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1276"/>
        <w:gridCol w:w="2832"/>
        <w:gridCol w:w="1417"/>
        <w:gridCol w:w="1985"/>
      </w:tblGrid>
      <w:tr w:rsidR="00B00CA3" w:rsidRPr="004D69A2" w14:paraId="5A79E12D" w14:textId="77777777" w:rsidTr="0042021D">
        <w:trPr>
          <w:trHeight w:val="289"/>
        </w:trPr>
        <w:tc>
          <w:tcPr>
            <w:tcW w:w="2660" w:type="dxa"/>
            <w:vMerge w:val="restart"/>
            <w:vAlign w:val="center"/>
          </w:tcPr>
          <w:p w14:paraId="5B2D1161" w14:textId="77777777" w:rsidR="00B00CA3" w:rsidRPr="004D69A2" w:rsidRDefault="00B00CA3" w:rsidP="00A64419">
            <w:pPr>
              <w:rPr>
                <w:lang w:val="fr-CH"/>
              </w:rPr>
            </w:pPr>
            <w:r w:rsidRPr="004D69A2">
              <w:rPr>
                <w:noProof/>
                <w:lang w:val="en-AU" w:eastAsia="en-AU"/>
              </w:rPr>
              <w:drawing>
                <wp:inline distT="0" distB="0" distL="0" distR="0" wp14:anchorId="089A267B" wp14:editId="1CC2FDE0">
                  <wp:extent cx="1165094" cy="504825"/>
                  <wp:effectExtent l="0" t="0" r="0" b="0"/>
                  <wp:docPr id="1" name="Picture 1" descr="MS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F_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0115" cy="507001"/>
                          </a:xfrm>
                          <a:prstGeom prst="rect">
                            <a:avLst/>
                          </a:prstGeom>
                          <a:noFill/>
                        </pic:spPr>
                      </pic:pic>
                    </a:graphicData>
                  </a:graphic>
                </wp:inline>
              </w:drawing>
            </w:r>
          </w:p>
        </w:tc>
        <w:tc>
          <w:tcPr>
            <w:tcW w:w="1276" w:type="dxa"/>
            <w:vAlign w:val="center"/>
          </w:tcPr>
          <w:p w14:paraId="6B009F83" w14:textId="6305B510" w:rsidR="00B00CA3" w:rsidRPr="004D69A2" w:rsidRDefault="00B00CA3" w:rsidP="00A64419">
            <w:pPr>
              <w:rPr>
                <w:b/>
                <w:lang w:val="fr-CH"/>
              </w:rPr>
            </w:pPr>
            <w:proofErr w:type="gramStart"/>
            <w:r w:rsidRPr="004D69A2">
              <w:rPr>
                <w:b/>
                <w:lang w:val="fr-CH"/>
              </w:rPr>
              <w:t>Proje</w:t>
            </w:r>
            <w:r w:rsidR="003F36F4">
              <w:rPr>
                <w:b/>
                <w:lang w:val="fr-CH"/>
              </w:rPr>
              <w:t>c</w:t>
            </w:r>
            <w:r w:rsidRPr="004D69A2">
              <w:rPr>
                <w:b/>
                <w:lang w:val="fr-CH"/>
              </w:rPr>
              <w:t>t:</w:t>
            </w:r>
            <w:proofErr w:type="gramEnd"/>
          </w:p>
        </w:tc>
        <w:tc>
          <w:tcPr>
            <w:tcW w:w="2832" w:type="dxa"/>
            <w:vAlign w:val="center"/>
          </w:tcPr>
          <w:p w14:paraId="11F45D4D" w14:textId="62D5D300" w:rsidR="00B00CA3" w:rsidRPr="00A051DD" w:rsidRDefault="0042021D" w:rsidP="0042021D">
            <w:pPr>
              <w:ind w:left="-60"/>
              <w:rPr>
                <w:bCs/>
                <w:lang w:val="en-US"/>
              </w:rPr>
            </w:pPr>
            <w:r w:rsidRPr="00A051DD">
              <w:rPr>
                <w:bCs/>
                <w:lang w:val="en-US"/>
              </w:rPr>
              <w:t>Ad Dahi Hospital New Laboratory</w:t>
            </w:r>
          </w:p>
        </w:tc>
        <w:tc>
          <w:tcPr>
            <w:tcW w:w="1417" w:type="dxa"/>
            <w:vAlign w:val="center"/>
          </w:tcPr>
          <w:p w14:paraId="66AC1E6C" w14:textId="2319396F" w:rsidR="00B00CA3" w:rsidRPr="0042021D" w:rsidRDefault="00B00CA3" w:rsidP="00A64419">
            <w:pPr>
              <w:rPr>
                <w:b/>
                <w:lang w:val="fr-CH"/>
              </w:rPr>
            </w:pPr>
            <w:r w:rsidRPr="0042021D">
              <w:rPr>
                <w:b/>
                <w:lang w:val="fr-CH"/>
              </w:rPr>
              <w:t>Proje</w:t>
            </w:r>
            <w:r w:rsidR="00627B5F" w:rsidRPr="0042021D">
              <w:rPr>
                <w:b/>
                <w:lang w:val="fr-CH"/>
              </w:rPr>
              <w:t>c</w:t>
            </w:r>
            <w:r w:rsidRPr="0042021D">
              <w:rPr>
                <w:b/>
                <w:lang w:val="fr-CH"/>
              </w:rPr>
              <w:t>t </w:t>
            </w:r>
            <w:proofErr w:type="gramStart"/>
            <w:r w:rsidR="00627B5F" w:rsidRPr="0042021D">
              <w:rPr>
                <w:b/>
                <w:lang w:val="fr-CH"/>
              </w:rPr>
              <w:t>code</w:t>
            </w:r>
            <w:r w:rsidRPr="0042021D">
              <w:rPr>
                <w:b/>
                <w:lang w:val="fr-CH"/>
              </w:rPr>
              <w:t>:</w:t>
            </w:r>
            <w:proofErr w:type="gramEnd"/>
            <w:r w:rsidRPr="0042021D">
              <w:rPr>
                <w:b/>
                <w:lang w:val="fr-CH"/>
              </w:rPr>
              <w:t xml:space="preserve"> </w:t>
            </w:r>
          </w:p>
        </w:tc>
        <w:tc>
          <w:tcPr>
            <w:tcW w:w="1985" w:type="dxa"/>
            <w:vAlign w:val="center"/>
          </w:tcPr>
          <w:p w14:paraId="74181210" w14:textId="3FB4686D" w:rsidR="00B00CA3" w:rsidRPr="0042021D" w:rsidRDefault="0042021D" w:rsidP="00A64419">
            <w:pPr>
              <w:rPr>
                <w:b/>
                <w:lang w:val="fr-CH"/>
              </w:rPr>
            </w:pPr>
            <w:r w:rsidRPr="0042021D">
              <w:rPr>
                <w:b/>
                <w:lang w:val="fr-CH"/>
              </w:rPr>
              <w:t>YE115 _C14</w:t>
            </w:r>
          </w:p>
        </w:tc>
      </w:tr>
      <w:tr w:rsidR="00B00CA3" w:rsidRPr="004D69A2" w14:paraId="0D2C5CF7" w14:textId="77777777" w:rsidTr="0042021D">
        <w:trPr>
          <w:trHeight w:val="289"/>
        </w:trPr>
        <w:tc>
          <w:tcPr>
            <w:tcW w:w="2660" w:type="dxa"/>
            <w:vMerge/>
            <w:vAlign w:val="center"/>
          </w:tcPr>
          <w:p w14:paraId="10C074CF" w14:textId="77777777" w:rsidR="00B00CA3" w:rsidRPr="004D69A2" w:rsidRDefault="00B00CA3" w:rsidP="00530C96">
            <w:pPr>
              <w:rPr>
                <w:rFonts w:cs="Arial"/>
                <w:b/>
                <w:szCs w:val="22"/>
                <w:lang w:val="fr-CH"/>
              </w:rPr>
            </w:pPr>
          </w:p>
        </w:tc>
        <w:tc>
          <w:tcPr>
            <w:tcW w:w="1276" w:type="dxa"/>
            <w:vAlign w:val="center"/>
          </w:tcPr>
          <w:p w14:paraId="424DED89" w14:textId="7A3C885C" w:rsidR="00B00CA3" w:rsidRPr="004D69A2" w:rsidRDefault="003F36F4" w:rsidP="00530C96">
            <w:pPr>
              <w:rPr>
                <w:rFonts w:cs="Arial"/>
                <w:szCs w:val="22"/>
                <w:highlight w:val="cyan"/>
                <w:lang w:val="fr-CH"/>
              </w:rPr>
            </w:pPr>
            <w:proofErr w:type="gramStart"/>
            <w:r>
              <w:rPr>
                <w:rFonts w:cs="Arial"/>
                <w:b/>
                <w:szCs w:val="22"/>
                <w:lang w:val="fr-CH"/>
              </w:rPr>
              <w:t>Country</w:t>
            </w:r>
            <w:r w:rsidR="00B00CA3" w:rsidRPr="004D69A2">
              <w:rPr>
                <w:rFonts w:cs="Arial"/>
                <w:b/>
                <w:szCs w:val="22"/>
                <w:lang w:val="fr-CH"/>
              </w:rPr>
              <w:t>:</w:t>
            </w:r>
            <w:proofErr w:type="gramEnd"/>
          </w:p>
        </w:tc>
        <w:tc>
          <w:tcPr>
            <w:tcW w:w="2832" w:type="dxa"/>
            <w:vAlign w:val="center"/>
          </w:tcPr>
          <w:p w14:paraId="429E6D6C" w14:textId="0B6BB680" w:rsidR="00B00CA3" w:rsidRPr="0042021D" w:rsidRDefault="0042021D" w:rsidP="00530C96">
            <w:pPr>
              <w:rPr>
                <w:rFonts w:cs="Arial"/>
                <w:szCs w:val="22"/>
                <w:lang w:val="fr-CH"/>
              </w:rPr>
            </w:pPr>
            <w:r w:rsidRPr="0042021D">
              <w:rPr>
                <w:rFonts w:cs="Arial"/>
                <w:szCs w:val="22"/>
                <w:lang w:val="fr-CH"/>
              </w:rPr>
              <w:t>YEMEN</w:t>
            </w:r>
          </w:p>
        </w:tc>
        <w:tc>
          <w:tcPr>
            <w:tcW w:w="1417" w:type="dxa"/>
            <w:vAlign w:val="center"/>
          </w:tcPr>
          <w:p w14:paraId="52D89B1B" w14:textId="19BD203B" w:rsidR="00B00CA3" w:rsidRPr="004D69A2" w:rsidRDefault="00B00CA3" w:rsidP="00530C96">
            <w:pPr>
              <w:rPr>
                <w:rFonts w:cs="Arial"/>
                <w:b/>
                <w:szCs w:val="22"/>
                <w:lang w:val="fr-CH"/>
              </w:rPr>
            </w:pPr>
            <w:proofErr w:type="gramStart"/>
            <w:r w:rsidRPr="004D69A2">
              <w:rPr>
                <w:rFonts w:cs="Arial"/>
                <w:b/>
                <w:szCs w:val="22"/>
                <w:lang w:val="fr-CH"/>
              </w:rPr>
              <w:t>Date:</w:t>
            </w:r>
            <w:proofErr w:type="gramEnd"/>
            <w:r w:rsidRPr="004D69A2">
              <w:rPr>
                <w:rFonts w:cs="Arial"/>
                <w:b/>
                <w:szCs w:val="22"/>
                <w:lang w:val="fr-CH"/>
              </w:rPr>
              <w:t xml:space="preserve"> </w:t>
            </w:r>
          </w:p>
        </w:tc>
        <w:tc>
          <w:tcPr>
            <w:tcW w:w="1985" w:type="dxa"/>
            <w:vAlign w:val="center"/>
          </w:tcPr>
          <w:p w14:paraId="5AC3309A" w14:textId="4853635A" w:rsidR="00B00CA3" w:rsidRPr="0042021D" w:rsidRDefault="001D0879" w:rsidP="00530C96">
            <w:pPr>
              <w:rPr>
                <w:rFonts w:cs="Arial"/>
                <w:szCs w:val="22"/>
                <w:lang w:val="fr-CH"/>
              </w:rPr>
            </w:pPr>
            <w:r>
              <w:rPr>
                <w:rFonts w:cs="Arial"/>
                <w:szCs w:val="22"/>
                <w:lang w:val="fr-CH"/>
              </w:rPr>
              <w:t>12</w:t>
            </w:r>
            <w:r w:rsidR="0042021D" w:rsidRPr="0042021D">
              <w:rPr>
                <w:rFonts w:cs="Arial"/>
                <w:szCs w:val="22"/>
                <w:lang w:val="fr-CH"/>
              </w:rPr>
              <w:t xml:space="preserve">th </w:t>
            </w:r>
            <w:r>
              <w:rPr>
                <w:rFonts w:cs="Arial"/>
                <w:szCs w:val="22"/>
                <w:lang w:val="fr-CH"/>
              </w:rPr>
              <w:t>August</w:t>
            </w:r>
            <w:r w:rsidR="0042021D" w:rsidRPr="0042021D">
              <w:rPr>
                <w:rFonts w:cs="Arial"/>
                <w:szCs w:val="22"/>
                <w:lang w:val="fr-CH"/>
              </w:rPr>
              <w:t xml:space="preserve"> 2025</w:t>
            </w:r>
          </w:p>
        </w:tc>
      </w:tr>
    </w:tbl>
    <w:p w14:paraId="01ACBF21" w14:textId="03BAE0DE" w:rsidR="00B00CA3" w:rsidRPr="004D69A2" w:rsidRDefault="00B00CA3" w:rsidP="00A33485">
      <w:pPr>
        <w:rPr>
          <w:rFonts w:cs="Arial"/>
          <w:color w:val="000000" w:themeColor="text1"/>
          <w:szCs w:val="22"/>
        </w:rPr>
      </w:pPr>
    </w:p>
    <w:p w14:paraId="33515D12" w14:textId="3B775F07" w:rsidR="00997FDD" w:rsidRPr="004D69A2" w:rsidRDefault="00997FDD" w:rsidP="00A33485">
      <w:pPr>
        <w:rPr>
          <w:rFonts w:cs="Arial"/>
          <w:color w:val="000000" w:themeColor="text1"/>
          <w:szCs w:val="22"/>
        </w:rPr>
      </w:pPr>
    </w:p>
    <w:p w14:paraId="6D856E06" w14:textId="32DADE42" w:rsidR="0044118B" w:rsidRPr="004D69A2" w:rsidRDefault="0044118B" w:rsidP="00A33485">
      <w:pPr>
        <w:rPr>
          <w:rFonts w:cs="Arial"/>
          <w:color w:val="000000" w:themeColor="text1"/>
          <w:szCs w:val="22"/>
        </w:rPr>
      </w:pPr>
    </w:p>
    <w:p w14:paraId="118D4A0B" w14:textId="46A2B101" w:rsidR="0044118B" w:rsidRPr="004D69A2" w:rsidRDefault="0044118B" w:rsidP="00A33485">
      <w:pPr>
        <w:rPr>
          <w:rFonts w:cs="Arial"/>
          <w:color w:val="000000" w:themeColor="text1"/>
          <w:szCs w:val="22"/>
        </w:rPr>
      </w:pPr>
    </w:p>
    <w:p w14:paraId="6A6D5C43" w14:textId="7767565F" w:rsidR="0044118B" w:rsidRPr="004D69A2" w:rsidRDefault="0044118B" w:rsidP="00A33485">
      <w:pPr>
        <w:rPr>
          <w:rFonts w:cs="Arial"/>
          <w:color w:val="000000" w:themeColor="text1"/>
          <w:szCs w:val="22"/>
        </w:rPr>
      </w:pPr>
    </w:p>
    <w:p w14:paraId="526966C8" w14:textId="13EBAD22" w:rsidR="0044118B" w:rsidRPr="004D69A2" w:rsidRDefault="0044118B" w:rsidP="00A33485">
      <w:pPr>
        <w:rPr>
          <w:rFonts w:cs="Arial"/>
          <w:color w:val="000000" w:themeColor="text1"/>
          <w:szCs w:val="22"/>
        </w:rPr>
      </w:pPr>
    </w:p>
    <w:p w14:paraId="535DA739" w14:textId="540D1A3A" w:rsidR="0044118B" w:rsidRPr="004D69A2" w:rsidRDefault="0044118B" w:rsidP="00A33485">
      <w:pPr>
        <w:rPr>
          <w:rFonts w:cs="Arial"/>
          <w:color w:val="000000" w:themeColor="text1"/>
          <w:szCs w:val="22"/>
        </w:rPr>
      </w:pPr>
    </w:p>
    <w:p w14:paraId="15B41796" w14:textId="5671BC56" w:rsidR="0044118B" w:rsidRPr="004D69A2" w:rsidRDefault="0044118B" w:rsidP="00A33485">
      <w:pPr>
        <w:rPr>
          <w:rFonts w:cs="Arial"/>
          <w:color w:val="000000" w:themeColor="text1"/>
          <w:szCs w:val="22"/>
        </w:rPr>
      </w:pPr>
    </w:p>
    <w:p w14:paraId="64530748" w14:textId="540C4C25" w:rsidR="0044118B" w:rsidRPr="004D69A2" w:rsidRDefault="0044118B" w:rsidP="00A33485">
      <w:pPr>
        <w:rPr>
          <w:rFonts w:cs="Arial"/>
          <w:color w:val="000000" w:themeColor="text1"/>
          <w:szCs w:val="22"/>
        </w:rPr>
      </w:pPr>
    </w:p>
    <w:p w14:paraId="76D1FAFC" w14:textId="77777777" w:rsidR="0044118B" w:rsidRPr="004D69A2" w:rsidRDefault="0044118B" w:rsidP="00A33485">
      <w:pPr>
        <w:rPr>
          <w:rFonts w:cs="Arial"/>
          <w:color w:val="000000" w:themeColor="text1"/>
          <w:szCs w:val="22"/>
        </w:rPr>
      </w:pPr>
    </w:p>
    <w:p w14:paraId="6714B17F" w14:textId="77777777" w:rsidR="004C3F5B" w:rsidRPr="004D69A2" w:rsidRDefault="004C3F5B" w:rsidP="0044118B">
      <w:bookmarkStart w:id="0" w:name="_Toc29399733"/>
    </w:p>
    <w:p w14:paraId="790CFC7A" w14:textId="77777777" w:rsidR="004C3F5B" w:rsidRPr="004D69A2" w:rsidRDefault="004C3F5B" w:rsidP="0044118B"/>
    <w:p w14:paraId="3DE7DBD0" w14:textId="77777777" w:rsidR="004C3F5B" w:rsidRPr="004D69A2" w:rsidRDefault="004C3F5B" w:rsidP="0044118B"/>
    <w:p w14:paraId="2CA3DDD9" w14:textId="77777777" w:rsidR="004C3F5B" w:rsidRPr="004D69A2" w:rsidRDefault="004C3F5B" w:rsidP="0044118B"/>
    <w:p w14:paraId="1F30E821" w14:textId="77777777" w:rsidR="004C3F5B" w:rsidRPr="004D69A2" w:rsidRDefault="004C3F5B" w:rsidP="0044118B"/>
    <w:p w14:paraId="41BC087F" w14:textId="77777777" w:rsidR="004C3F5B" w:rsidRPr="004D69A2" w:rsidRDefault="004C3F5B" w:rsidP="0044118B"/>
    <w:p w14:paraId="15198BA1" w14:textId="77777777" w:rsidR="004C3F5B" w:rsidRPr="004D69A2" w:rsidRDefault="004C3F5B" w:rsidP="0044118B"/>
    <w:p w14:paraId="10AB7E3E" w14:textId="77777777" w:rsidR="004C3F5B" w:rsidRPr="004D69A2" w:rsidRDefault="004C3F5B" w:rsidP="0044118B"/>
    <w:bookmarkEnd w:id="0"/>
    <w:p w14:paraId="3C8B1A99" w14:textId="5EC23412" w:rsidR="008F620E" w:rsidRPr="00A051DD" w:rsidRDefault="000B0B67" w:rsidP="0044118B">
      <w:pPr>
        <w:pStyle w:val="Title"/>
        <w:rPr>
          <w:lang w:val="en-US"/>
        </w:rPr>
      </w:pPr>
      <w:r w:rsidRPr="00A051DD">
        <w:rPr>
          <w:lang w:val="en-US"/>
        </w:rPr>
        <w:t>administrative specifications</w:t>
      </w:r>
    </w:p>
    <w:p w14:paraId="2BAF0B11" w14:textId="26A9ACEF" w:rsidR="00C26FB6" w:rsidRPr="000B0B67" w:rsidRDefault="000B0B67" w:rsidP="00E44D91">
      <w:pPr>
        <w:jc w:val="center"/>
        <w:rPr>
          <w:bCs/>
          <w:lang w:val="en-US"/>
        </w:rPr>
      </w:pPr>
      <w:r w:rsidRPr="000B0B67">
        <w:rPr>
          <w:bCs/>
          <w:lang w:val="en-US"/>
        </w:rPr>
        <w:t>Exhibit 3 of the works c</w:t>
      </w:r>
      <w:r>
        <w:rPr>
          <w:bCs/>
          <w:lang w:val="en-US"/>
        </w:rPr>
        <w:t>ontract</w:t>
      </w:r>
    </w:p>
    <w:p w14:paraId="6A89A43F" w14:textId="22AF93C2" w:rsidR="004C3F5B" w:rsidRPr="000B0B67" w:rsidRDefault="004C3F5B" w:rsidP="00E44D91">
      <w:pPr>
        <w:jc w:val="center"/>
        <w:rPr>
          <w:bCs/>
          <w:lang w:val="en-US"/>
        </w:rPr>
      </w:pPr>
    </w:p>
    <w:p w14:paraId="44C448FA" w14:textId="39306DF2" w:rsidR="004C3F5B" w:rsidRPr="000B0B67" w:rsidRDefault="004C3F5B" w:rsidP="00E44D91">
      <w:pPr>
        <w:jc w:val="center"/>
        <w:rPr>
          <w:bCs/>
          <w:lang w:val="en-US"/>
        </w:rPr>
      </w:pPr>
    </w:p>
    <w:p w14:paraId="11F6AF90" w14:textId="3FB9E833" w:rsidR="004C3F5B" w:rsidRPr="000B0B67" w:rsidRDefault="004C3F5B" w:rsidP="00E44D91">
      <w:pPr>
        <w:jc w:val="center"/>
        <w:rPr>
          <w:bCs/>
          <w:lang w:val="en-US"/>
        </w:rPr>
      </w:pPr>
    </w:p>
    <w:p w14:paraId="5A0DD1E7" w14:textId="5F3A81E7" w:rsidR="004C3F5B" w:rsidRPr="000B0B67" w:rsidRDefault="004C3F5B" w:rsidP="00E44D91">
      <w:pPr>
        <w:jc w:val="center"/>
        <w:rPr>
          <w:bCs/>
          <w:lang w:val="en-US"/>
        </w:rPr>
      </w:pPr>
    </w:p>
    <w:p w14:paraId="629665D7" w14:textId="3ECDCAAA" w:rsidR="004C3F5B" w:rsidRPr="000B0B67" w:rsidRDefault="004C3F5B">
      <w:pPr>
        <w:rPr>
          <w:bCs/>
          <w:lang w:val="en-US"/>
        </w:rPr>
      </w:pPr>
      <w:r w:rsidRPr="000B0B67">
        <w:rPr>
          <w:bCs/>
          <w:lang w:val="en-US"/>
        </w:rPr>
        <w:br w:type="page"/>
      </w:r>
    </w:p>
    <w:p w14:paraId="6604BC3A" w14:textId="2D3190BD" w:rsidR="008206FB" w:rsidRPr="004D69A2" w:rsidRDefault="00555D49" w:rsidP="00555D49">
      <w:pPr>
        <w:rPr>
          <w:b/>
          <w:bCs/>
          <w:sz w:val="24"/>
        </w:rPr>
      </w:pPr>
      <w:r w:rsidRPr="004D69A2">
        <w:rPr>
          <w:b/>
          <w:bCs/>
          <w:sz w:val="24"/>
        </w:rPr>
        <w:lastRenderedPageBreak/>
        <w:t xml:space="preserve">Table </w:t>
      </w:r>
      <w:r w:rsidR="00465850">
        <w:rPr>
          <w:b/>
          <w:bCs/>
          <w:sz w:val="24"/>
        </w:rPr>
        <w:t>of contents</w:t>
      </w:r>
    </w:p>
    <w:p w14:paraId="15C52573" w14:textId="1947EC24" w:rsidR="00E35A7D" w:rsidRDefault="00555D49">
      <w:pPr>
        <w:pStyle w:val="TOC1"/>
        <w:rPr>
          <w:rFonts w:asciiTheme="minorHAnsi" w:eastAsiaTheme="minorEastAsia" w:hAnsiTheme="minorHAnsi" w:cstheme="minorBidi"/>
          <w:b w:val="0"/>
          <w:bCs w:val="0"/>
          <w:caps w:val="0"/>
          <w:noProof/>
          <w:szCs w:val="22"/>
          <w:lang w:val="en-US" w:eastAsia="en-US"/>
        </w:rPr>
      </w:pPr>
      <w:r w:rsidRPr="004D69A2">
        <w:rPr>
          <w:bCs w:val="0"/>
          <w:sz w:val="20"/>
        </w:rPr>
        <w:fldChar w:fldCharType="begin"/>
      </w:r>
      <w:r w:rsidRPr="004D69A2">
        <w:rPr>
          <w:bCs w:val="0"/>
        </w:rPr>
        <w:instrText xml:space="preserve"> TOC \h \z \t "Heading 1;2;Titre2;1" </w:instrText>
      </w:r>
      <w:r w:rsidRPr="004D69A2">
        <w:rPr>
          <w:bCs w:val="0"/>
          <w:sz w:val="20"/>
        </w:rPr>
        <w:fldChar w:fldCharType="separate"/>
      </w:r>
      <w:hyperlink w:anchor="_Toc114731410" w:history="1">
        <w:r w:rsidR="00E35A7D" w:rsidRPr="003C0FAA">
          <w:rPr>
            <w:rStyle w:val="Hyperlink"/>
            <w:noProof/>
          </w:rPr>
          <w:t>CHAPter one - GENERAL</w:t>
        </w:r>
        <w:r w:rsidR="00E35A7D">
          <w:rPr>
            <w:noProof/>
            <w:webHidden/>
          </w:rPr>
          <w:tab/>
        </w:r>
        <w:r w:rsidR="00E35A7D">
          <w:rPr>
            <w:noProof/>
            <w:webHidden/>
          </w:rPr>
          <w:fldChar w:fldCharType="begin"/>
        </w:r>
        <w:r w:rsidR="00E35A7D">
          <w:rPr>
            <w:noProof/>
            <w:webHidden/>
          </w:rPr>
          <w:instrText xml:space="preserve"> PAGEREF _Toc114731410 \h </w:instrText>
        </w:r>
        <w:r w:rsidR="00E35A7D">
          <w:rPr>
            <w:noProof/>
            <w:webHidden/>
          </w:rPr>
        </w:r>
        <w:r w:rsidR="00E35A7D">
          <w:rPr>
            <w:noProof/>
            <w:webHidden/>
          </w:rPr>
          <w:fldChar w:fldCharType="separate"/>
        </w:r>
        <w:r w:rsidR="0065446D">
          <w:rPr>
            <w:noProof/>
            <w:webHidden/>
          </w:rPr>
          <w:t>3</w:t>
        </w:r>
        <w:r w:rsidR="00E35A7D">
          <w:rPr>
            <w:noProof/>
            <w:webHidden/>
          </w:rPr>
          <w:fldChar w:fldCharType="end"/>
        </w:r>
      </w:hyperlink>
    </w:p>
    <w:p w14:paraId="473A76A8" w14:textId="0ECAF920" w:rsidR="00E35A7D" w:rsidRDefault="00E35A7D">
      <w:pPr>
        <w:pStyle w:val="TOC2"/>
        <w:tabs>
          <w:tab w:val="left" w:pos="1200"/>
          <w:tab w:val="right" w:leader="dot" w:pos="10054"/>
        </w:tabs>
        <w:rPr>
          <w:rFonts w:asciiTheme="minorHAnsi" w:eastAsiaTheme="minorEastAsia" w:hAnsiTheme="minorHAnsi" w:cstheme="minorBidi"/>
          <w:noProof/>
          <w:szCs w:val="22"/>
          <w:lang w:val="en-US" w:eastAsia="en-US"/>
        </w:rPr>
      </w:pPr>
      <w:hyperlink w:anchor="_Toc114731411" w:history="1">
        <w:r w:rsidRPr="003C0FAA">
          <w:rPr>
            <w:rStyle w:val="Hyperlink"/>
            <w:noProof/>
          </w:rPr>
          <w:t>Article 1</w:t>
        </w:r>
        <w:r>
          <w:rPr>
            <w:rFonts w:asciiTheme="minorHAnsi" w:eastAsiaTheme="minorEastAsia" w:hAnsiTheme="minorHAnsi" w:cstheme="minorBidi"/>
            <w:noProof/>
            <w:szCs w:val="22"/>
            <w:lang w:val="en-US" w:eastAsia="en-US"/>
          </w:rPr>
          <w:tab/>
        </w:r>
        <w:r w:rsidRPr="003C0FAA">
          <w:rPr>
            <w:rStyle w:val="Hyperlink"/>
            <w:noProof/>
          </w:rPr>
          <w:t>Scope of application</w:t>
        </w:r>
        <w:r>
          <w:rPr>
            <w:noProof/>
            <w:webHidden/>
          </w:rPr>
          <w:tab/>
        </w:r>
        <w:r>
          <w:rPr>
            <w:noProof/>
            <w:webHidden/>
          </w:rPr>
          <w:fldChar w:fldCharType="begin"/>
        </w:r>
        <w:r>
          <w:rPr>
            <w:noProof/>
            <w:webHidden/>
          </w:rPr>
          <w:instrText xml:space="preserve"> PAGEREF _Toc114731411 \h </w:instrText>
        </w:r>
        <w:r>
          <w:rPr>
            <w:noProof/>
            <w:webHidden/>
          </w:rPr>
        </w:r>
        <w:r>
          <w:rPr>
            <w:noProof/>
            <w:webHidden/>
          </w:rPr>
          <w:fldChar w:fldCharType="separate"/>
        </w:r>
        <w:r w:rsidR="0065446D">
          <w:rPr>
            <w:noProof/>
            <w:webHidden/>
          </w:rPr>
          <w:t>3</w:t>
        </w:r>
        <w:r>
          <w:rPr>
            <w:noProof/>
            <w:webHidden/>
          </w:rPr>
          <w:fldChar w:fldCharType="end"/>
        </w:r>
      </w:hyperlink>
    </w:p>
    <w:p w14:paraId="28E6E89E" w14:textId="4741BD93" w:rsidR="00E35A7D" w:rsidRDefault="00E35A7D">
      <w:pPr>
        <w:pStyle w:val="TOC2"/>
        <w:tabs>
          <w:tab w:val="left" w:pos="1200"/>
          <w:tab w:val="right" w:leader="dot" w:pos="10054"/>
        </w:tabs>
        <w:rPr>
          <w:rFonts w:asciiTheme="minorHAnsi" w:eastAsiaTheme="minorEastAsia" w:hAnsiTheme="minorHAnsi" w:cstheme="minorBidi"/>
          <w:noProof/>
          <w:szCs w:val="22"/>
          <w:lang w:val="en-US" w:eastAsia="en-US"/>
        </w:rPr>
      </w:pPr>
      <w:hyperlink w:anchor="_Toc114731412" w:history="1">
        <w:r w:rsidRPr="003C0FAA">
          <w:rPr>
            <w:rStyle w:val="Hyperlink"/>
            <w:noProof/>
          </w:rPr>
          <w:t>Article 2</w:t>
        </w:r>
        <w:r>
          <w:rPr>
            <w:rFonts w:asciiTheme="minorHAnsi" w:eastAsiaTheme="minorEastAsia" w:hAnsiTheme="minorHAnsi" w:cstheme="minorBidi"/>
            <w:noProof/>
            <w:szCs w:val="22"/>
            <w:lang w:val="en-US" w:eastAsia="en-US"/>
          </w:rPr>
          <w:tab/>
        </w:r>
        <w:r w:rsidRPr="003C0FAA">
          <w:rPr>
            <w:rStyle w:val="Hyperlink"/>
            <w:noProof/>
          </w:rPr>
          <w:t>Definitions</w:t>
        </w:r>
        <w:r>
          <w:rPr>
            <w:noProof/>
            <w:webHidden/>
          </w:rPr>
          <w:tab/>
        </w:r>
        <w:r>
          <w:rPr>
            <w:noProof/>
            <w:webHidden/>
          </w:rPr>
          <w:fldChar w:fldCharType="begin"/>
        </w:r>
        <w:r>
          <w:rPr>
            <w:noProof/>
            <w:webHidden/>
          </w:rPr>
          <w:instrText xml:space="preserve"> PAGEREF _Toc114731412 \h </w:instrText>
        </w:r>
        <w:r>
          <w:rPr>
            <w:noProof/>
            <w:webHidden/>
          </w:rPr>
        </w:r>
        <w:r>
          <w:rPr>
            <w:noProof/>
            <w:webHidden/>
          </w:rPr>
          <w:fldChar w:fldCharType="separate"/>
        </w:r>
        <w:r w:rsidR="0065446D">
          <w:rPr>
            <w:noProof/>
            <w:webHidden/>
          </w:rPr>
          <w:t>3</w:t>
        </w:r>
        <w:r>
          <w:rPr>
            <w:noProof/>
            <w:webHidden/>
          </w:rPr>
          <w:fldChar w:fldCharType="end"/>
        </w:r>
      </w:hyperlink>
    </w:p>
    <w:p w14:paraId="3D76CA38" w14:textId="22795C42" w:rsidR="00E35A7D" w:rsidRDefault="00E35A7D">
      <w:pPr>
        <w:pStyle w:val="TOC2"/>
        <w:tabs>
          <w:tab w:val="left" w:pos="1200"/>
          <w:tab w:val="right" w:leader="dot" w:pos="10054"/>
        </w:tabs>
        <w:rPr>
          <w:rFonts w:asciiTheme="minorHAnsi" w:eastAsiaTheme="minorEastAsia" w:hAnsiTheme="minorHAnsi" w:cstheme="minorBidi"/>
          <w:noProof/>
          <w:szCs w:val="22"/>
          <w:lang w:val="en-US" w:eastAsia="en-US"/>
        </w:rPr>
      </w:pPr>
      <w:hyperlink w:anchor="_Toc114731413" w:history="1">
        <w:r w:rsidRPr="003C0FAA">
          <w:rPr>
            <w:rStyle w:val="Hyperlink"/>
            <w:noProof/>
          </w:rPr>
          <w:t>Article 3</w:t>
        </w:r>
        <w:r>
          <w:rPr>
            <w:rFonts w:asciiTheme="minorHAnsi" w:eastAsiaTheme="minorEastAsia" w:hAnsiTheme="minorHAnsi" w:cstheme="minorBidi"/>
            <w:noProof/>
            <w:szCs w:val="22"/>
            <w:lang w:val="en-US" w:eastAsia="en-US"/>
          </w:rPr>
          <w:tab/>
        </w:r>
        <w:r w:rsidRPr="003C0FAA">
          <w:rPr>
            <w:rStyle w:val="Hyperlink"/>
            <w:noProof/>
          </w:rPr>
          <w:t>Ethical practices and confidentiality</w:t>
        </w:r>
        <w:r>
          <w:rPr>
            <w:noProof/>
            <w:webHidden/>
          </w:rPr>
          <w:tab/>
        </w:r>
        <w:r>
          <w:rPr>
            <w:noProof/>
            <w:webHidden/>
          </w:rPr>
          <w:fldChar w:fldCharType="begin"/>
        </w:r>
        <w:r>
          <w:rPr>
            <w:noProof/>
            <w:webHidden/>
          </w:rPr>
          <w:instrText xml:space="preserve"> PAGEREF _Toc114731413 \h </w:instrText>
        </w:r>
        <w:r>
          <w:rPr>
            <w:noProof/>
            <w:webHidden/>
          </w:rPr>
        </w:r>
        <w:r>
          <w:rPr>
            <w:noProof/>
            <w:webHidden/>
          </w:rPr>
          <w:fldChar w:fldCharType="separate"/>
        </w:r>
        <w:r w:rsidR="0065446D">
          <w:rPr>
            <w:noProof/>
            <w:webHidden/>
          </w:rPr>
          <w:t>3</w:t>
        </w:r>
        <w:r>
          <w:rPr>
            <w:noProof/>
            <w:webHidden/>
          </w:rPr>
          <w:fldChar w:fldCharType="end"/>
        </w:r>
      </w:hyperlink>
    </w:p>
    <w:p w14:paraId="11389180" w14:textId="1D1D11DB" w:rsidR="00E35A7D" w:rsidRDefault="00E35A7D">
      <w:pPr>
        <w:pStyle w:val="TOC2"/>
        <w:tabs>
          <w:tab w:val="left" w:pos="1200"/>
          <w:tab w:val="right" w:leader="dot" w:pos="10054"/>
        </w:tabs>
        <w:rPr>
          <w:rFonts w:asciiTheme="minorHAnsi" w:eastAsiaTheme="minorEastAsia" w:hAnsiTheme="minorHAnsi" w:cstheme="minorBidi"/>
          <w:noProof/>
          <w:szCs w:val="22"/>
          <w:lang w:val="en-US" w:eastAsia="en-US"/>
        </w:rPr>
      </w:pPr>
      <w:hyperlink w:anchor="_Toc114731414" w:history="1">
        <w:r w:rsidRPr="003C0FAA">
          <w:rPr>
            <w:rStyle w:val="Hyperlink"/>
            <w:noProof/>
          </w:rPr>
          <w:t>Article 4</w:t>
        </w:r>
        <w:r>
          <w:rPr>
            <w:rFonts w:asciiTheme="minorHAnsi" w:eastAsiaTheme="minorEastAsia" w:hAnsiTheme="minorHAnsi" w:cstheme="minorBidi"/>
            <w:noProof/>
            <w:szCs w:val="22"/>
            <w:lang w:val="en-US" w:eastAsia="en-US"/>
          </w:rPr>
          <w:tab/>
        </w:r>
        <w:r w:rsidRPr="003C0FAA">
          <w:rPr>
            <w:rStyle w:val="Hyperlink"/>
            <w:noProof/>
          </w:rPr>
          <w:t>Applicable law</w:t>
        </w:r>
        <w:r>
          <w:rPr>
            <w:noProof/>
            <w:webHidden/>
          </w:rPr>
          <w:tab/>
        </w:r>
        <w:r>
          <w:rPr>
            <w:noProof/>
            <w:webHidden/>
          </w:rPr>
          <w:fldChar w:fldCharType="begin"/>
        </w:r>
        <w:r>
          <w:rPr>
            <w:noProof/>
            <w:webHidden/>
          </w:rPr>
          <w:instrText xml:space="preserve"> PAGEREF _Toc114731414 \h </w:instrText>
        </w:r>
        <w:r>
          <w:rPr>
            <w:noProof/>
            <w:webHidden/>
          </w:rPr>
        </w:r>
        <w:r>
          <w:rPr>
            <w:noProof/>
            <w:webHidden/>
          </w:rPr>
          <w:fldChar w:fldCharType="separate"/>
        </w:r>
        <w:r w:rsidR="0065446D">
          <w:rPr>
            <w:noProof/>
            <w:webHidden/>
          </w:rPr>
          <w:t>3</w:t>
        </w:r>
        <w:r>
          <w:rPr>
            <w:noProof/>
            <w:webHidden/>
          </w:rPr>
          <w:fldChar w:fldCharType="end"/>
        </w:r>
      </w:hyperlink>
    </w:p>
    <w:p w14:paraId="42329618" w14:textId="3E2D6400" w:rsidR="00E35A7D" w:rsidRDefault="00E35A7D">
      <w:pPr>
        <w:pStyle w:val="TOC2"/>
        <w:tabs>
          <w:tab w:val="left" w:pos="1200"/>
          <w:tab w:val="right" w:leader="dot" w:pos="10054"/>
        </w:tabs>
        <w:rPr>
          <w:rFonts w:asciiTheme="minorHAnsi" w:eastAsiaTheme="minorEastAsia" w:hAnsiTheme="minorHAnsi" w:cstheme="minorBidi"/>
          <w:noProof/>
          <w:szCs w:val="22"/>
          <w:lang w:val="en-US" w:eastAsia="en-US"/>
        </w:rPr>
      </w:pPr>
      <w:hyperlink w:anchor="_Toc114731415" w:history="1">
        <w:r w:rsidRPr="003C0FAA">
          <w:rPr>
            <w:rStyle w:val="Hyperlink"/>
            <w:noProof/>
          </w:rPr>
          <w:t>Article 5</w:t>
        </w:r>
        <w:r>
          <w:rPr>
            <w:rFonts w:asciiTheme="minorHAnsi" w:eastAsiaTheme="minorEastAsia" w:hAnsiTheme="minorHAnsi" w:cstheme="minorBidi"/>
            <w:noProof/>
            <w:szCs w:val="22"/>
            <w:lang w:val="en-US" w:eastAsia="en-US"/>
          </w:rPr>
          <w:tab/>
        </w:r>
        <w:r w:rsidRPr="003C0FAA">
          <w:rPr>
            <w:rStyle w:val="Hyperlink"/>
            <w:noProof/>
          </w:rPr>
          <w:t>Contractual documents</w:t>
        </w:r>
        <w:r>
          <w:rPr>
            <w:noProof/>
            <w:webHidden/>
          </w:rPr>
          <w:tab/>
        </w:r>
        <w:r>
          <w:rPr>
            <w:noProof/>
            <w:webHidden/>
          </w:rPr>
          <w:fldChar w:fldCharType="begin"/>
        </w:r>
        <w:r>
          <w:rPr>
            <w:noProof/>
            <w:webHidden/>
          </w:rPr>
          <w:instrText xml:space="preserve"> PAGEREF _Toc114731415 \h </w:instrText>
        </w:r>
        <w:r>
          <w:rPr>
            <w:noProof/>
            <w:webHidden/>
          </w:rPr>
        </w:r>
        <w:r>
          <w:rPr>
            <w:noProof/>
            <w:webHidden/>
          </w:rPr>
          <w:fldChar w:fldCharType="separate"/>
        </w:r>
        <w:r w:rsidR="0065446D">
          <w:rPr>
            <w:noProof/>
            <w:webHidden/>
          </w:rPr>
          <w:t>4</w:t>
        </w:r>
        <w:r>
          <w:rPr>
            <w:noProof/>
            <w:webHidden/>
          </w:rPr>
          <w:fldChar w:fldCharType="end"/>
        </w:r>
      </w:hyperlink>
    </w:p>
    <w:p w14:paraId="29B4F235" w14:textId="470CA835" w:rsidR="00E35A7D" w:rsidRDefault="00E35A7D">
      <w:pPr>
        <w:pStyle w:val="TOC2"/>
        <w:tabs>
          <w:tab w:val="left" w:pos="1200"/>
          <w:tab w:val="right" w:leader="dot" w:pos="10054"/>
        </w:tabs>
        <w:rPr>
          <w:rFonts w:asciiTheme="minorHAnsi" w:eastAsiaTheme="minorEastAsia" w:hAnsiTheme="minorHAnsi" w:cstheme="minorBidi"/>
          <w:noProof/>
          <w:szCs w:val="22"/>
          <w:lang w:val="en-US" w:eastAsia="en-US"/>
        </w:rPr>
      </w:pPr>
      <w:hyperlink w:anchor="_Toc114731416" w:history="1">
        <w:r w:rsidRPr="003C0FAA">
          <w:rPr>
            <w:rStyle w:val="Hyperlink"/>
            <w:noProof/>
          </w:rPr>
          <w:t>Article 6</w:t>
        </w:r>
        <w:r>
          <w:rPr>
            <w:rFonts w:asciiTheme="minorHAnsi" w:eastAsiaTheme="minorEastAsia" w:hAnsiTheme="minorHAnsi" w:cstheme="minorBidi"/>
            <w:noProof/>
            <w:szCs w:val="22"/>
            <w:lang w:val="en-US" w:eastAsia="en-US"/>
          </w:rPr>
          <w:tab/>
        </w:r>
        <w:r w:rsidR="00C41180">
          <w:rPr>
            <w:rStyle w:val="Hyperlink"/>
            <w:noProof/>
          </w:rPr>
          <w:t>Warranty</w:t>
        </w:r>
        <w:r w:rsidRPr="003C0FAA">
          <w:rPr>
            <w:rStyle w:val="Hyperlink"/>
            <w:noProof/>
          </w:rPr>
          <w:t xml:space="preserve"> - Insurance</w:t>
        </w:r>
        <w:r>
          <w:rPr>
            <w:noProof/>
            <w:webHidden/>
          </w:rPr>
          <w:tab/>
        </w:r>
        <w:r>
          <w:rPr>
            <w:noProof/>
            <w:webHidden/>
          </w:rPr>
          <w:fldChar w:fldCharType="begin"/>
        </w:r>
        <w:r>
          <w:rPr>
            <w:noProof/>
            <w:webHidden/>
          </w:rPr>
          <w:instrText xml:space="preserve"> PAGEREF _Toc114731416 \h </w:instrText>
        </w:r>
        <w:r>
          <w:rPr>
            <w:noProof/>
            <w:webHidden/>
          </w:rPr>
        </w:r>
        <w:r>
          <w:rPr>
            <w:noProof/>
            <w:webHidden/>
          </w:rPr>
          <w:fldChar w:fldCharType="separate"/>
        </w:r>
        <w:r w:rsidR="0065446D">
          <w:rPr>
            <w:noProof/>
            <w:webHidden/>
          </w:rPr>
          <w:t>4</w:t>
        </w:r>
        <w:r>
          <w:rPr>
            <w:noProof/>
            <w:webHidden/>
          </w:rPr>
          <w:fldChar w:fldCharType="end"/>
        </w:r>
      </w:hyperlink>
    </w:p>
    <w:p w14:paraId="1DBCACC7" w14:textId="0397F04A" w:rsidR="00E35A7D" w:rsidRDefault="00E35A7D">
      <w:pPr>
        <w:pStyle w:val="TOC1"/>
        <w:rPr>
          <w:rFonts w:asciiTheme="minorHAnsi" w:eastAsiaTheme="minorEastAsia" w:hAnsiTheme="minorHAnsi" w:cstheme="minorBidi"/>
          <w:b w:val="0"/>
          <w:bCs w:val="0"/>
          <w:caps w:val="0"/>
          <w:noProof/>
          <w:szCs w:val="22"/>
          <w:lang w:val="en-US" w:eastAsia="en-US"/>
        </w:rPr>
      </w:pPr>
      <w:hyperlink w:anchor="_Toc114731417" w:history="1">
        <w:r w:rsidRPr="003C0FAA">
          <w:rPr>
            <w:rStyle w:val="Hyperlink"/>
            <w:noProof/>
            <w:lang w:val="en-US"/>
          </w:rPr>
          <w:t>CHAPTER II – prices and settlement of accounts</w:t>
        </w:r>
        <w:r>
          <w:rPr>
            <w:noProof/>
            <w:webHidden/>
          </w:rPr>
          <w:tab/>
        </w:r>
        <w:r>
          <w:rPr>
            <w:noProof/>
            <w:webHidden/>
          </w:rPr>
          <w:fldChar w:fldCharType="begin"/>
        </w:r>
        <w:r>
          <w:rPr>
            <w:noProof/>
            <w:webHidden/>
          </w:rPr>
          <w:instrText xml:space="preserve"> PAGEREF _Toc114731417 \h </w:instrText>
        </w:r>
        <w:r>
          <w:rPr>
            <w:noProof/>
            <w:webHidden/>
          </w:rPr>
        </w:r>
        <w:r>
          <w:rPr>
            <w:noProof/>
            <w:webHidden/>
          </w:rPr>
          <w:fldChar w:fldCharType="separate"/>
        </w:r>
        <w:r w:rsidR="0065446D">
          <w:rPr>
            <w:noProof/>
            <w:webHidden/>
          </w:rPr>
          <w:t>4</w:t>
        </w:r>
        <w:r>
          <w:rPr>
            <w:noProof/>
            <w:webHidden/>
          </w:rPr>
          <w:fldChar w:fldCharType="end"/>
        </w:r>
      </w:hyperlink>
    </w:p>
    <w:p w14:paraId="6A3D19BE" w14:textId="06454EFB" w:rsidR="00E35A7D" w:rsidRDefault="00E35A7D">
      <w:pPr>
        <w:pStyle w:val="TOC2"/>
        <w:tabs>
          <w:tab w:val="left" w:pos="1200"/>
          <w:tab w:val="right" w:leader="dot" w:pos="10054"/>
        </w:tabs>
        <w:rPr>
          <w:rFonts w:asciiTheme="minorHAnsi" w:eastAsiaTheme="minorEastAsia" w:hAnsiTheme="minorHAnsi" w:cstheme="minorBidi"/>
          <w:noProof/>
          <w:szCs w:val="22"/>
          <w:lang w:val="en-US" w:eastAsia="en-US"/>
        </w:rPr>
      </w:pPr>
      <w:hyperlink w:anchor="_Toc114731418" w:history="1">
        <w:r w:rsidRPr="003C0FAA">
          <w:rPr>
            <w:rStyle w:val="Hyperlink"/>
            <w:noProof/>
            <w:lang w:val="en-US"/>
          </w:rPr>
          <w:t>Article 7</w:t>
        </w:r>
        <w:r>
          <w:rPr>
            <w:rFonts w:asciiTheme="minorHAnsi" w:eastAsiaTheme="minorEastAsia" w:hAnsiTheme="minorHAnsi" w:cstheme="minorBidi"/>
            <w:noProof/>
            <w:szCs w:val="22"/>
            <w:lang w:val="en-US" w:eastAsia="en-US"/>
          </w:rPr>
          <w:tab/>
        </w:r>
        <w:r w:rsidRPr="003C0FAA">
          <w:rPr>
            <w:rStyle w:val="Hyperlink"/>
            <w:noProof/>
            <w:lang w:val="en-US"/>
          </w:rPr>
          <w:t>Content and nature of the prizes</w:t>
        </w:r>
        <w:r>
          <w:rPr>
            <w:noProof/>
            <w:webHidden/>
          </w:rPr>
          <w:tab/>
        </w:r>
        <w:r>
          <w:rPr>
            <w:noProof/>
            <w:webHidden/>
          </w:rPr>
          <w:fldChar w:fldCharType="begin"/>
        </w:r>
        <w:r>
          <w:rPr>
            <w:noProof/>
            <w:webHidden/>
          </w:rPr>
          <w:instrText xml:space="preserve"> PAGEREF _Toc114731418 \h </w:instrText>
        </w:r>
        <w:r>
          <w:rPr>
            <w:noProof/>
            <w:webHidden/>
          </w:rPr>
        </w:r>
        <w:r>
          <w:rPr>
            <w:noProof/>
            <w:webHidden/>
          </w:rPr>
          <w:fldChar w:fldCharType="separate"/>
        </w:r>
        <w:r w:rsidR="0065446D">
          <w:rPr>
            <w:noProof/>
            <w:webHidden/>
          </w:rPr>
          <w:t>4</w:t>
        </w:r>
        <w:r>
          <w:rPr>
            <w:noProof/>
            <w:webHidden/>
          </w:rPr>
          <w:fldChar w:fldCharType="end"/>
        </w:r>
      </w:hyperlink>
    </w:p>
    <w:p w14:paraId="45118ADB" w14:textId="35B3D2B1" w:rsidR="00E35A7D" w:rsidRDefault="00E35A7D">
      <w:pPr>
        <w:pStyle w:val="TOC2"/>
        <w:tabs>
          <w:tab w:val="left" w:pos="1200"/>
          <w:tab w:val="right" w:leader="dot" w:pos="10054"/>
        </w:tabs>
        <w:rPr>
          <w:rFonts w:asciiTheme="minorHAnsi" w:eastAsiaTheme="minorEastAsia" w:hAnsiTheme="minorHAnsi" w:cstheme="minorBidi"/>
          <w:noProof/>
          <w:szCs w:val="22"/>
          <w:lang w:val="en-US" w:eastAsia="en-US"/>
        </w:rPr>
      </w:pPr>
      <w:hyperlink w:anchor="_Toc114731419" w:history="1">
        <w:r w:rsidRPr="003C0FAA">
          <w:rPr>
            <w:rStyle w:val="Hyperlink"/>
            <w:noProof/>
          </w:rPr>
          <w:t>Article 8</w:t>
        </w:r>
        <w:r>
          <w:rPr>
            <w:rFonts w:asciiTheme="minorHAnsi" w:eastAsiaTheme="minorEastAsia" w:hAnsiTheme="minorHAnsi" w:cstheme="minorBidi"/>
            <w:noProof/>
            <w:szCs w:val="22"/>
            <w:lang w:val="en-US" w:eastAsia="en-US"/>
          </w:rPr>
          <w:tab/>
        </w:r>
        <w:r w:rsidRPr="003C0FAA">
          <w:rPr>
            <w:rStyle w:val="Hyperlink"/>
            <w:noProof/>
          </w:rPr>
          <w:t>Variation in prices</w:t>
        </w:r>
        <w:r>
          <w:rPr>
            <w:noProof/>
            <w:webHidden/>
          </w:rPr>
          <w:tab/>
        </w:r>
        <w:r>
          <w:rPr>
            <w:noProof/>
            <w:webHidden/>
          </w:rPr>
          <w:fldChar w:fldCharType="begin"/>
        </w:r>
        <w:r>
          <w:rPr>
            <w:noProof/>
            <w:webHidden/>
          </w:rPr>
          <w:instrText xml:space="preserve"> PAGEREF _Toc114731419 \h </w:instrText>
        </w:r>
        <w:r>
          <w:rPr>
            <w:noProof/>
            <w:webHidden/>
          </w:rPr>
          <w:fldChar w:fldCharType="separate"/>
        </w:r>
        <w:r w:rsidR="0065446D">
          <w:rPr>
            <w:b/>
            <w:bCs/>
            <w:noProof/>
            <w:webHidden/>
            <w:lang w:val="en-US"/>
          </w:rPr>
          <w:t>Error! Bookmark not defined.</w:t>
        </w:r>
        <w:r>
          <w:rPr>
            <w:noProof/>
            <w:webHidden/>
          </w:rPr>
          <w:fldChar w:fldCharType="end"/>
        </w:r>
      </w:hyperlink>
    </w:p>
    <w:p w14:paraId="4D08BE90" w14:textId="67592119" w:rsidR="00E35A7D" w:rsidRDefault="00E35A7D">
      <w:pPr>
        <w:pStyle w:val="TOC2"/>
        <w:tabs>
          <w:tab w:val="left" w:pos="1200"/>
          <w:tab w:val="right" w:leader="dot" w:pos="10054"/>
        </w:tabs>
        <w:rPr>
          <w:rFonts w:asciiTheme="minorHAnsi" w:eastAsiaTheme="minorEastAsia" w:hAnsiTheme="minorHAnsi" w:cstheme="minorBidi"/>
          <w:noProof/>
          <w:szCs w:val="22"/>
          <w:lang w:val="en-US" w:eastAsia="en-US"/>
        </w:rPr>
      </w:pPr>
      <w:hyperlink w:anchor="_Toc114731420" w:history="1">
        <w:r w:rsidRPr="003C0FAA">
          <w:rPr>
            <w:rStyle w:val="Hyperlink"/>
            <w:noProof/>
            <w:lang w:val="en-US"/>
          </w:rPr>
          <w:t>Article 9</w:t>
        </w:r>
        <w:r>
          <w:rPr>
            <w:rFonts w:asciiTheme="minorHAnsi" w:eastAsiaTheme="minorEastAsia" w:hAnsiTheme="minorHAnsi" w:cstheme="minorBidi"/>
            <w:noProof/>
            <w:szCs w:val="22"/>
            <w:lang w:val="en-US" w:eastAsia="en-US"/>
          </w:rPr>
          <w:tab/>
        </w:r>
        <w:r w:rsidRPr="003C0FAA">
          <w:rPr>
            <w:rStyle w:val="Hyperlink"/>
            <w:noProof/>
            <w:lang w:val="en-US"/>
          </w:rPr>
          <w:t>Remuneration of the Contractor/Settlement of the Contract Price</w:t>
        </w:r>
        <w:r>
          <w:rPr>
            <w:noProof/>
            <w:webHidden/>
          </w:rPr>
          <w:tab/>
        </w:r>
        <w:r>
          <w:rPr>
            <w:noProof/>
            <w:webHidden/>
          </w:rPr>
          <w:fldChar w:fldCharType="begin"/>
        </w:r>
        <w:r>
          <w:rPr>
            <w:noProof/>
            <w:webHidden/>
          </w:rPr>
          <w:instrText xml:space="preserve"> PAGEREF _Toc114731420 \h </w:instrText>
        </w:r>
        <w:r>
          <w:rPr>
            <w:noProof/>
            <w:webHidden/>
          </w:rPr>
        </w:r>
        <w:r>
          <w:rPr>
            <w:noProof/>
            <w:webHidden/>
          </w:rPr>
          <w:fldChar w:fldCharType="separate"/>
        </w:r>
        <w:r w:rsidR="0065446D">
          <w:rPr>
            <w:noProof/>
            <w:webHidden/>
          </w:rPr>
          <w:t>4</w:t>
        </w:r>
        <w:r>
          <w:rPr>
            <w:noProof/>
            <w:webHidden/>
          </w:rPr>
          <w:fldChar w:fldCharType="end"/>
        </w:r>
      </w:hyperlink>
    </w:p>
    <w:p w14:paraId="63836D55" w14:textId="7B04EF09" w:rsidR="00E35A7D" w:rsidRDefault="00E35A7D">
      <w:pPr>
        <w:pStyle w:val="TOC2"/>
        <w:tabs>
          <w:tab w:val="left" w:pos="1440"/>
          <w:tab w:val="right" w:leader="dot" w:pos="10054"/>
        </w:tabs>
        <w:rPr>
          <w:rFonts w:asciiTheme="minorHAnsi" w:eastAsiaTheme="minorEastAsia" w:hAnsiTheme="minorHAnsi" w:cstheme="minorBidi"/>
          <w:noProof/>
          <w:szCs w:val="22"/>
          <w:lang w:val="en-US" w:eastAsia="en-US"/>
        </w:rPr>
      </w:pPr>
      <w:hyperlink w:anchor="_Toc114731421" w:history="1">
        <w:r w:rsidRPr="003C0FAA">
          <w:rPr>
            <w:rStyle w:val="Hyperlink"/>
            <w:noProof/>
          </w:rPr>
          <w:t>Article 10</w:t>
        </w:r>
        <w:r>
          <w:rPr>
            <w:rFonts w:asciiTheme="minorHAnsi" w:eastAsiaTheme="minorEastAsia" w:hAnsiTheme="minorHAnsi" w:cstheme="minorBidi"/>
            <w:noProof/>
            <w:szCs w:val="22"/>
            <w:lang w:val="en-US" w:eastAsia="en-US"/>
          </w:rPr>
          <w:tab/>
        </w:r>
        <w:r w:rsidRPr="003C0FAA">
          <w:rPr>
            <w:rStyle w:val="Hyperlink"/>
            <w:noProof/>
          </w:rPr>
          <w:t>Findings and contradictory findings</w:t>
        </w:r>
        <w:r>
          <w:rPr>
            <w:noProof/>
            <w:webHidden/>
          </w:rPr>
          <w:tab/>
        </w:r>
        <w:r>
          <w:rPr>
            <w:noProof/>
            <w:webHidden/>
          </w:rPr>
          <w:fldChar w:fldCharType="begin"/>
        </w:r>
        <w:r>
          <w:rPr>
            <w:noProof/>
            <w:webHidden/>
          </w:rPr>
          <w:instrText xml:space="preserve"> PAGEREF _Toc114731421 \h </w:instrText>
        </w:r>
        <w:r>
          <w:rPr>
            <w:noProof/>
            <w:webHidden/>
          </w:rPr>
        </w:r>
        <w:r>
          <w:rPr>
            <w:noProof/>
            <w:webHidden/>
          </w:rPr>
          <w:fldChar w:fldCharType="separate"/>
        </w:r>
        <w:r w:rsidR="0065446D">
          <w:rPr>
            <w:noProof/>
            <w:webHidden/>
          </w:rPr>
          <w:t>5</w:t>
        </w:r>
        <w:r>
          <w:rPr>
            <w:noProof/>
            <w:webHidden/>
          </w:rPr>
          <w:fldChar w:fldCharType="end"/>
        </w:r>
      </w:hyperlink>
    </w:p>
    <w:p w14:paraId="4406399C" w14:textId="1E705D9A" w:rsidR="00E35A7D" w:rsidRDefault="00E35A7D">
      <w:pPr>
        <w:pStyle w:val="TOC2"/>
        <w:tabs>
          <w:tab w:val="left" w:pos="1440"/>
          <w:tab w:val="right" w:leader="dot" w:pos="10054"/>
        </w:tabs>
        <w:rPr>
          <w:rFonts w:asciiTheme="minorHAnsi" w:eastAsiaTheme="minorEastAsia" w:hAnsiTheme="minorHAnsi" w:cstheme="minorBidi"/>
          <w:noProof/>
          <w:szCs w:val="22"/>
          <w:lang w:val="en-US" w:eastAsia="en-US"/>
        </w:rPr>
      </w:pPr>
      <w:hyperlink w:anchor="_Toc114731422" w:history="1">
        <w:r w:rsidRPr="003C0FAA">
          <w:rPr>
            <w:rStyle w:val="Hyperlink"/>
            <w:noProof/>
            <w:lang w:val="en-US"/>
          </w:rPr>
          <w:t>Article 11</w:t>
        </w:r>
        <w:r>
          <w:rPr>
            <w:rFonts w:asciiTheme="minorHAnsi" w:eastAsiaTheme="minorEastAsia" w:hAnsiTheme="minorHAnsi" w:cstheme="minorBidi"/>
            <w:noProof/>
            <w:szCs w:val="22"/>
            <w:lang w:val="en-US" w:eastAsia="en-US"/>
          </w:rPr>
          <w:tab/>
        </w:r>
        <w:r w:rsidRPr="003C0FAA">
          <w:rPr>
            <w:rStyle w:val="Hyperlink"/>
            <w:noProof/>
            <w:lang w:val="en-US"/>
          </w:rPr>
          <w:t>Terms of payment of the Contract Price</w:t>
        </w:r>
        <w:r>
          <w:rPr>
            <w:noProof/>
            <w:webHidden/>
          </w:rPr>
          <w:tab/>
        </w:r>
        <w:r>
          <w:rPr>
            <w:noProof/>
            <w:webHidden/>
          </w:rPr>
          <w:fldChar w:fldCharType="begin"/>
        </w:r>
        <w:r>
          <w:rPr>
            <w:noProof/>
            <w:webHidden/>
          </w:rPr>
          <w:instrText xml:space="preserve"> PAGEREF _Toc114731422 \h </w:instrText>
        </w:r>
        <w:r>
          <w:rPr>
            <w:noProof/>
            <w:webHidden/>
          </w:rPr>
        </w:r>
        <w:r>
          <w:rPr>
            <w:noProof/>
            <w:webHidden/>
          </w:rPr>
          <w:fldChar w:fldCharType="separate"/>
        </w:r>
        <w:r w:rsidR="0065446D">
          <w:rPr>
            <w:noProof/>
            <w:webHidden/>
          </w:rPr>
          <w:t>5</w:t>
        </w:r>
        <w:r>
          <w:rPr>
            <w:noProof/>
            <w:webHidden/>
          </w:rPr>
          <w:fldChar w:fldCharType="end"/>
        </w:r>
      </w:hyperlink>
    </w:p>
    <w:p w14:paraId="3DDCE672" w14:textId="0548E83F" w:rsidR="00E35A7D" w:rsidRDefault="00E35A7D">
      <w:pPr>
        <w:pStyle w:val="TOC2"/>
        <w:tabs>
          <w:tab w:val="left" w:pos="1440"/>
          <w:tab w:val="right" w:leader="dot" w:pos="10054"/>
        </w:tabs>
        <w:rPr>
          <w:rFonts w:asciiTheme="minorHAnsi" w:eastAsiaTheme="minorEastAsia" w:hAnsiTheme="minorHAnsi" w:cstheme="minorBidi"/>
          <w:noProof/>
          <w:szCs w:val="22"/>
          <w:lang w:val="en-US" w:eastAsia="en-US"/>
        </w:rPr>
      </w:pPr>
      <w:hyperlink w:anchor="_Toc114731423" w:history="1">
        <w:r w:rsidRPr="003C0FAA">
          <w:rPr>
            <w:rStyle w:val="Hyperlink"/>
            <w:noProof/>
          </w:rPr>
          <w:t>Article 12</w:t>
        </w:r>
        <w:r>
          <w:rPr>
            <w:rFonts w:asciiTheme="minorHAnsi" w:eastAsiaTheme="minorEastAsia" w:hAnsiTheme="minorHAnsi" w:cstheme="minorBidi"/>
            <w:noProof/>
            <w:szCs w:val="22"/>
            <w:lang w:val="en-US" w:eastAsia="en-US"/>
          </w:rPr>
          <w:tab/>
        </w:r>
        <w:r w:rsidRPr="003C0FAA">
          <w:rPr>
            <w:rStyle w:val="Hyperlink"/>
            <w:noProof/>
          </w:rPr>
          <w:t>Request for final payment</w:t>
        </w:r>
        <w:r>
          <w:rPr>
            <w:noProof/>
            <w:webHidden/>
          </w:rPr>
          <w:tab/>
        </w:r>
        <w:r>
          <w:rPr>
            <w:noProof/>
            <w:webHidden/>
          </w:rPr>
          <w:fldChar w:fldCharType="begin"/>
        </w:r>
        <w:r>
          <w:rPr>
            <w:noProof/>
            <w:webHidden/>
          </w:rPr>
          <w:instrText xml:space="preserve"> PAGEREF _Toc114731423 \h </w:instrText>
        </w:r>
        <w:r>
          <w:rPr>
            <w:noProof/>
            <w:webHidden/>
          </w:rPr>
        </w:r>
        <w:r>
          <w:rPr>
            <w:noProof/>
            <w:webHidden/>
          </w:rPr>
          <w:fldChar w:fldCharType="separate"/>
        </w:r>
        <w:r w:rsidR="0065446D">
          <w:rPr>
            <w:noProof/>
            <w:webHidden/>
          </w:rPr>
          <w:t>5</w:t>
        </w:r>
        <w:r>
          <w:rPr>
            <w:noProof/>
            <w:webHidden/>
          </w:rPr>
          <w:fldChar w:fldCharType="end"/>
        </w:r>
      </w:hyperlink>
    </w:p>
    <w:p w14:paraId="5E8175E9" w14:textId="4BD06B4B" w:rsidR="00E35A7D" w:rsidRDefault="00E35A7D">
      <w:pPr>
        <w:pStyle w:val="TOC2"/>
        <w:tabs>
          <w:tab w:val="left" w:pos="1440"/>
          <w:tab w:val="right" w:leader="dot" w:pos="10054"/>
        </w:tabs>
        <w:rPr>
          <w:rFonts w:asciiTheme="minorHAnsi" w:eastAsiaTheme="minorEastAsia" w:hAnsiTheme="minorHAnsi" w:cstheme="minorBidi"/>
          <w:noProof/>
          <w:szCs w:val="22"/>
          <w:lang w:val="en-US" w:eastAsia="en-US"/>
        </w:rPr>
      </w:pPr>
      <w:hyperlink w:anchor="_Toc114731424" w:history="1">
        <w:r w:rsidRPr="003C0FAA">
          <w:rPr>
            <w:rStyle w:val="Hyperlink"/>
            <w:noProof/>
            <w:lang w:val="en-US"/>
          </w:rPr>
          <w:t>Article 13</w:t>
        </w:r>
        <w:r>
          <w:rPr>
            <w:rFonts w:asciiTheme="minorHAnsi" w:eastAsiaTheme="minorEastAsia" w:hAnsiTheme="minorHAnsi" w:cstheme="minorBidi"/>
            <w:noProof/>
            <w:szCs w:val="22"/>
            <w:lang w:val="en-US" w:eastAsia="en-US"/>
          </w:rPr>
          <w:tab/>
        </w:r>
        <w:r w:rsidRPr="003C0FAA">
          <w:rPr>
            <w:rStyle w:val="Hyperlink"/>
            <w:noProof/>
            <w:lang w:val="en-US"/>
          </w:rPr>
          <w:t>Payment of the price of additional or modifying services</w:t>
        </w:r>
        <w:r>
          <w:rPr>
            <w:noProof/>
            <w:webHidden/>
          </w:rPr>
          <w:tab/>
        </w:r>
        <w:r>
          <w:rPr>
            <w:noProof/>
            <w:webHidden/>
          </w:rPr>
          <w:fldChar w:fldCharType="begin"/>
        </w:r>
        <w:r>
          <w:rPr>
            <w:noProof/>
            <w:webHidden/>
          </w:rPr>
          <w:instrText xml:space="preserve"> PAGEREF _Toc114731424 \h </w:instrText>
        </w:r>
        <w:r>
          <w:rPr>
            <w:noProof/>
            <w:webHidden/>
          </w:rPr>
        </w:r>
        <w:r>
          <w:rPr>
            <w:noProof/>
            <w:webHidden/>
          </w:rPr>
          <w:fldChar w:fldCharType="separate"/>
        </w:r>
        <w:r w:rsidR="0065446D">
          <w:rPr>
            <w:noProof/>
            <w:webHidden/>
          </w:rPr>
          <w:t>5</w:t>
        </w:r>
        <w:r>
          <w:rPr>
            <w:noProof/>
            <w:webHidden/>
          </w:rPr>
          <w:fldChar w:fldCharType="end"/>
        </w:r>
      </w:hyperlink>
    </w:p>
    <w:p w14:paraId="279544F6" w14:textId="43A37BB8" w:rsidR="00E35A7D" w:rsidRDefault="00E35A7D">
      <w:pPr>
        <w:pStyle w:val="TOC2"/>
        <w:tabs>
          <w:tab w:val="left" w:pos="1440"/>
          <w:tab w:val="right" w:leader="dot" w:pos="10054"/>
        </w:tabs>
        <w:rPr>
          <w:rFonts w:asciiTheme="minorHAnsi" w:eastAsiaTheme="minorEastAsia" w:hAnsiTheme="minorHAnsi" w:cstheme="minorBidi"/>
          <w:noProof/>
          <w:szCs w:val="22"/>
          <w:lang w:val="en-US" w:eastAsia="en-US"/>
        </w:rPr>
      </w:pPr>
      <w:hyperlink w:anchor="_Toc114731425" w:history="1">
        <w:r w:rsidRPr="003C0FAA">
          <w:rPr>
            <w:rStyle w:val="Hyperlink"/>
            <w:noProof/>
          </w:rPr>
          <w:t>Article 14</w:t>
        </w:r>
        <w:r>
          <w:rPr>
            <w:rFonts w:asciiTheme="minorHAnsi" w:eastAsiaTheme="minorEastAsia" w:hAnsiTheme="minorHAnsi" w:cstheme="minorBidi"/>
            <w:noProof/>
            <w:szCs w:val="22"/>
            <w:lang w:val="en-US" w:eastAsia="en-US"/>
          </w:rPr>
          <w:tab/>
        </w:r>
        <w:r w:rsidRPr="003C0FAA">
          <w:rPr>
            <w:rStyle w:val="Hyperlink"/>
            <w:noProof/>
          </w:rPr>
          <w:t>Losses and damages</w:t>
        </w:r>
        <w:r>
          <w:rPr>
            <w:noProof/>
            <w:webHidden/>
          </w:rPr>
          <w:tab/>
        </w:r>
        <w:r>
          <w:rPr>
            <w:noProof/>
            <w:webHidden/>
          </w:rPr>
          <w:fldChar w:fldCharType="begin"/>
        </w:r>
        <w:r>
          <w:rPr>
            <w:noProof/>
            <w:webHidden/>
          </w:rPr>
          <w:instrText xml:space="preserve"> PAGEREF _Toc114731425 \h </w:instrText>
        </w:r>
        <w:r>
          <w:rPr>
            <w:noProof/>
            <w:webHidden/>
          </w:rPr>
        </w:r>
        <w:r>
          <w:rPr>
            <w:noProof/>
            <w:webHidden/>
          </w:rPr>
          <w:fldChar w:fldCharType="separate"/>
        </w:r>
        <w:r w:rsidR="0065446D">
          <w:rPr>
            <w:noProof/>
            <w:webHidden/>
          </w:rPr>
          <w:t>6</w:t>
        </w:r>
        <w:r>
          <w:rPr>
            <w:noProof/>
            <w:webHidden/>
          </w:rPr>
          <w:fldChar w:fldCharType="end"/>
        </w:r>
      </w:hyperlink>
    </w:p>
    <w:p w14:paraId="248358A0" w14:textId="0DA69C1E" w:rsidR="00E35A7D" w:rsidRDefault="00E35A7D">
      <w:pPr>
        <w:pStyle w:val="TOC1"/>
        <w:rPr>
          <w:rFonts w:asciiTheme="minorHAnsi" w:eastAsiaTheme="minorEastAsia" w:hAnsiTheme="minorHAnsi" w:cstheme="minorBidi"/>
          <w:b w:val="0"/>
          <w:bCs w:val="0"/>
          <w:caps w:val="0"/>
          <w:noProof/>
          <w:szCs w:val="22"/>
          <w:lang w:val="en-US" w:eastAsia="en-US"/>
        </w:rPr>
      </w:pPr>
      <w:hyperlink w:anchor="_Toc114731426" w:history="1">
        <w:r w:rsidRPr="003C0FAA">
          <w:rPr>
            <w:rStyle w:val="Hyperlink"/>
            <w:noProof/>
          </w:rPr>
          <w:t>CHAPTER III – deadlines</w:t>
        </w:r>
        <w:r>
          <w:rPr>
            <w:noProof/>
            <w:webHidden/>
          </w:rPr>
          <w:tab/>
        </w:r>
        <w:r>
          <w:rPr>
            <w:noProof/>
            <w:webHidden/>
          </w:rPr>
          <w:fldChar w:fldCharType="begin"/>
        </w:r>
        <w:r>
          <w:rPr>
            <w:noProof/>
            <w:webHidden/>
          </w:rPr>
          <w:instrText xml:space="preserve"> PAGEREF _Toc114731426 \h </w:instrText>
        </w:r>
        <w:r>
          <w:rPr>
            <w:noProof/>
            <w:webHidden/>
          </w:rPr>
        </w:r>
        <w:r>
          <w:rPr>
            <w:noProof/>
            <w:webHidden/>
          </w:rPr>
          <w:fldChar w:fldCharType="separate"/>
        </w:r>
        <w:r w:rsidR="0065446D">
          <w:rPr>
            <w:noProof/>
            <w:webHidden/>
          </w:rPr>
          <w:t>6</w:t>
        </w:r>
        <w:r>
          <w:rPr>
            <w:noProof/>
            <w:webHidden/>
          </w:rPr>
          <w:fldChar w:fldCharType="end"/>
        </w:r>
      </w:hyperlink>
    </w:p>
    <w:p w14:paraId="5DEBC1FF" w14:textId="1A895D23" w:rsidR="00E35A7D" w:rsidRDefault="00E35A7D">
      <w:pPr>
        <w:pStyle w:val="TOC2"/>
        <w:tabs>
          <w:tab w:val="left" w:pos="1440"/>
          <w:tab w:val="right" w:leader="dot" w:pos="10054"/>
        </w:tabs>
        <w:rPr>
          <w:rFonts w:asciiTheme="minorHAnsi" w:eastAsiaTheme="minorEastAsia" w:hAnsiTheme="minorHAnsi" w:cstheme="minorBidi"/>
          <w:noProof/>
          <w:szCs w:val="22"/>
          <w:lang w:val="en-US" w:eastAsia="en-US"/>
        </w:rPr>
      </w:pPr>
      <w:hyperlink w:anchor="_Toc114731427" w:history="1">
        <w:r w:rsidRPr="003C0FAA">
          <w:rPr>
            <w:rStyle w:val="Hyperlink"/>
            <w:noProof/>
            <w:lang w:val="en-US"/>
          </w:rPr>
          <w:t>Article 15</w:t>
        </w:r>
        <w:r>
          <w:rPr>
            <w:rFonts w:asciiTheme="minorHAnsi" w:eastAsiaTheme="minorEastAsia" w:hAnsiTheme="minorHAnsi" w:cstheme="minorBidi"/>
            <w:noProof/>
            <w:szCs w:val="22"/>
            <w:lang w:val="en-US" w:eastAsia="en-US"/>
          </w:rPr>
          <w:tab/>
        </w:r>
        <w:r w:rsidRPr="003C0FAA">
          <w:rPr>
            <w:rStyle w:val="Hyperlink"/>
            <w:noProof/>
            <w:lang w:val="en-US"/>
          </w:rPr>
          <w:t>Setting and extension of deadlines</w:t>
        </w:r>
        <w:r>
          <w:rPr>
            <w:noProof/>
            <w:webHidden/>
          </w:rPr>
          <w:tab/>
        </w:r>
        <w:r>
          <w:rPr>
            <w:noProof/>
            <w:webHidden/>
          </w:rPr>
          <w:fldChar w:fldCharType="begin"/>
        </w:r>
        <w:r>
          <w:rPr>
            <w:noProof/>
            <w:webHidden/>
          </w:rPr>
          <w:instrText xml:space="preserve"> PAGEREF _Toc114731427 \h </w:instrText>
        </w:r>
        <w:r>
          <w:rPr>
            <w:noProof/>
            <w:webHidden/>
          </w:rPr>
        </w:r>
        <w:r>
          <w:rPr>
            <w:noProof/>
            <w:webHidden/>
          </w:rPr>
          <w:fldChar w:fldCharType="separate"/>
        </w:r>
        <w:r w:rsidR="0065446D">
          <w:rPr>
            <w:noProof/>
            <w:webHidden/>
          </w:rPr>
          <w:t>6</w:t>
        </w:r>
        <w:r>
          <w:rPr>
            <w:noProof/>
            <w:webHidden/>
          </w:rPr>
          <w:fldChar w:fldCharType="end"/>
        </w:r>
      </w:hyperlink>
    </w:p>
    <w:p w14:paraId="387E459A" w14:textId="3DD14F6C" w:rsidR="00E35A7D" w:rsidRDefault="00E35A7D">
      <w:pPr>
        <w:pStyle w:val="TOC2"/>
        <w:tabs>
          <w:tab w:val="left" w:pos="1440"/>
          <w:tab w:val="right" w:leader="dot" w:pos="10054"/>
        </w:tabs>
        <w:rPr>
          <w:rFonts w:asciiTheme="minorHAnsi" w:eastAsiaTheme="minorEastAsia" w:hAnsiTheme="minorHAnsi" w:cstheme="minorBidi"/>
          <w:noProof/>
          <w:szCs w:val="22"/>
          <w:lang w:val="en-US" w:eastAsia="en-US"/>
        </w:rPr>
      </w:pPr>
      <w:hyperlink w:anchor="_Toc114731428" w:history="1">
        <w:r w:rsidRPr="003C0FAA">
          <w:rPr>
            <w:rStyle w:val="Hyperlink"/>
            <w:noProof/>
            <w:lang w:val="en-US"/>
          </w:rPr>
          <w:t>Article 16</w:t>
        </w:r>
        <w:r>
          <w:rPr>
            <w:rFonts w:asciiTheme="minorHAnsi" w:eastAsiaTheme="minorEastAsia" w:hAnsiTheme="minorHAnsi" w:cstheme="minorBidi"/>
            <w:noProof/>
            <w:szCs w:val="22"/>
            <w:lang w:val="en-US" w:eastAsia="en-US"/>
          </w:rPr>
          <w:tab/>
        </w:r>
        <w:r w:rsidRPr="003C0FAA">
          <w:rPr>
            <w:rStyle w:val="Hyperlink"/>
            <w:noProof/>
            <w:lang w:val="en-US"/>
          </w:rPr>
          <w:t>Late payment penalties, bonuses and deductions</w:t>
        </w:r>
        <w:r>
          <w:rPr>
            <w:noProof/>
            <w:webHidden/>
          </w:rPr>
          <w:tab/>
        </w:r>
        <w:r>
          <w:rPr>
            <w:noProof/>
            <w:webHidden/>
          </w:rPr>
          <w:fldChar w:fldCharType="begin"/>
        </w:r>
        <w:r>
          <w:rPr>
            <w:noProof/>
            <w:webHidden/>
          </w:rPr>
          <w:instrText xml:space="preserve"> PAGEREF _Toc114731428 \h </w:instrText>
        </w:r>
        <w:r>
          <w:rPr>
            <w:noProof/>
            <w:webHidden/>
          </w:rPr>
        </w:r>
        <w:r>
          <w:rPr>
            <w:noProof/>
            <w:webHidden/>
          </w:rPr>
          <w:fldChar w:fldCharType="separate"/>
        </w:r>
        <w:r w:rsidR="0065446D">
          <w:rPr>
            <w:noProof/>
            <w:webHidden/>
          </w:rPr>
          <w:t>6</w:t>
        </w:r>
        <w:r>
          <w:rPr>
            <w:noProof/>
            <w:webHidden/>
          </w:rPr>
          <w:fldChar w:fldCharType="end"/>
        </w:r>
      </w:hyperlink>
    </w:p>
    <w:p w14:paraId="5F410959" w14:textId="428E19C0" w:rsidR="00E35A7D" w:rsidRDefault="00E35A7D">
      <w:pPr>
        <w:pStyle w:val="TOC1"/>
        <w:rPr>
          <w:rFonts w:asciiTheme="minorHAnsi" w:eastAsiaTheme="minorEastAsia" w:hAnsiTheme="minorHAnsi" w:cstheme="minorBidi"/>
          <w:b w:val="0"/>
          <w:bCs w:val="0"/>
          <w:caps w:val="0"/>
          <w:noProof/>
          <w:szCs w:val="22"/>
          <w:lang w:val="en-US" w:eastAsia="en-US"/>
        </w:rPr>
      </w:pPr>
      <w:hyperlink w:anchor="_Toc114731429" w:history="1">
        <w:r w:rsidRPr="003C0FAA">
          <w:rPr>
            <w:rStyle w:val="Hyperlink"/>
            <w:noProof/>
            <w:lang w:val="en-US"/>
          </w:rPr>
          <w:t>CHAPTER IV – implementation of the works</w:t>
        </w:r>
        <w:r>
          <w:rPr>
            <w:noProof/>
            <w:webHidden/>
          </w:rPr>
          <w:tab/>
        </w:r>
        <w:r>
          <w:rPr>
            <w:noProof/>
            <w:webHidden/>
          </w:rPr>
          <w:fldChar w:fldCharType="begin"/>
        </w:r>
        <w:r>
          <w:rPr>
            <w:noProof/>
            <w:webHidden/>
          </w:rPr>
          <w:instrText xml:space="preserve"> PAGEREF _Toc114731429 \h </w:instrText>
        </w:r>
        <w:r>
          <w:rPr>
            <w:noProof/>
            <w:webHidden/>
          </w:rPr>
        </w:r>
        <w:r>
          <w:rPr>
            <w:noProof/>
            <w:webHidden/>
          </w:rPr>
          <w:fldChar w:fldCharType="separate"/>
        </w:r>
        <w:r w:rsidR="0065446D">
          <w:rPr>
            <w:noProof/>
            <w:webHidden/>
          </w:rPr>
          <w:t>6</w:t>
        </w:r>
        <w:r>
          <w:rPr>
            <w:noProof/>
            <w:webHidden/>
          </w:rPr>
          <w:fldChar w:fldCharType="end"/>
        </w:r>
      </w:hyperlink>
    </w:p>
    <w:p w14:paraId="5D108474" w14:textId="791388D1" w:rsidR="00E35A7D" w:rsidRDefault="00E35A7D">
      <w:pPr>
        <w:pStyle w:val="TOC2"/>
        <w:tabs>
          <w:tab w:val="left" w:pos="1440"/>
          <w:tab w:val="right" w:leader="dot" w:pos="10054"/>
        </w:tabs>
        <w:rPr>
          <w:rFonts w:asciiTheme="minorHAnsi" w:eastAsiaTheme="minorEastAsia" w:hAnsiTheme="minorHAnsi" w:cstheme="minorBidi"/>
          <w:noProof/>
          <w:szCs w:val="22"/>
          <w:lang w:val="en-US" w:eastAsia="en-US"/>
        </w:rPr>
      </w:pPr>
      <w:hyperlink w:anchor="_Toc114731430" w:history="1">
        <w:r w:rsidRPr="003C0FAA">
          <w:rPr>
            <w:rStyle w:val="Hyperlink"/>
            <w:noProof/>
          </w:rPr>
          <w:t>Article 17</w:t>
        </w:r>
        <w:r>
          <w:rPr>
            <w:rFonts w:asciiTheme="minorHAnsi" w:eastAsiaTheme="minorEastAsia" w:hAnsiTheme="minorHAnsi" w:cstheme="minorBidi"/>
            <w:noProof/>
            <w:szCs w:val="22"/>
            <w:lang w:val="en-US" w:eastAsia="en-US"/>
          </w:rPr>
          <w:tab/>
        </w:r>
        <w:r w:rsidRPr="003C0FAA">
          <w:rPr>
            <w:rStyle w:val="Hyperlink"/>
            <w:noProof/>
          </w:rPr>
          <w:t>Preparation of the work</w:t>
        </w:r>
        <w:r>
          <w:rPr>
            <w:noProof/>
            <w:webHidden/>
          </w:rPr>
          <w:tab/>
        </w:r>
        <w:r>
          <w:rPr>
            <w:noProof/>
            <w:webHidden/>
          </w:rPr>
          <w:fldChar w:fldCharType="begin"/>
        </w:r>
        <w:r>
          <w:rPr>
            <w:noProof/>
            <w:webHidden/>
          </w:rPr>
          <w:instrText xml:space="preserve"> PAGEREF _Toc114731430 \h </w:instrText>
        </w:r>
        <w:r>
          <w:rPr>
            <w:noProof/>
            <w:webHidden/>
          </w:rPr>
        </w:r>
        <w:r>
          <w:rPr>
            <w:noProof/>
            <w:webHidden/>
          </w:rPr>
          <w:fldChar w:fldCharType="separate"/>
        </w:r>
        <w:r w:rsidR="0065446D">
          <w:rPr>
            <w:noProof/>
            <w:webHidden/>
          </w:rPr>
          <w:t>6</w:t>
        </w:r>
        <w:r>
          <w:rPr>
            <w:noProof/>
            <w:webHidden/>
          </w:rPr>
          <w:fldChar w:fldCharType="end"/>
        </w:r>
      </w:hyperlink>
    </w:p>
    <w:p w14:paraId="5DB65046" w14:textId="7FCAF01D" w:rsidR="00E35A7D" w:rsidRDefault="00E35A7D">
      <w:pPr>
        <w:pStyle w:val="TOC2"/>
        <w:tabs>
          <w:tab w:val="left" w:pos="1440"/>
          <w:tab w:val="right" w:leader="dot" w:pos="10054"/>
        </w:tabs>
        <w:rPr>
          <w:rFonts w:asciiTheme="minorHAnsi" w:eastAsiaTheme="minorEastAsia" w:hAnsiTheme="minorHAnsi" w:cstheme="minorBidi"/>
          <w:noProof/>
          <w:szCs w:val="22"/>
          <w:lang w:val="en-US" w:eastAsia="en-US"/>
        </w:rPr>
      </w:pPr>
      <w:hyperlink w:anchor="_Toc114731431" w:history="1">
        <w:r w:rsidRPr="003C0FAA">
          <w:rPr>
            <w:rStyle w:val="Hyperlink"/>
            <w:noProof/>
          </w:rPr>
          <w:t>Article 18</w:t>
        </w:r>
        <w:r>
          <w:rPr>
            <w:rFonts w:asciiTheme="minorHAnsi" w:eastAsiaTheme="minorEastAsia" w:hAnsiTheme="minorHAnsi" w:cstheme="minorBidi"/>
            <w:noProof/>
            <w:szCs w:val="22"/>
            <w:lang w:val="en-US" w:eastAsia="en-US"/>
          </w:rPr>
          <w:tab/>
        </w:r>
        <w:r w:rsidRPr="003C0FAA">
          <w:rPr>
            <w:rStyle w:val="Hyperlink"/>
            <w:noProof/>
          </w:rPr>
          <w:t>Working drawings – Detailed design</w:t>
        </w:r>
        <w:r>
          <w:rPr>
            <w:noProof/>
            <w:webHidden/>
          </w:rPr>
          <w:tab/>
        </w:r>
        <w:r>
          <w:rPr>
            <w:noProof/>
            <w:webHidden/>
          </w:rPr>
          <w:fldChar w:fldCharType="begin"/>
        </w:r>
        <w:r>
          <w:rPr>
            <w:noProof/>
            <w:webHidden/>
          </w:rPr>
          <w:instrText xml:space="preserve"> PAGEREF _Toc114731431 \h </w:instrText>
        </w:r>
        <w:r>
          <w:rPr>
            <w:noProof/>
            <w:webHidden/>
          </w:rPr>
        </w:r>
        <w:r>
          <w:rPr>
            <w:noProof/>
            <w:webHidden/>
          </w:rPr>
          <w:fldChar w:fldCharType="separate"/>
        </w:r>
        <w:r w:rsidR="0065446D">
          <w:rPr>
            <w:noProof/>
            <w:webHidden/>
          </w:rPr>
          <w:t>7</w:t>
        </w:r>
        <w:r>
          <w:rPr>
            <w:noProof/>
            <w:webHidden/>
          </w:rPr>
          <w:fldChar w:fldCharType="end"/>
        </w:r>
      </w:hyperlink>
    </w:p>
    <w:p w14:paraId="36326A1E" w14:textId="3D8B06B8" w:rsidR="00E35A7D" w:rsidRDefault="00E35A7D">
      <w:pPr>
        <w:pStyle w:val="TOC2"/>
        <w:tabs>
          <w:tab w:val="left" w:pos="1440"/>
          <w:tab w:val="right" w:leader="dot" w:pos="10054"/>
        </w:tabs>
        <w:rPr>
          <w:rFonts w:asciiTheme="minorHAnsi" w:eastAsiaTheme="minorEastAsia" w:hAnsiTheme="minorHAnsi" w:cstheme="minorBidi"/>
          <w:noProof/>
          <w:szCs w:val="22"/>
          <w:lang w:val="en-US" w:eastAsia="en-US"/>
        </w:rPr>
      </w:pPr>
      <w:hyperlink w:anchor="_Toc114731432" w:history="1">
        <w:r w:rsidRPr="003C0FAA">
          <w:rPr>
            <w:rStyle w:val="Hyperlink"/>
            <w:noProof/>
            <w:lang w:val="en-US"/>
          </w:rPr>
          <w:t>Article 19</w:t>
        </w:r>
        <w:r>
          <w:rPr>
            <w:rFonts w:asciiTheme="minorHAnsi" w:eastAsiaTheme="minorEastAsia" w:hAnsiTheme="minorHAnsi" w:cstheme="minorBidi"/>
            <w:noProof/>
            <w:szCs w:val="22"/>
            <w:lang w:val="en-US" w:eastAsia="en-US"/>
          </w:rPr>
          <w:tab/>
        </w:r>
        <w:r w:rsidRPr="003C0FAA">
          <w:rPr>
            <w:rStyle w:val="Hyperlink"/>
            <w:noProof/>
            <w:lang w:val="en-US"/>
          </w:rPr>
          <w:t>Installation, organisation, safety and hygiene of construction sites</w:t>
        </w:r>
        <w:r>
          <w:rPr>
            <w:noProof/>
            <w:webHidden/>
          </w:rPr>
          <w:tab/>
        </w:r>
        <w:r>
          <w:rPr>
            <w:noProof/>
            <w:webHidden/>
          </w:rPr>
          <w:fldChar w:fldCharType="begin"/>
        </w:r>
        <w:r>
          <w:rPr>
            <w:noProof/>
            <w:webHidden/>
          </w:rPr>
          <w:instrText xml:space="preserve"> PAGEREF _Toc114731432 \h </w:instrText>
        </w:r>
        <w:r>
          <w:rPr>
            <w:noProof/>
            <w:webHidden/>
          </w:rPr>
        </w:r>
        <w:r>
          <w:rPr>
            <w:noProof/>
            <w:webHidden/>
          </w:rPr>
          <w:fldChar w:fldCharType="separate"/>
        </w:r>
        <w:r w:rsidR="0065446D">
          <w:rPr>
            <w:noProof/>
            <w:webHidden/>
          </w:rPr>
          <w:t>7</w:t>
        </w:r>
        <w:r>
          <w:rPr>
            <w:noProof/>
            <w:webHidden/>
          </w:rPr>
          <w:fldChar w:fldCharType="end"/>
        </w:r>
      </w:hyperlink>
    </w:p>
    <w:p w14:paraId="471DCED3" w14:textId="6540C21A" w:rsidR="00E35A7D" w:rsidRDefault="00E35A7D">
      <w:pPr>
        <w:pStyle w:val="TOC2"/>
        <w:tabs>
          <w:tab w:val="left" w:pos="1440"/>
          <w:tab w:val="right" w:leader="dot" w:pos="10054"/>
        </w:tabs>
        <w:rPr>
          <w:rFonts w:asciiTheme="minorHAnsi" w:eastAsiaTheme="minorEastAsia" w:hAnsiTheme="minorHAnsi" w:cstheme="minorBidi"/>
          <w:noProof/>
          <w:szCs w:val="22"/>
          <w:lang w:val="en-US" w:eastAsia="en-US"/>
        </w:rPr>
      </w:pPr>
      <w:hyperlink w:anchor="_Toc114731433" w:history="1">
        <w:r w:rsidRPr="003C0FAA">
          <w:rPr>
            <w:rStyle w:val="Hyperlink"/>
            <w:noProof/>
            <w:lang w:val="en-US"/>
          </w:rPr>
          <w:t>Article 20</w:t>
        </w:r>
        <w:r>
          <w:rPr>
            <w:rFonts w:asciiTheme="minorHAnsi" w:eastAsiaTheme="minorEastAsia" w:hAnsiTheme="minorHAnsi" w:cstheme="minorBidi"/>
            <w:noProof/>
            <w:szCs w:val="22"/>
            <w:lang w:val="en-US" w:eastAsia="en-US"/>
          </w:rPr>
          <w:tab/>
        </w:r>
        <w:r w:rsidRPr="003C0FAA">
          <w:rPr>
            <w:rStyle w:val="Hyperlink"/>
            <w:noProof/>
            <w:lang w:val="en-US"/>
          </w:rPr>
          <w:t>Layout of works and Contractor’s responsibility</w:t>
        </w:r>
        <w:r>
          <w:rPr>
            <w:noProof/>
            <w:webHidden/>
          </w:rPr>
          <w:tab/>
        </w:r>
        <w:r>
          <w:rPr>
            <w:noProof/>
            <w:webHidden/>
          </w:rPr>
          <w:fldChar w:fldCharType="begin"/>
        </w:r>
        <w:r>
          <w:rPr>
            <w:noProof/>
            <w:webHidden/>
          </w:rPr>
          <w:instrText xml:space="preserve"> PAGEREF _Toc114731433 \h </w:instrText>
        </w:r>
        <w:r>
          <w:rPr>
            <w:noProof/>
            <w:webHidden/>
          </w:rPr>
        </w:r>
        <w:r>
          <w:rPr>
            <w:noProof/>
            <w:webHidden/>
          </w:rPr>
          <w:fldChar w:fldCharType="separate"/>
        </w:r>
        <w:r w:rsidR="0065446D">
          <w:rPr>
            <w:noProof/>
            <w:webHidden/>
          </w:rPr>
          <w:t>7</w:t>
        </w:r>
        <w:r>
          <w:rPr>
            <w:noProof/>
            <w:webHidden/>
          </w:rPr>
          <w:fldChar w:fldCharType="end"/>
        </w:r>
      </w:hyperlink>
    </w:p>
    <w:p w14:paraId="5D944AE5" w14:textId="7D11AF3A" w:rsidR="00E35A7D" w:rsidRDefault="00E35A7D">
      <w:pPr>
        <w:pStyle w:val="TOC2"/>
        <w:tabs>
          <w:tab w:val="left" w:pos="1440"/>
          <w:tab w:val="right" w:leader="dot" w:pos="10054"/>
        </w:tabs>
        <w:rPr>
          <w:rFonts w:asciiTheme="minorHAnsi" w:eastAsiaTheme="minorEastAsia" w:hAnsiTheme="minorHAnsi" w:cstheme="minorBidi"/>
          <w:noProof/>
          <w:szCs w:val="22"/>
          <w:lang w:val="en-US" w:eastAsia="en-US"/>
        </w:rPr>
      </w:pPr>
      <w:hyperlink w:anchor="_Toc114731434" w:history="1">
        <w:r w:rsidRPr="003C0FAA">
          <w:rPr>
            <w:rStyle w:val="Hyperlink"/>
            <w:noProof/>
            <w:lang w:val="en-US"/>
          </w:rPr>
          <w:t>Article 21</w:t>
        </w:r>
        <w:r>
          <w:rPr>
            <w:rFonts w:asciiTheme="minorHAnsi" w:eastAsiaTheme="minorEastAsia" w:hAnsiTheme="minorHAnsi" w:cstheme="minorBidi"/>
            <w:noProof/>
            <w:szCs w:val="22"/>
            <w:lang w:val="en-US" w:eastAsia="en-US"/>
          </w:rPr>
          <w:tab/>
        </w:r>
        <w:r w:rsidRPr="003C0FAA">
          <w:rPr>
            <w:rStyle w:val="Hyperlink"/>
            <w:noProof/>
            <w:lang w:val="en-US"/>
          </w:rPr>
          <w:t>Miscellaneous damage or deterioration caused during the work</w:t>
        </w:r>
        <w:r>
          <w:rPr>
            <w:noProof/>
            <w:webHidden/>
          </w:rPr>
          <w:tab/>
        </w:r>
        <w:r>
          <w:rPr>
            <w:noProof/>
            <w:webHidden/>
          </w:rPr>
          <w:fldChar w:fldCharType="begin"/>
        </w:r>
        <w:r>
          <w:rPr>
            <w:noProof/>
            <w:webHidden/>
          </w:rPr>
          <w:instrText xml:space="preserve"> PAGEREF _Toc114731434 \h </w:instrText>
        </w:r>
        <w:r>
          <w:rPr>
            <w:noProof/>
            <w:webHidden/>
          </w:rPr>
        </w:r>
        <w:r>
          <w:rPr>
            <w:noProof/>
            <w:webHidden/>
          </w:rPr>
          <w:fldChar w:fldCharType="separate"/>
        </w:r>
        <w:r w:rsidR="0065446D">
          <w:rPr>
            <w:noProof/>
            <w:webHidden/>
          </w:rPr>
          <w:t>7</w:t>
        </w:r>
        <w:r>
          <w:rPr>
            <w:noProof/>
            <w:webHidden/>
          </w:rPr>
          <w:fldChar w:fldCharType="end"/>
        </w:r>
      </w:hyperlink>
    </w:p>
    <w:p w14:paraId="1D0A0FA8" w14:textId="7B263F10" w:rsidR="00E35A7D" w:rsidRDefault="00E35A7D">
      <w:pPr>
        <w:pStyle w:val="TOC2"/>
        <w:tabs>
          <w:tab w:val="left" w:pos="1440"/>
          <w:tab w:val="right" w:leader="dot" w:pos="10054"/>
        </w:tabs>
        <w:rPr>
          <w:rFonts w:asciiTheme="minorHAnsi" w:eastAsiaTheme="minorEastAsia" w:hAnsiTheme="minorHAnsi" w:cstheme="minorBidi"/>
          <w:noProof/>
          <w:szCs w:val="22"/>
          <w:lang w:val="en-US" w:eastAsia="en-US"/>
        </w:rPr>
      </w:pPr>
      <w:hyperlink w:anchor="_Toc114731435" w:history="1">
        <w:r w:rsidRPr="003C0FAA">
          <w:rPr>
            <w:rStyle w:val="Hyperlink"/>
            <w:noProof/>
            <w:lang w:val="en-US"/>
          </w:rPr>
          <w:t>Article 22</w:t>
        </w:r>
        <w:r>
          <w:rPr>
            <w:rFonts w:asciiTheme="minorHAnsi" w:eastAsiaTheme="minorEastAsia" w:hAnsiTheme="minorHAnsi" w:cstheme="minorBidi"/>
            <w:noProof/>
            <w:szCs w:val="22"/>
            <w:lang w:val="en-US" w:eastAsia="en-US"/>
          </w:rPr>
          <w:tab/>
        </w:r>
        <w:r w:rsidRPr="003C0FAA">
          <w:rPr>
            <w:rStyle w:val="Hyperlink"/>
            <w:noProof/>
            <w:lang w:val="en-US"/>
          </w:rPr>
          <w:t>Removal of equipment and materials not in use</w:t>
        </w:r>
        <w:r>
          <w:rPr>
            <w:noProof/>
            <w:webHidden/>
          </w:rPr>
          <w:tab/>
        </w:r>
        <w:r>
          <w:rPr>
            <w:noProof/>
            <w:webHidden/>
          </w:rPr>
          <w:fldChar w:fldCharType="begin"/>
        </w:r>
        <w:r>
          <w:rPr>
            <w:noProof/>
            <w:webHidden/>
          </w:rPr>
          <w:instrText xml:space="preserve"> PAGEREF _Toc114731435 \h </w:instrText>
        </w:r>
        <w:r>
          <w:rPr>
            <w:noProof/>
            <w:webHidden/>
          </w:rPr>
        </w:r>
        <w:r>
          <w:rPr>
            <w:noProof/>
            <w:webHidden/>
          </w:rPr>
          <w:fldChar w:fldCharType="separate"/>
        </w:r>
        <w:r w:rsidR="0065446D">
          <w:rPr>
            <w:noProof/>
            <w:webHidden/>
          </w:rPr>
          <w:t>7</w:t>
        </w:r>
        <w:r>
          <w:rPr>
            <w:noProof/>
            <w:webHidden/>
          </w:rPr>
          <w:fldChar w:fldCharType="end"/>
        </w:r>
      </w:hyperlink>
    </w:p>
    <w:p w14:paraId="2607590E" w14:textId="2825C6B0" w:rsidR="00E35A7D" w:rsidRDefault="00E35A7D">
      <w:pPr>
        <w:pStyle w:val="TOC2"/>
        <w:tabs>
          <w:tab w:val="left" w:pos="1440"/>
          <w:tab w:val="right" w:leader="dot" w:pos="10054"/>
        </w:tabs>
        <w:rPr>
          <w:rFonts w:asciiTheme="minorHAnsi" w:eastAsiaTheme="minorEastAsia" w:hAnsiTheme="minorHAnsi" w:cstheme="minorBidi"/>
          <w:noProof/>
          <w:szCs w:val="22"/>
          <w:lang w:val="en-US" w:eastAsia="en-US"/>
        </w:rPr>
      </w:pPr>
      <w:hyperlink w:anchor="_Toc114731436" w:history="1">
        <w:r w:rsidRPr="003C0FAA">
          <w:rPr>
            <w:rStyle w:val="Hyperlink"/>
            <w:noProof/>
          </w:rPr>
          <w:t>Article 23</w:t>
        </w:r>
        <w:r>
          <w:rPr>
            <w:rFonts w:asciiTheme="minorHAnsi" w:eastAsiaTheme="minorEastAsia" w:hAnsiTheme="minorHAnsi" w:cstheme="minorBidi"/>
            <w:noProof/>
            <w:szCs w:val="22"/>
            <w:lang w:val="en-US" w:eastAsia="en-US"/>
          </w:rPr>
          <w:tab/>
        </w:r>
        <w:r w:rsidRPr="003C0FAA">
          <w:rPr>
            <w:rStyle w:val="Hyperlink"/>
            <w:noProof/>
          </w:rPr>
          <w:t>Construction defects</w:t>
        </w:r>
        <w:r>
          <w:rPr>
            <w:noProof/>
            <w:webHidden/>
          </w:rPr>
          <w:tab/>
        </w:r>
        <w:r>
          <w:rPr>
            <w:noProof/>
            <w:webHidden/>
          </w:rPr>
          <w:fldChar w:fldCharType="begin"/>
        </w:r>
        <w:r>
          <w:rPr>
            <w:noProof/>
            <w:webHidden/>
          </w:rPr>
          <w:instrText xml:space="preserve"> PAGEREF _Toc114731436 \h </w:instrText>
        </w:r>
        <w:r>
          <w:rPr>
            <w:noProof/>
            <w:webHidden/>
          </w:rPr>
        </w:r>
        <w:r>
          <w:rPr>
            <w:noProof/>
            <w:webHidden/>
          </w:rPr>
          <w:fldChar w:fldCharType="separate"/>
        </w:r>
        <w:r w:rsidR="0065446D">
          <w:rPr>
            <w:noProof/>
            <w:webHidden/>
          </w:rPr>
          <w:t>7</w:t>
        </w:r>
        <w:r>
          <w:rPr>
            <w:noProof/>
            <w:webHidden/>
          </w:rPr>
          <w:fldChar w:fldCharType="end"/>
        </w:r>
      </w:hyperlink>
    </w:p>
    <w:p w14:paraId="02F02A55" w14:textId="68CEA77A" w:rsidR="00E35A7D" w:rsidRDefault="00E35A7D">
      <w:pPr>
        <w:pStyle w:val="TOC1"/>
        <w:rPr>
          <w:rFonts w:asciiTheme="minorHAnsi" w:eastAsiaTheme="minorEastAsia" w:hAnsiTheme="minorHAnsi" w:cstheme="minorBidi"/>
          <w:b w:val="0"/>
          <w:bCs w:val="0"/>
          <w:caps w:val="0"/>
          <w:noProof/>
          <w:szCs w:val="22"/>
          <w:lang w:val="en-US" w:eastAsia="en-US"/>
        </w:rPr>
      </w:pPr>
      <w:hyperlink w:anchor="_Toc114731437" w:history="1">
        <w:r w:rsidRPr="003C0FAA">
          <w:rPr>
            <w:rStyle w:val="Hyperlink"/>
            <w:noProof/>
            <w:lang w:val="en-US"/>
          </w:rPr>
          <w:t xml:space="preserve">CHAPTER V – receipts and </w:t>
        </w:r>
        <w:r w:rsidR="00C41180">
          <w:rPr>
            <w:rStyle w:val="Hyperlink"/>
            <w:noProof/>
            <w:lang w:val="en-US"/>
          </w:rPr>
          <w:t>warranty</w:t>
        </w:r>
        <w:r w:rsidRPr="003C0FAA">
          <w:rPr>
            <w:rStyle w:val="Hyperlink"/>
            <w:noProof/>
            <w:lang w:val="en-US"/>
          </w:rPr>
          <w:t xml:space="preserve"> period</w:t>
        </w:r>
        <w:r>
          <w:rPr>
            <w:noProof/>
            <w:webHidden/>
          </w:rPr>
          <w:tab/>
        </w:r>
        <w:r>
          <w:rPr>
            <w:noProof/>
            <w:webHidden/>
          </w:rPr>
          <w:fldChar w:fldCharType="begin"/>
        </w:r>
        <w:r>
          <w:rPr>
            <w:noProof/>
            <w:webHidden/>
          </w:rPr>
          <w:instrText xml:space="preserve"> PAGEREF _Toc114731437 \h </w:instrText>
        </w:r>
        <w:r>
          <w:rPr>
            <w:noProof/>
            <w:webHidden/>
          </w:rPr>
        </w:r>
        <w:r>
          <w:rPr>
            <w:noProof/>
            <w:webHidden/>
          </w:rPr>
          <w:fldChar w:fldCharType="separate"/>
        </w:r>
        <w:r w:rsidR="0065446D">
          <w:rPr>
            <w:noProof/>
            <w:webHidden/>
          </w:rPr>
          <w:t>7</w:t>
        </w:r>
        <w:r>
          <w:rPr>
            <w:noProof/>
            <w:webHidden/>
          </w:rPr>
          <w:fldChar w:fldCharType="end"/>
        </w:r>
      </w:hyperlink>
    </w:p>
    <w:p w14:paraId="5294B3DA" w14:textId="0E5591E2" w:rsidR="00E35A7D" w:rsidRDefault="00E35A7D">
      <w:pPr>
        <w:pStyle w:val="TOC2"/>
        <w:tabs>
          <w:tab w:val="left" w:pos="1440"/>
          <w:tab w:val="right" w:leader="dot" w:pos="10054"/>
        </w:tabs>
        <w:rPr>
          <w:rFonts w:asciiTheme="minorHAnsi" w:eastAsiaTheme="minorEastAsia" w:hAnsiTheme="minorHAnsi" w:cstheme="minorBidi"/>
          <w:noProof/>
          <w:szCs w:val="22"/>
          <w:lang w:val="en-US" w:eastAsia="en-US"/>
        </w:rPr>
      </w:pPr>
      <w:hyperlink w:anchor="_Toc114731438" w:history="1">
        <w:r w:rsidRPr="003C0FAA">
          <w:rPr>
            <w:rStyle w:val="Hyperlink"/>
            <w:noProof/>
          </w:rPr>
          <w:t>Article 24</w:t>
        </w:r>
        <w:r>
          <w:rPr>
            <w:rFonts w:asciiTheme="minorHAnsi" w:eastAsiaTheme="minorEastAsia" w:hAnsiTheme="minorHAnsi" w:cstheme="minorBidi"/>
            <w:noProof/>
            <w:szCs w:val="22"/>
            <w:lang w:val="en-US" w:eastAsia="en-US"/>
          </w:rPr>
          <w:tab/>
        </w:r>
        <w:r w:rsidRPr="003C0FAA">
          <w:rPr>
            <w:rStyle w:val="Hyperlink"/>
            <w:noProof/>
          </w:rPr>
          <w:t>Intermediate or partial acceptance</w:t>
        </w:r>
        <w:r>
          <w:rPr>
            <w:noProof/>
            <w:webHidden/>
          </w:rPr>
          <w:tab/>
        </w:r>
        <w:r>
          <w:rPr>
            <w:noProof/>
            <w:webHidden/>
          </w:rPr>
          <w:fldChar w:fldCharType="begin"/>
        </w:r>
        <w:r>
          <w:rPr>
            <w:noProof/>
            <w:webHidden/>
          </w:rPr>
          <w:instrText xml:space="preserve"> PAGEREF _Toc114731438 \h </w:instrText>
        </w:r>
        <w:r>
          <w:rPr>
            <w:noProof/>
            <w:webHidden/>
          </w:rPr>
        </w:r>
        <w:r>
          <w:rPr>
            <w:noProof/>
            <w:webHidden/>
          </w:rPr>
          <w:fldChar w:fldCharType="separate"/>
        </w:r>
        <w:r w:rsidR="0065446D">
          <w:rPr>
            <w:noProof/>
            <w:webHidden/>
          </w:rPr>
          <w:t>7</w:t>
        </w:r>
        <w:r>
          <w:rPr>
            <w:noProof/>
            <w:webHidden/>
          </w:rPr>
          <w:fldChar w:fldCharType="end"/>
        </w:r>
      </w:hyperlink>
    </w:p>
    <w:p w14:paraId="2DC49C26" w14:textId="7F5CB61E" w:rsidR="00E35A7D" w:rsidRDefault="00E35A7D">
      <w:pPr>
        <w:pStyle w:val="TOC2"/>
        <w:tabs>
          <w:tab w:val="left" w:pos="1440"/>
          <w:tab w:val="right" w:leader="dot" w:pos="10054"/>
        </w:tabs>
        <w:rPr>
          <w:rFonts w:asciiTheme="minorHAnsi" w:eastAsiaTheme="minorEastAsia" w:hAnsiTheme="minorHAnsi" w:cstheme="minorBidi"/>
          <w:noProof/>
          <w:szCs w:val="22"/>
          <w:lang w:val="en-US" w:eastAsia="en-US"/>
        </w:rPr>
      </w:pPr>
      <w:hyperlink w:anchor="_Toc114731439" w:history="1">
        <w:r w:rsidRPr="003C0FAA">
          <w:rPr>
            <w:rStyle w:val="Hyperlink"/>
            <w:noProof/>
          </w:rPr>
          <w:t>Article 25</w:t>
        </w:r>
        <w:r>
          <w:rPr>
            <w:rFonts w:asciiTheme="minorHAnsi" w:eastAsiaTheme="minorEastAsia" w:hAnsiTheme="minorHAnsi" w:cstheme="minorBidi"/>
            <w:noProof/>
            <w:szCs w:val="22"/>
            <w:lang w:val="en-US" w:eastAsia="en-US"/>
          </w:rPr>
          <w:tab/>
        </w:r>
        <w:r w:rsidRPr="003C0FAA">
          <w:rPr>
            <w:rStyle w:val="Hyperlink"/>
            <w:noProof/>
          </w:rPr>
          <w:t>Provisional acceptance</w:t>
        </w:r>
        <w:r>
          <w:rPr>
            <w:noProof/>
            <w:webHidden/>
          </w:rPr>
          <w:tab/>
        </w:r>
        <w:r>
          <w:rPr>
            <w:noProof/>
            <w:webHidden/>
          </w:rPr>
          <w:fldChar w:fldCharType="begin"/>
        </w:r>
        <w:r>
          <w:rPr>
            <w:noProof/>
            <w:webHidden/>
          </w:rPr>
          <w:instrText xml:space="preserve"> PAGEREF _Toc114731439 \h </w:instrText>
        </w:r>
        <w:r>
          <w:rPr>
            <w:noProof/>
            <w:webHidden/>
          </w:rPr>
        </w:r>
        <w:r>
          <w:rPr>
            <w:noProof/>
            <w:webHidden/>
          </w:rPr>
          <w:fldChar w:fldCharType="separate"/>
        </w:r>
        <w:r w:rsidR="0065446D">
          <w:rPr>
            <w:noProof/>
            <w:webHidden/>
          </w:rPr>
          <w:t>8</w:t>
        </w:r>
        <w:r>
          <w:rPr>
            <w:noProof/>
            <w:webHidden/>
          </w:rPr>
          <w:fldChar w:fldCharType="end"/>
        </w:r>
      </w:hyperlink>
    </w:p>
    <w:p w14:paraId="6AA72223" w14:textId="448BAA55" w:rsidR="00E35A7D" w:rsidRDefault="00E35A7D">
      <w:pPr>
        <w:pStyle w:val="TOC2"/>
        <w:tabs>
          <w:tab w:val="left" w:pos="1440"/>
          <w:tab w:val="right" w:leader="dot" w:pos="10054"/>
        </w:tabs>
        <w:rPr>
          <w:rFonts w:asciiTheme="minorHAnsi" w:eastAsiaTheme="minorEastAsia" w:hAnsiTheme="minorHAnsi" w:cstheme="minorBidi"/>
          <w:noProof/>
          <w:szCs w:val="22"/>
          <w:lang w:val="en-US" w:eastAsia="en-US"/>
        </w:rPr>
      </w:pPr>
      <w:hyperlink w:anchor="_Toc114731440" w:history="1">
        <w:r w:rsidRPr="003C0FAA">
          <w:rPr>
            <w:rStyle w:val="Hyperlink"/>
            <w:noProof/>
            <w:lang w:val="en-US"/>
          </w:rPr>
          <w:t>Article 26</w:t>
        </w:r>
        <w:r>
          <w:rPr>
            <w:rFonts w:asciiTheme="minorHAnsi" w:eastAsiaTheme="minorEastAsia" w:hAnsiTheme="minorHAnsi" w:cstheme="minorBidi"/>
            <w:noProof/>
            <w:szCs w:val="22"/>
            <w:lang w:val="en-US" w:eastAsia="en-US"/>
          </w:rPr>
          <w:tab/>
        </w:r>
        <w:r w:rsidRPr="003C0FAA">
          <w:rPr>
            <w:rStyle w:val="Hyperlink"/>
            <w:noProof/>
            <w:lang w:val="en-US"/>
          </w:rPr>
          <w:t xml:space="preserve">Period of </w:t>
        </w:r>
        <w:r w:rsidR="00C41180">
          <w:rPr>
            <w:rStyle w:val="Hyperlink"/>
            <w:noProof/>
            <w:lang w:val="en-US"/>
          </w:rPr>
          <w:t>warranty</w:t>
        </w:r>
        <w:r w:rsidRPr="003C0FAA">
          <w:rPr>
            <w:rStyle w:val="Hyperlink"/>
            <w:noProof/>
            <w:lang w:val="en-US"/>
          </w:rPr>
          <w:t>, or period of perfect completion</w:t>
        </w:r>
        <w:r>
          <w:rPr>
            <w:noProof/>
            <w:webHidden/>
          </w:rPr>
          <w:tab/>
        </w:r>
        <w:r>
          <w:rPr>
            <w:noProof/>
            <w:webHidden/>
          </w:rPr>
          <w:fldChar w:fldCharType="begin"/>
        </w:r>
        <w:r>
          <w:rPr>
            <w:noProof/>
            <w:webHidden/>
          </w:rPr>
          <w:instrText xml:space="preserve"> PAGEREF _Toc114731440 \h </w:instrText>
        </w:r>
        <w:r>
          <w:rPr>
            <w:noProof/>
            <w:webHidden/>
          </w:rPr>
        </w:r>
        <w:r>
          <w:rPr>
            <w:noProof/>
            <w:webHidden/>
          </w:rPr>
          <w:fldChar w:fldCharType="separate"/>
        </w:r>
        <w:r w:rsidR="0065446D">
          <w:rPr>
            <w:noProof/>
            <w:webHidden/>
          </w:rPr>
          <w:t>8</w:t>
        </w:r>
        <w:r>
          <w:rPr>
            <w:noProof/>
            <w:webHidden/>
          </w:rPr>
          <w:fldChar w:fldCharType="end"/>
        </w:r>
      </w:hyperlink>
    </w:p>
    <w:p w14:paraId="28D58BBB" w14:textId="069CDD18" w:rsidR="00E35A7D" w:rsidRDefault="00E35A7D">
      <w:pPr>
        <w:pStyle w:val="TOC2"/>
        <w:tabs>
          <w:tab w:val="left" w:pos="1440"/>
          <w:tab w:val="right" w:leader="dot" w:pos="10054"/>
        </w:tabs>
        <w:rPr>
          <w:rFonts w:asciiTheme="minorHAnsi" w:eastAsiaTheme="minorEastAsia" w:hAnsiTheme="minorHAnsi" w:cstheme="minorBidi"/>
          <w:noProof/>
          <w:szCs w:val="22"/>
          <w:lang w:val="en-US" w:eastAsia="en-US"/>
        </w:rPr>
      </w:pPr>
      <w:hyperlink w:anchor="_Toc114731441" w:history="1">
        <w:r w:rsidRPr="003C0FAA">
          <w:rPr>
            <w:rStyle w:val="Hyperlink"/>
            <w:noProof/>
          </w:rPr>
          <w:t>Article 27</w:t>
        </w:r>
        <w:r>
          <w:rPr>
            <w:rFonts w:asciiTheme="minorHAnsi" w:eastAsiaTheme="minorEastAsia" w:hAnsiTheme="minorHAnsi" w:cstheme="minorBidi"/>
            <w:noProof/>
            <w:szCs w:val="22"/>
            <w:lang w:val="en-US" w:eastAsia="en-US"/>
          </w:rPr>
          <w:tab/>
        </w:r>
        <w:r w:rsidRPr="003C0FAA">
          <w:rPr>
            <w:rStyle w:val="Hyperlink"/>
            <w:noProof/>
          </w:rPr>
          <w:t>Final (or definitive) acceptance</w:t>
        </w:r>
        <w:r>
          <w:rPr>
            <w:noProof/>
            <w:webHidden/>
          </w:rPr>
          <w:tab/>
        </w:r>
        <w:r>
          <w:rPr>
            <w:noProof/>
            <w:webHidden/>
          </w:rPr>
          <w:fldChar w:fldCharType="begin"/>
        </w:r>
        <w:r>
          <w:rPr>
            <w:noProof/>
            <w:webHidden/>
          </w:rPr>
          <w:instrText xml:space="preserve"> PAGEREF _Toc114731441 \h </w:instrText>
        </w:r>
        <w:r>
          <w:rPr>
            <w:noProof/>
            <w:webHidden/>
          </w:rPr>
        </w:r>
        <w:r>
          <w:rPr>
            <w:noProof/>
            <w:webHidden/>
          </w:rPr>
          <w:fldChar w:fldCharType="separate"/>
        </w:r>
        <w:r w:rsidR="0065446D">
          <w:rPr>
            <w:noProof/>
            <w:webHidden/>
          </w:rPr>
          <w:t>8</w:t>
        </w:r>
        <w:r>
          <w:rPr>
            <w:noProof/>
            <w:webHidden/>
          </w:rPr>
          <w:fldChar w:fldCharType="end"/>
        </w:r>
      </w:hyperlink>
    </w:p>
    <w:p w14:paraId="235E57CE" w14:textId="3DF0D877" w:rsidR="00E35A7D" w:rsidRDefault="00E35A7D">
      <w:pPr>
        <w:pStyle w:val="TOC1"/>
        <w:rPr>
          <w:rFonts w:asciiTheme="minorHAnsi" w:eastAsiaTheme="minorEastAsia" w:hAnsiTheme="minorHAnsi" w:cstheme="minorBidi"/>
          <w:b w:val="0"/>
          <w:bCs w:val="0"/>
          <w:caps w:val="0"/>
          <w:noProof/>
          <w:szCs w:val="22"/>
          <w:lang w:val="en-US" w:eastAsia="en-US"/>
        </w:rPr>
      </w:pPr>
      <w:hyperlink w:anchor="_Toc114731442" w:history="1">
        <w:r w:rsidRPr="003C0FAA">
          <w:rPr>
            <w:rStyle w:val="Hyperlink"/>
            <w:noProof/>
            <w:lang w:val="en-US"/>
          </w:rPr>
          <w:t>CHAPTER VI – termination of the contract. - INTERRUPTION of work</w:t>
        </w:r>
        <w:r>
          <w:rPr>
            <w:noProof/>
            <w:webHidden/>
          </w:rPr>
          <w:tab/>
        </w:r>
        <w:r>
          <w:rPr>
            <w:noProof/>
            <w:webHidden/>
          </w:rPr>
          <w:fldChar w:fldCharType="begin"/>
        </w:r>
        <w:r>
          <w:rPr>
            <w:noProof/>
            <w:webHidden/>
          </w:rPr>
          <w:instrText xml:space="preserve"> PAGEREF _Toc114731442 \h </w:instrText>
        </w:r>
        <w:r>
          <w:rPr>
            <w:noProof/>
            <w:webHidden/>
          </w:rPr>
        </w:r>
        <w:r>
          <w:rPr>
            <w:noProof/>
            <w:webHidden/>
          </w:rPr>
          <w:fldChar w:fldCharType="separate"/>
        </w:r>
        <w:r w:rsidR="0065446D">
          <w:rPr>
            <w:noProof/>
            <w:webHidden/>
          </w:rPr>
          <w:t>8</w:t>
        </w:r>
        <w:r>
          <w:rPr>
            <w:noProof/>
            <w:webHidden/>
          </w:rPr>
          <w:fldChar w:fldCharType="end"/>
        </w:r>
      </w:hyperlink>
    </w:p>
    <w:p w14:paraId="755B4FA0" w14:textId="1EA0B99E" w:rsidR="00E35A7D" w:rsidRDefault="00E35A7D">
      <w:pPr>
        <w:pStyle w:val="TOC2"/>
        <w:tabs>
          <w:tab w:val="left" w:pos="1440"/>
          <w:tab w:val="right" w:leader="dot" w:pos="10054"/>
        </w:tabs>
        <w:rPr>
          <w:rFonts w:asciiTheme="minorHAnsi" w:eastAsiaTheme="minorEastAsia" w:hAnsiTheme="minorHAnsi" w:cstheme="minorBidi"/>
          <w:noProof/>
          <w:szCs w:val="22"/>
          <w:lang w:val="en-US" w:eastAsia="en-US"/>
        </w:rPr>
      </w:pPr>
      <w:hyperlink w:anchor="_Toc114731443" w:history="1">
        <w:r w:rsidRPr="003C0FAA">
          <w:rPr>
            <w:rStyle w:val="Hyperlink"/>
            <w:noProof/>
          </w:rPr>
          <w:t>Article 28</w:t>
        </w:r>
        <w:r>
          <w:rPr>
            <w:rFonts w:asciiTheme="minorHAnsi" w:eastAsiaTheme="minorEastAsia" w:hAnsiTheme="minorHAnsi" w:cstheme="minorBidi"/>
            <w:noProof/>
            <w:szCs w:val="22"/>
            <w:lang w:val="en-US" w:eastAsia="en-US"/>
          </w:rPr>
          <w:tab/>
        </w:r>
        <w:r w:rsidRPr="003C0FAA">
          <w:rPr>
            <w:rStyle w:val="Hyperlink"/>
            <w:noProof/>
          </w:rPr>
          <w:t>General principles</w:t>
        </w:r>
        <w:r>
          <w:rPr>
            <w:noProof/>
            <w:webHidden/>
          </w:rPr>
          <w:tab/>
        </w:r>
        <w:r>
          <w:rPr>
            <w:noProof/>
            <w:webHidden/>
          </w:rPr>
          <w:fldChar w:fldCharType="begin"/>
        </w:r>
        <w:r>
          <w:rPr>
            <w:noProof/>
            <w:webHidden/>
          </w:rPr>
          <w:instrText xml:space="preserve"> PAGEREF _Toc114731443 \h </w:instrText>
        </w:r>
        <w:r>
          <w:rPr>
            <w:noProof/>
            <w:webHidden/>
          </w:rPr>
        </w:r>
        <w:r>
          <w:rPr>
            <w:noProof/>
            <w:webHidden/>
          </w:rPr>
          <w:fldChar w:fldCharType="separate"/>
        </w:r>
        <w:r w:rsidR="0065446D">
          <w:rPr>
            <w:noProof/>
            <w:webHidden/>
          </w:rPr>
          <w:t>8</w:t>
        </w:r>
        <w:r>
          <w:rPr>
            <w:noProof/>
            <w:webHidden/>
          </w:rPr>
          <w:fldChar w:fldCharType="end"/>
        </w:r>
      </w:hyperlink>
    </w:p>
    <w:p w14:paraId="4B0AAC81" w14:textId="19B360D1" w:rsidR="00E35A7D" w:rsidRDefault="00E35A7D">
      <w:pPr>
        <w:pStyle w:val="TOC2"/>
        <w:tabs>
          <w:tab w:val="left" w:pos="1440"/>
          <w:tab w:val="right" w:leader="dot" w:pos="10054"/>
        </w:tabs>
        <w:rPr>
          <w:rFonts w:asciiTheme="minorHAnsi" w:eastAsiaTheme="minorEastAsia" w:hAnsiTheme="minorHAnsi" w:cstheme="minorBidi"/>
          <w:noProof/>
          <w:szCs w:val="22"/>
          <w:lang w:val="en-US" w:eastAsia="en-US"/>
        </w:rPr>
      </w:pPr>
      <w:hyperlink w:anchor="_Toc114731444" w:history="1">
        <w:r w:rsidRPr="003C0FAA">
          <w:rPr>
            <w:rStyle w:val="Hyperlink"/>
            <w:noProof/>
          </w:rPr>
          <w:t>Article 29</w:t>
        </w:r>
        <w:r>
          <w:rPr>
            <w:rFonts w:asciiTheme="minorHAnsi" w:eastAsiaTheme="minorEastAsia" w:hAnsiTheme="minorHAnsi" w:cstheme="minorBidi"/>
            <w:noProof/>
            <w:szCs w:val="22"/>
            <w:lang w:val="en-US" w:eastAsia="en-US"/>
          </w:rPr>
          <w:tab/>
        </w:r>
        <w:r w:rsidRPr="003C0FAA">
          <w:rPr>
            <w:rStyle w:val="Hyperlink"/>
            <w:noProof/>
          </w:rPr>
          <w:t>Bribery and fraudulent manoeuvres</w:t>
        </w:r>
        <w:r>
          <w:rPr>
            <w:noProof/>
            <w:webHidden/>
          </w:rPr>
          <w:tab/>
        </w:r>
        <w:r>
          <w:rPr>
            <w:noProof/>
            <w:webHidden/>
          </w:rPr>
          <w:fldChar w:fldCharType="begin"/>
        </w:r>
        <w:r>
          <w:rPr>
            <w:noProof/>
            <w:webHidden/>
          </w:rPr>
          <w:instrText xml:space="preserve"> PAGEREF _Toc114731444 \h </w:instrText>
        </w:r>
        <w:r>
          <w:rPr>
            <w:noProof/>
            <w:webHidden/>
          </w:rPr>
        </w:r>
        <w:r>
          <w:rPr>
            <w:noProof/>
            <w:webHidden/>
          </w:rPr>
          <w:fldChar w:fldCharType="separate"/>
        </w:r>
        <w:r w:rsidR="0065446D">
          <w:rPr>
            <w:noProof/>
            <w:webHidden/>
          </w:rPr>
          <w:t>9</w:t>
        </w:r>
        <w:r>
          <w:rPr>
            <w:noProof/>
            <w:webHidden/>
          </w:rPr>
          <w:fldChar w:fldCharType="end"/>
        </w:r>
      </w:hyperlink>
    </w:p>
    <w:p w14:paraId="7388A29B" w14:textId="404BFE0B" w:rsidR="00E35A7D" w:rsidRDefault="00E35A7D">
      <w:pPr>
        <w:pStyle w:val="TOC2"/>
        <w:tabs>
          <w:tab w:val="left" w:pos="1440"/>
          <w:tab w:val="right" w:leader="dot" w:pos="10054"/>
        </w:tabs>
        <w:rPr>
          <w:rFonts w:asciiTheme="minorHAnsi" w:eastAsiaTheme="minorEastAsia" w:hAnsiTheme="minorHAnsi" w:cstheme="minorBidi"/>
          <w:noProof/>
          <w:szCs w:val="22"/>
          <w:lang w:val="en-US" w:eastAsia="en-US"/>
        </w:rPr>
      </w:pPr>
      <w:hyperlink w:anchor="_Toc114731445" w:history="1">
        <w:r w:rsidRPr="003C0FAA">
          <w:rPr>
            <w:rStyle w:val="Hyperlink"/>
            <w:noProof/>
            <w:lang w:val="en-US"/>
          </w:rPr>
          <w:t>Article 30</w:t>
        </w:r>
        <w:r>
          <w:rPr>
            <w:rFonts w:asciiTheme="minorHAnsi" w:eastAsiaTheme="minorEastAsia" w:hAnsiTheme="minorHAnsi" w:cstheme="minorBidi"/>
            <w:noProof/>
            <w:szCs w:val="22"/>
            <w:lang w:val="en-US" w:eastAsia="en-US"/>
          </w:rPr>
          <w:tab/>
        </w:r>
        <w:r w:rsidRPr="003C0FAA">
          <w:rPr>
            <w:rStyle w:val="Hyperlink"/>
            <w:noProof/>
            <w:lang w:val="en-US"/>
          </w:rPr>
          <w:t>Postponement and interruption of work</w:t>
        </w:r>
        <w:r>
          <w:rPr>
            <w:noProof/>
            <w:webHidden/>
          </w:rPr>
          <w:tab/>
        </w:r>
        <w:r>
          <w:rPr>
            <w:noProof/>
            <w:webHidden/>
          </w:rPr>
          <w:fldChar w:fldCharType="begin"/>
        </w:r>
        <w:r>
          <w:rPr>
            <w:noProof/>
            <w:webHidden/>
          </w:rPr>
          <w:instrText xml:space="preserve"> PAGEREF _Toc114731445 \h </w:instrText>
        </w:r>
        <w:r>
          <w:rPr>
            <w:noProof/>
            <w:webHidden/>
          </w:rPr>
        </w:r>
        <w:r>
          <w:rPr>
            <w:noProof/>
            <w:webHidden/>
          </w:rPr>
          <w:fldChar w:fldCharType="separate"/>
        </w:r>
        <w:r w:rsidR="0065446D">
          <w:rPr>
            <w:noProof/>
            <w:webHidden/>
          </w:rPr>
          <w:t>9</w:t>
        </w:r>
        <w:r>
          <w:rPr>
            <w:noProof/>
            <w:webHidden/>
          </w:rPr>
          <w:fldChar w:fldCharType="end"/>
        </w:r>
      </w:hyperlink>
    </w:p>
    <w:p w14:paraId="5BD31B07" w14:textId="306CBE0B" w:rsidR="00E35A7D" w:rsidRDefault="00E35A7D">
      <w:pPr>
        <w:pStyle w:val="TOC1"/>
        <w:rPr>
          <w:rFonts w:asciiTheme="minorHAnsi" w:eastAsiaTheme="minorEastAsia" w:hAnsiTheme="minorHAnsi" w:cstheme="minorBidi"/>
          <w:b w:val="0"/>
          <w:bCs w:val="0"/>
          <w:caps w:val="0"/>
          <w:noProof/>
          <w:szCs w:val="22"/>
          <w:lang w:val="en-US" w:eastAsia="en-US"/>
        </w:rPr>
      </w:pPr>
      <w:hyperlink w:anchor="_Toc114731446" w:history="1">
        <w:r w:rsidRPr="003C0FAA">
          <w:rPr>
            <w:rStyle w:val="Hyperlink"/>
            <w:noProof/>
            <w:lang w:val="en-US"/>
          </w:rPr>
          <w:t>CHAPTER VII disputes and litigation</w:t>
        </w:r>
        <w:r>
          <w:rPr>
            <w:noProof/>
            <w:webHidden/>
          </w:rPr>
          <w:tab/>
        </w:r>
        <w:r>
          <w:rPr>
            <w:noProof/>
            <w:webHidden/>
          </w:rPr>
          <w:fldChar w:fldCharType="begin"/>
        </w:r>
        <w:r>
          <w:rPr>
            <w:noProof/>
            <w:webHidden/>
          </w:rPr>
          <w:instrText xml:space="preserve"> PAGEREF _Toc114731446 \h </w:instrText>
        </w:r>
        <w:r>
          <w:rPr>
            <w:noProof/>
            <w:webHidden/>
          </w:rPr>
        </w:r>
        <w:r>
          <w:rPr>
            <w:noProof/>
            <w:webHidden/>
          </w:rPr>
          <w:fldChar w:fldCharType="separate"/>
        </w:r>
        <w:r w:rsidR="0065446D">
          <w:rPr>
            <w:noProof/>
            <w:webHidden/>
          </w:rPr>
          <w:t>9</w:t>
        </w:r>
        <w:r>
          <w:rPr>
            <w:noProof/>
            <w:webHidden/>
          </w:rPr>
          <w:fldChar w:fldCharType="end"/>
        </w:r>
      </w:hyperlink>
    </w:p>
    <w:p w14:paraId="4CC0CC29" w14:textId="22857BDC" w:rsidR="00E35A7D" w:rsidRDefault="00E35A7D">
      <w:pPr>
        <w:pStyle w:val="TOC2"/>
        <w:tabs>
          <w:tab w:val="left" w:pos="1440"/>
          <w:tab w:val="right" w:leader="dot" w:pos="10054"/>
        </w:tabs>
        <w:rPr>
          <w:rFonts w:asciiTheme="minorHAnsi" w:eastAsiaTheme="minorEastAsia" w:hAnsiTheme="minorHAnsi" w:cstheme="minorBidi"/>
          <w:noProof/>
          <w:szCs w:val="22"/>
          <w:lang w:val="en-US" w:eastAsia="en-US"/>
        </w:rPr>
      </w:pPr>
      <w:hyperlink w:anchor="_Toc114731447" w:history="1">
        <w:r w:rsidRPr="003C0FAA">
          <w:rPr>
            <w:rStyle w:val="Hyperlink"/>
            <w:noProof/>
          </w:rPr>
          <w:t>Article 31</w:t>
        </w:r>
        <w:r>
          <w:rPr>
            <w:rFonts w:asciiTheme="minorHAnsi" w:eastAsiaTheme="minorEastAsia" w:hAnsiTheme="minorHAnsi" w:cstheme="minorBidi"/>
            <w:noProof/>
            <w:szCs w:val="22"/>
            <w:lang w:val="en-US" w:eastAsia="en-US"/>
          </w:rPr>
          <w:tab/>
        </w:r>
        <w:r w:rsidRPr="003C0FAA">
          <w:rPr>
            <w:rStyle w:val="Hyperlink"/>
            <w:noProof/>
          </w:rPr>
          <w:t>Settlement of disputes</w:t>
        </w:r>
        <w:r>
          <w:rPr>
            <w:noProof/>
            <w:webHidden/>
          </w:rPr>
          <w:tab/>
        </w:r>
        <w:r>
          <w:rPr>
            <w:noProof/>
            <w:webHidden/>
          </w:rPr>
          <w:fldChar w:fldCharType="begin"/>
        </w:r>
        <w:r>
          <w:rPr>
            <w:noProof/>
            <w:webHidden/>
          </w:rPr>
          <w:instrText xml:space="preserve"> PAGEREF _Toc114731447 \h </w:instrText>
        </w:r>
        <w:r>
          <w:rPr>
            <w:noProof/>
            <w:webHidden/>
          </w:rPr>
        </w:r>
        <w:r>
          <w:rPr>
            <w:noProof/>
            <w:webHidden/>
          </w:rPr>
          <w:fldChar w:fldCharType="separate"/>
        </w:r>
        <w:r w:rsidR="0065446D">
          <w:rPr>
            <w:noProof/>
            <w:webHidden/>
          </w:rPr>
          <w:t>9</w:t>
        </w:r>
        <w:r>
          <w:rPr>
            <w:noProof/>
            <w:webHidden/>
          </w:rPr>
          <w:fldChar w:fldCharType="end"/>
        </w:r>
      </w:hyperlink>
    </w:p>
    <w:p w14:paraId="1B651AF6" w14:textId="32047AF0" w:rsidR="00E35A7D" w:rsidRDefault="00E35A7D">
      <w:pPr>
        <w:pStyle w:val="TOC1"/>
        <w:rPr>
          <w:rFonts w:asciiTheme="minorHAnsi" w:eastAsiaTheme="minorEastAsia" w:hAnsiTheme="minorHAnsi" w:cstheme="minorBidi"/>
          <w:b w:val="0"/>
          <w:bCs w:val="0"/>
          <w:caps w:val="0"/>
          <w:noProof/>
          <w:szCs w:val="22"/>
          <w:lang w:val="en-US" w:eastAsia="en-US"/>
        </w:rPr>
      </w:pPr>
      <w:hyperlink w:anchor="_Toc114731448" w:history="1">
        <w:r w:rsidRPr="003C0FAA">
          <w:rPr>
            <w:rStyle w:val="Hyperlink"/>
            <w:noProof/>
          </w:rPr>
          <w:t>CHAPTER VIII – the Médecins Sans Frontières charter</w:t>
        </w:r>
        <w:r>
          <w:rPr>
            <w:noProof/>
            <w:webHidden/>
          </w:rPr>
          <w:tab/>
        </w:r>
        <w:r>
          <w:rPr>
            <w:noProof/>
            <w:webHidden/>
          </w:rPr>
          <w:fldChar w:fldCharType="begin"/>
        </w:r>
        <w:r>
          <w:rPr>
            <w:noProof/>
            <w:webHidden/>
          </w:rPr>
          <w:instrText xml:space="preserve"> PAGEREF _Toc114731448 \h </w:instrText>
        </w:r>
        <w:r>
          <w:rPr>
            <w:noProof/>
            <w:webHidden/>
          </w:rPr>
        </w:r>
        <w:r>
          <w:rPr>
            <w:noProof/>
            <w:webHidden/>
          </w:rPr>
          <w:fldChar w:fldCharType="separate"/>
        </w:r>
        <w:r w:rsidR="0065446D">
          <w:rPr>
            <w:noProof/>
            <w:webHidden/>
          </w:rPr>
          <w:t>9</w:t>
        </w:r>
        <w:r>
          <w:rPr>
            <w:noProof/>
            <w:webHidden/>
          </w:rPr>
          <w:fldChar w:fldCharType="end"/>
        </w:r>
      </w:hyperlink>
    </w:p>
    <w:p w14:paraId="0A6626F6" w14:textId="10C80F95" w:rsidR="003D56FD" w:rsidRPr="004D69A2" w:rsidRDefault="00555D49" w:rsidP="00017DAA">
      <w:pPr>
        <w:rPr>
          <w:bCs/>
        </w:rPr>
      </w:pPr>
      <w:r w:rsidRPr="004D69A2">
        <w:rPr>
          <w:bCs/>
        </w:rPr>
        <w:fldChar w:fldCharType="end"/>
      </w:r>
    </w:p>
    <w:p w14:paraId="35D9A8D1" w14:textId="77777777" w:rsidR="009D66DE" w:rsidRPr="004D69A2" w:rsidRDefault="009D66DE">
      <w:pPr>
        <w:rPr>
          <w:szCs w:val="20"/>
        </w:rPr>
      </w:pPr>
      <w:r w:rsidRPr="004D69A2">
        <w:br w:type="page"/>
      </w:r>
    </w:p>
    <w:p w14:paraId="38381386" w14:textId="38D614ED" w:rsidR="00C71EF6" w:rsidRPr="004D69A2" w:rsidRDefault="00004843" w:rsidP="007B2159">
      <w:pPr>
        <w:pStyle w:val="Titre2"/>
        <w:rPr>
          <w:bCs/>
        </w:rPr>
      </w:pPr>
      <w:bookmarkStart w:id="1" w:name="_Toc114731410"/>
      <w:r w:rsidRPr="004D69A2">
        <w:lastRenderedPageBreak/>
        <w:t>CHAP</w:t>
      </w:r>
      <w:r w:rsidR="00465850">
        <w:t>ter</w:t>
      </w:r>
      <w:r w:rsidRPr="004D69A2">
        <w:t xml:space="preserve"> </w:t>
      </w:r>
      <w:r w:rsidR="00465850">
        <w:t>one</w:t>
      </w:r>
      <w:r w:rsidRPr="004D69A2">
        <w:t xml:space="preserve"> - GENERAL</w:t>
      </w:r>
      <w:bookmarkEnd w:id="1"/>
    </w:p>
    <w:p w14:paraId="3C8B1A9B" w14:textId="3B840F9C" w:rsidR="00C0571D" w:rsidRPr="004D69A2" w:rsidRDefault="00EC3413" w:rsidP="00E10799">
      <w:pPr>
        <w:pStyle w:val="Heading1"/>
      </w:pPr>
      <w:bookmarkStart w:id="2" w:name="_Toc114731411"/>
      <w:r>
        <w:t>Scope of application</w:t>
      </w:r>
      <w:bookmarkEnd w:id="2"/>
    </w:p>
    <w:p w14:paraId="3C8B1A9C" w14:textId="76E1052C" w:rsidR="00C0571D" w:rsidRPr="00182182" w:rsidRDefault="00182182" w:rsidP="007B13B5">
      <w:pPr>
        <w:jc w:val="both"/>
        <w:rPr>
          <w:rFonts w:cs="Arial"/>
          <w:szCs w:val="22"/>
          <w:lang w:val="en-US"/>
        </w:rPr>
      </w:pPr>
      <w:r w:rsidRPr="00182182">
        <w:rPr>
          <w:rFonts w:cs="Arial"/>
          <w:szCs w:val="22"/>
          <w:lang w:val="en-US"/>
        </w:rPr>
        <w:t>The provisions of the</w:t>
      </w:r>
      <w:r w:rsidR="00C0571D" w:rsidRPr="00182182">
        <w:rPr>
          <w:rFonts w:cs="Arial"/>
          <w:szCs w:val="22"/>
          <w:lang w:val="en-US"/>
        </w:rPr>
        <w:t xml:space="preserve"> </w:t>
      </w:r>
      <w:r w:rsidRPr="00182182">
        <w:rPr>
          <w:rFonts w:cs="Arial"/>
          <w:szCs w:val="22"/>
          <w:lang w:val="en-US"/>
        </w:rPr>
        <w:t xml:space="preserve">Administrative </w:t>
      </w:r>
      <w:r w:rsidR="00481511">
        <w:rPr>
          <w:rFonts w:cs="Arial"/>
          <w:szCs w:val="22"/>
          <w:lang w:val="en-US"/>
        </w:rPr>
        <w:t>S</w:t>
      </w:r>
      <w:r w:rsidRPr="00182182">
        <w:rPr>
          <w:rFonts w:cs="Arial"/>
          <w:szCs w:val="22"/>
          <w:lang w:val="en-US"/>
        </w:rPr>
        <w:t>pecifications</w:t>
      </w:r>
      <w:r w:rsidR="00C0571D" w:rsidRPr="00182182">
        <w:rPr>
          <w:rFonts w:cs="Arial"/>
          <w:szCs w:val="22"/>
          <w:lang w:val="en-US"/>
        </w:rPr>
        <w:t xml:space="preserve"> </w:t>
      </w:r>
      <w:r w:rsidR="00481511">
        <w:rPr>
          <w:rFonts w:cs="Arial"/>
          <w:szCs w:val="22"/>
          <w:lang w:val="en-US"/>
        </w:rPr>
        <w:t xml:space="preserve">shall </w:t>
      </w:r>
      <w:r w:rsidRPr="00182182">
        <w:rPr>
          <w:rFonts w:cs="Arial"/>
          <w:szCs w:val="22"/>
          <w:lang w:val="en-US"/>
        </w:rPr>
        <w:t>apply to thi</w:t>
      </w:r>
      <w:r>
        <w:rPr>
          <w:rFonts w:cs="Arial"/>
          <w:szCs w:val="22"/>
          <w:lang w:val="en-US"/>
        </w:rPr>
        <w:t>s Contr</w:t>
      </w:r>
      <w:r w:rsidR="003F56D8">
        <w:rPr>
          <w:rFonts w:cs="Arial"/>
          <w:szCs w:val="22"/>
          <w:lang w:val="en-US"/>
        </w:rPr>
        <w:t>act</w:t>
      </w:r>
      <w:r w:rsidR="00C0571D" w:rsidRPr="00182182">
        <w:rPr>
          <w:rFonts w:cs="Arial"/>
          <w:szCs w:val="22"/>
          <w:lang w:val="en-US"/>
        </w:rPr>
        <w:t>.</w:t>
      </w:r>
    </w:p>
    <w:p w14:paraId="3C8B1A9E" w14:textId="3FB72E25" w:rsidR="00C0571D" w:rsidRPr="004D69A2" w:rsidRDefault="00C0571D" w:rsidP="00E10799">
      <w:pPr>
        <w:pStyle w:val="Heading1"/>
      </w:pPr>
      <w:bookmarkStart w:id="3" w:name="_Toc463153252"/>
      <w:bookmarkStart w:id="4" w:name="_Toc29399735"/>
      <w:bookmarkStart w:id="5" w:name="_Toc114731412"/>
      <w:r w:rsidRPr="004D69A2">
        <w:t>D</w:t>
      </w:r>
      <w:r w:rsidR="00EC3413">
        <w:t>e</w:t>
      </w:r>
      <w:r w:rsidRPr="004D69A2">
        <w:t>finitions</w:t>
      </w:r>
      <w:bookmarkEnd w:id="3"/>
      <w:bookmarkEnd w:id="4"/>
      <w:bookmarkEnd w:id="5"/>
    </w:p>
    <w:p w14:paraId="3C8B1A9F" w14:textId="2DB4484D" w:rsidR="00986F61" w:rsidRPr="004654E7" w:rsidRDefault="00C0571D" w:rsidP="00611F93">
      <w:pPr>
        <w:spacing w:before="120" w:after="120"/>
        <w:ind w:left="284"/>
        <w:jc w:val="both"/>
        <w:rPr>
          <w:rFonts w:cs="Arial"/>
          <w:szCs w:val="22"/>
          <w:lang w:val="en-US"/>
        </w:rPr>
      </w:pPr>
      <w:r w:rsidRPr="004654E7">
        <w:rPr>
          <w:rFonts w:cs="Arial"/>
          <w:b/>
          <w:szCs w:val="22"/>
          <w:lang w:val="en-US"/>
        </w:rPr>
        <w:t xml:space="preserve">- </w:t>
      </w:r>
      <w:r w:rsidR="007B5DCB" w:rsidRPr="004654E7">
        <w:rPr>
          <w:rFonts w:cs="Arial"/>
          <w:b/>
          <w:szCs w:val="22"/>
          <w:lang w:val="en-US"/>
        </w:rPr>
        <w:t>Successful bidder</w:t>
      </w:r>
      <w:r w:rsidR="00F21FD0" w:rsidRPr="004654E7">
        <w:rPr>
          <w:rFonts w:cs="Arial"/>
          <w:b/>
          <w:szCs w:val="22"/>
          <w:lang w:val="en-US"/>
        </w:rPr>
        <w:t>:</w:t>
      </w:r>
      <w:r w:rsidRPr="004654E7">
        <w:rPr>
          <w:rFonts w:cs="Arial"/>
          <w:szCs w:val="22"/>
          <w:lang w:val="en-US"/>
        </w:rPr>
        <w:t xml:space="preserve"> </w:t>
      </w:r>
      <w:r w:rsidR="00E67AB6" w:rsidRPr="004654E7">
        <w:rPr>
          <w:rFonts w:cs="Arial"/>
          <w:szCs w:val="22"/>
          <w:lang w:val="en-US"/>
        </w:rPr>
        <w:t>the</w:t>
      </w:r>
      <w:r w:rsidRPr="004654E7">
        <w:rPr>
          <w:rFonts w:cs="Arial"/>
          <w:szCs w:val="22"/>
          <w:lang w:val="en-US"/>
        </w:rPr>
        <w:t xml:space="preserve"> </w:t>
      </w:r>
      <w:r w:rsidR="003B4DC6" w:rsidRPr="004654E7">
        <w:rPr>
          <w:rFonts w:cs="Arial"/>
          <w:szCs w:val="22"/>
          <w:lang w:val="en-US"/>
        </w:rPr>
        <w:t>bidder</w:t>
      </w:r>
      <w:r w:rsidRPr="004654E7">
        <w:rPr>
          <w:rFonts w:cs="Arial"/>
          <w:szCs w:val="22"/>
          <w:lang w:val="en-US"/>
        </w:rPr>
        <w:t xml:space="preserve"> </w:t>
      </w:r>
      <w:r w:rsidR="00E67AB6" w:rsidRPr="004654E7">
        <w:rPr>
          <w:rFonts w:cs="Arial"/>
          <w:szCs w:val="22"/>
          <w:lang w:val="en-US"/>
        </w:rPr>
        <w:t xml:space="preserve">whose </w:t>
      </w:r>
      <w:r w:rsidR="004654E7" w:rsidRPr="004654E7">
        <w:rPr>
          <w:rFonts w:cs="Arial"/>
          <w:szCs w:val="22"/>
          <w:lang w:val="en-US"/>
        </w:rPr>
        <w:t xml:space="preserve">tender </w:t>
      </w:r>
      <w:r w:rsidR="00D71E9E">
        <w:rPr>
          <w:rFonts w:cs="Arial"/>
          <w:szCs w:val="22"/>
          <w:lang w:val="en-US"/>
        </w:rPr>
        <w:t>has been selected prior</w:t>
      </w:r>
      <w:r w:rsidR="004654E7">
        <w:rPr>
          <w:rFonts w:cs="Arial"/>
          <w:szCs w:val="22"/>
          <w:lang w:val="en-US"/>
        </w:rPr>
        <w:t xml:space="preserve"> the </w:t>
      </w:r>
      <w:r w:rsidR="00D71E9E">
        <w:rPr>
          <w:rFonts w:cs="Arial"/>
          <w:szCs w:val="22"/>
          <w:lang w:val="en-US"/>
        </w:rPr>
        <w:t xml:space="preserve">approval </w:t>
      </w:r>
      <w:r w:rsidR="00C660CB">
        <w:rPr>
          <w:rFonts w:cs="Arial"/>
          <w:szCs w:val="22"/>
          <w:lang w:val="en-US"/>
        </w:rPr>
        <w:t xml:space="preserve">of the </w:t>
      </w:r>
      <w:proofErr w:type="gramStart"/>
      <w:r w:rsidR="00E338D2" w:rsidRPr="004654E7">
        <w:rPr>
          <w:rFonts w:cs="Arial"/>
          <w:szCs w:val="22"/>
          <w:lang w:val="en-US"/>
        </w:rPr>
        <w:t>Contract</w:t>
      </w:r>
      <w:r w:rsidRPr="004654E7">
        <w:rPr>
          <w:rFonts w:cs="Arial"/>
          <w:szCs w:val="22"/>
          <w:lang w:val="en-US"/>
        </w:rPr>
        <w:t>;</w:t>
      </w:r>
      <w:proofErr w:type="gramEnd"/>
    </w:p>
    <w:p w14:paraId="3C8B1AA1" w14:textId="310A7A61" w:rsidR="00C0571D" w:rsidRPr="004F11F3" w:rsidRDefault="00C0571D" w:rsidP="00611F93">
      <w:pPr>
        <w:spacing w:after="120"/>
        <w:ind w:left="284"/>
        <w:jc w:val="both"/>
        <w:rPr>
          <w:rFonts w:cs="Arial"/>
          <w:szCs w:val="22"/>
          <w:lang w:val="en-US"/>
        </w:rPr>
      </w:pPr>
      <w:r w:rsidRPr="004F11F3">
        <w:rPr>
          <w:rFonts w:cs="Arial"/>
          <w:b/>
          <w:szCs w:val="22"/>
          <w:lang w:val="en-US"/>
        </w:rPr>
        <w:t xml:space="preserve">- </w:t>
      </w:r>
      <w:r w:rsidR="00D33723" w:rsidRPr="004F11F3">
        <w:rPr>
          <w:rFonts w:cs="Arial"/>
          <w:b/>
          <w:szCs w:val="22"/>
          <w:lang w:val="en-US"/>
        </w:rPr>
        <w:t>Bidder</w:t>
      </w:r>
      <w:r w:rsidR="00F21FD0" w:rsidRPr="004F11F3">
        <w:rPr>
          <w:rFonts w:cs="Arial"/>
          <w:b/>
          <w:szCs w:val="22"/>
          <w:lang w:val="en-US"/>
        </w:rPr>
        <w:t>:</w:t>
      </w:r>
      <w:r w:rsidRPr="004F11F3">
        <w:rPr>
          <w:rFonts w:cs="Arial"/>
          <w:szCs w:val="22"/>
          <w:lang w:val="en-US"/>
        </w:rPr>
        <w:t xml:space="preserve"> </w:t>
      </w:r>
      <w:r w:rsidR="000009FC" w:rsidRPr="004F11F3">
        <w:rPr>
          <w:rFonts w:cs="Arial"/>
          <w:szCs w:val="22"/>
          <w:lang w:val="en-US"/>
        </w:rPr>
        <w:t>the natural or legal person</w:t>
      </w:r>
      <w:r w:rsidR="002C5F5D" w:rsidRPr="004F11F3">
        <w:rPr>
          <w:rFonts w:cs="Arial"/>
          <w:szCs w:val="22"/>
          <w:lang w:val="en-US"/>
        </w:rPr>
        <w:t xml:space="preserve"> who expresses an interest in participating or who is selected to participate in a procurement </w:t>
      </w:r>
      <w:proofErr w:type="gramStart"/>
      <w:r w:rsidR="002C5F5D" w:rsidRPr="004F11F3">
        <w:rPr>
          <w:rFonts w:cs="Arial"/>
          <w:szCs w:val="22"/>
          <w:lang w:val="en-US"/>
        </w:rPr>
        <w:t>procedure</w:t>
      </w:r>
      <w:r w:rsidRPr="004F11F3">
        <w:rPr>
          <w:rFonts w:cs="Arial"/>
          <w:szCs w:val="22"/>
          <w:lang w:val="en-US"/>
        </w:rPr>
        <w:t>;</w:t>
      </w:r>
      <w:proofErr w:type="gramEnd"/>
    </w:p>
    <w:p w14:paraId="3C8B1AA5" w14:textId="2287B84A" w:rsidR="00C0571D" w:rsidRPr="00EC591D" w:rsidRDefault="00C0571D" w:rsidP="00611F93">
      <w:pPr>
        <w:spacing w:after="120"/>
        <w:ind w:left="284"/>
        <w:jc w:val="both"/>
        <w:rPr>
          <w:rFonts w:cs="Arial"/>
          <w:szCs w:val="22"/>
          <w:lang w:val="en-US"/>
        </w:rPr>
      </w:pPr>
      <w:r w:rsidRPr="00EC591D">
        <w:rPr>
          <w:rFonts w:cs="Arial"/>
          <w:b/>
          <w:szCs w:val="22"/>
          <w:lang w:val="en-US"/>
        </w:rPr>
        <w:t xml:space="preserve">- </w:t>
      </w:r>
      <w:r w:rsidR="00263399" w:rsidRPr="00EC591D">
        <w:rPr>
          <w:rFonts w:cs="Arial"/>
          <w:b/>
          <w:szCs w:val="22"/>
          <w:lang w:val="en-US"/>
        </w:rPr>
        <w:t>Contractor</w:t>
      </w:r>
      <w:r w:rsidR="00F21FD0" w:rsidRPr="00EC591D">
        <w:rPr>
          <w:rFonts w:cs="Arial"/>
          <w:b/>
          <w:szCs w:val="22"/>
          <w:lang w:val="en-US"/>
        </w:rPr>
        <w:t>:</w:t>
      </w:r>
      <w:r w:rsidRPr="00EC591D">
        <w:rPr>
          <w:rFonts w:cs="Arial"/>
          <w:szCs w:val="22"/>
          <w:lang w:val="en-US"/>
        </w:rPr>
        <w:t xml:space="preserve"> </w:t>
      </w:r>
      <w:r w:rsidR="001E6E36" w:rsidRPr="00EC591D">
        <w:rPr>
          <w:rFonts w:cs="Arial"/>
          <w:szCs w:val="22"/>
          <w:lang w:val="en-US"/>
        </w:rPr>
        <w:t>the holder of the</w:t>
      </w:r>
      <w:r w:rsidRPr="00EC591D">
        <w:rPr>
          <w:rFonts w:cs="Arial"/>
          <w:szCs w:val="22"/>
          <w:lang w:val="en-US"/>
        </w:rPr>
        <w:t xml:space="preserve"> </w:t>
      </w:r>
      <w:r w:rsidR="00E338D2" w:rsidRPr="00EC591D">
        <w:rPr>
          <w:rFonts w:cs="Arial"/>
          <w:szCs w:val="22"/>
          <w:lang w:val="en-US"/>
        </w:rPr>
        <w:t>Contract</w:t>
      </w:r>
      <w:r w:rsidR="00EC591D" w:rsidRPr="00EC591D">
        <w:rPr>
          <w:rFonts w:cs="Arial"/>
          <w:szCs w:val="22"/>
          <w:lang w:val="en-US"/>
        </w:rPr>
        <w:t xml:space="preserve"> or i</w:t>
      </w:r>
      <w:r w:rsidR="00C15F9D">
        <w:rPr>
          <w:rFonts w:cs="Arial"/>
          <w:szCs w:val="22"/>
          <w:lang w:val="en-US"/>
        </w:rPr>
        <w:t>t</w:t>
      </w:r>
      <w:r w:rsidR="00EC591D" w:rsidRPr="00EC591D">
        <w:rPr>
          <w:rFonts w:cs="Arial"/>
          <w:szCs w:val="22"/>
          <w:lang w:val="en-US"/>
        </w:rPr>
        <w:t>s duly auth</w:t>
      </w:r>
      <w:r w:rsidR="00EC591D">
        <w:rPr>
          <w:rFonts w:cs="Arial"/>
          <w:szCs w:val="22"/>
          <w:lang w:val="en-US"/>
        </w:rPr>
        <w:t xml:space="preserve">orized representative, responsible for the execution of the </w:t>
      </w:r>
      <w:proofErr w:type="gramStart"/>
      <w:r w:rsidR="00EC591D">
        <w:rPr>
          <w:rFonts w:cs="Arial"/>
          <w:szCs w:val="22"/>
          <w:lang w:val="en-US"/>
        </w:rPr>
        <w:t>work;</w:t>
      </w:r>
      <w:proofErr w:type="gramEnd"/>
    </w:p>
    <w:p w14:paraId="3C8B1AA7" w14:textId="61403799" w:rsidR="00C0571D" w:rsidRPr="00BC4B5A" w:rsidRDefault="00C0571D" w:rsidP="00611F93">
      <w:pPr>
        <w:spacing w:after="120"/>
        <w:ind w:left="284"/>
        <w:jc w:val="both"/>
        <w:rPr>
          <w:rFonts w:cs="Arial"/>
          <w:szCs w:val="22"/>
          <w:lang w:val="en-US"/>
        </w:rPr>
      </w:pPr>
      <w:r w:rsidRPr="00BC4B5A">
        <w:rPr>
          <w:rFonts w:cs="Arial"/>
          <w:b/>
          <w:szCs w:val="22"/>
          <w:lang w:val="en-US"/>
        </w:rPr>
        <w:t xml:space="preserve">- </w:t>
      </w:r>
      <w:r w:rsidR="00263399" w:rsidRPr="00BC4B5A">
        <w:rPr>
          <w:rFonts w:cs="Arial"/>
          <w:b/>
          <w:szCs w:val="22"/>
          <w:lang w:val="en-US"/>
        </w:rPr>
        <w:t>Owner</w:t>
      </w:r>
      <w:r w:rsidR="00F21FD0" w:rsidRPr="00BC4B5A">
        <w:rPr>
          <w:rFonts w:cs="Arial"/>
          <w:b/>
          <w:szCs w:val="22"/>
          <w:lang w:val="en-US"/>
        </w:rPr>
        <w:t>:</w:t>
      </w:r>
      <w:r w:rsidRPr="00BC4B5A">
        <w:rPr>
          <w:rFonts w:cs="Arial"/>
          <w:szCs w:val="22"/>
          <w:lang w:val="en-US"/>
        </w:rPr>
        <w:t xml:space="preserve"> </w:t>
      </w:r>
      <w:r w:rsidR="000B6E42" w:rsidRPr="00BC4B5A">
        <w:rPr>
          <w:rFonts w:cs="Arial"/>
          <w:szCs w:val="22"/>
          <w:lang w:val="en-US"/>
        </w:rPr>
        <w:t xml:space="preserve">the legal </w:t>
      </w:r>
      <w:proofErr w:type="gramStart"/>
      <w:r w:rsidR="00842331">
        <w:rPr>
          <w:rFonts w:cs="Arial"/>
          <w:szCs w:val="22"/>
          <w:lang w:val="en-US"/>
        </w:rPr>
        <w:t xml:space="preserve">entity </w:t>
      </w:r>
      <w:r w:rsidR="00A2785A">
        <w:rPr>
          <w:rFonts w:cs="Arial"/>
          <w:szCs w:val="22"/>
          <w:lang w:val="en-US"/>
        </w:rPr>
        <w:t xml:space="preserve"> that</w:t>
      </w:r>
      <w:proofErr w:type="gramEnd"/>
      <w:r w:rsidR="000B6E42" w:rsidRPr="00BC4B5A">
        <w:rPr>
          <w:rFonts w:cs="Arial"/>
          <w:szCs w:val="22"/>
          <w:lang w:val="en-US"/>
        </w:rPr>
        <w:t xml:space="preserve"> is the final owner</w:t>
      </w:r>
      <w:r w:rsidR="00BC4B5A" w:rsidRPr="00BC4B5A">
        <w:rPr>
          <w:rFonts w:cs="Arial"/>
          <w:szCs w:val="22"/>
          <w:lang w:val="en-US"/>
        </w:rPr>
        <w:t xml:space="preserve"> of the work, te</w:t>
      </w:r>
      <w:r w:rsidR="005C62E0">
        <w:rPr>
          <w:rFonts w:cs="Arial"/>
          <w:szCs w:val="22"/>
          <w:lang w:val="en-US"/>
        </w:rPr>
        <w:t>c</w:t>
      </w:r>
      <w:r w:rsidR="00BC4B5A" w:rsidRPr="00BC4B5A">
        <w:rPr>
          <w:rFonts w:cs="Arial"/>
          <w:szCs w:val="22"/>
          <w:lang w:val="en-US"/>
        </w:rPr>
        <w:t>hnical equipmen</w:t>
      </w:r>
      <w:r w:rsidR="00BC4B5A">
        <w:rPr>
          <w:rFonts w:cs="Arial"/>
          <w:szCs w:val="22"/>
          <w:lang w:val="en-US"/>
        </w:rPr>
        <w:t xml:space="preserve">t or object of the </w:t>
      </w:r>
      <w:r w:rsidR="00E338D2" w:rsidRPr="00BC4B5A">
        <w:rPr>
          <w:rFonts w:cs="Arial"/>
          <w:szCs w:val="22"/>
          <w:lang w:val="en-US"/>
        </w:rPr>
        <w:t>Contract</w:t>
      </w:r>
      <w:r w:rsidRPr="00BC4B5A">
        <w:rPr>
          <w:rFonts w:cs="Arial"/>
          <w:szCs w:val="22"/>
          <w:lang w:val="en-US"/>
        </w:rPr>
        <w:t>;</w:t>
      </w:r>
    </w:p>
    <w:p w14:paraId="0DB6EB49" w14:textId="6C989C1B" w:rsidR="00046594" w:rsidRPr="005A70A6" w:rsidRDefault="00046594" w:rsidP="00611F93">
      <w:pPr>
        <w:spacing w:after="120"/>
        <w:ind w:left="284"/>
        <w:jc w:val="both"/>
        <w:rPr>
          <w:rFonts w:cs="Arial"/>
          <w:szCs w:val="22"/>
          <w:lang w:val="en-US"/>
        </w:rPr>
      </w:pPr>
      <w:r w:rsidRPr="005A70A6">
        <w:rPr>
          <w:rFonts w:cs="Arial"/>
          <w:b/>
          <w:szCs w:val="22"/>
          <w:lang w:val="en-US"/>
        </w:rPr>
        <w:t xml:space="preserve">- </w:t>
      </w:r>
      <w:r w:rsidR="005543A6" w:rsidRPr="005A70A6">
        <w:rPr>
          <w:rFonts w:cs="Arial"/>
          <w:b/>
          <w:szCs w:val="22"/>
          <w:lang w:val="en-US"/>
        </w:rPr>
        <w:t>Contract</w:t>
      </w:r>
      <w:r w:rsidRPr="005A70A6">
        <w:rPr>
          <w:rFonts w:cs="Arial"/>
          <w:szCs w:val="22"/>
          <w:lang w:val="en-US"/>
        </w:rPr>
        <w:t xml:space="preserve">: </w:t>
      </w:r>
      <w:r w:rsidR="00032440" w:rsidRPr="005A70A6">
        <w:rPr>
          <w:rFonts w:cs="Arial"/>
          <w:szCs w:val="22"/>
          <w:lang w:val="en-US"/>
        </w:rPr>
        <w:t xml:space="preserve">the various </w:t>
      </w:r>
      <w:r w:rsidR="00AB3F5D" w:rsidRPr="005A70A6">
        <w:rPr>
          <w:rFonts w:cs="Arial"/>
          <w:szCs w:val="22"/>
          <w:lang w:val="en-US"/>
        </w:rPr>
        <w:t>E</w:t>
      </w:r>
      <w:r w:rsidR="00CD15E9" w:rsidRPr="005A70A6">
        <w:rPr>
          <w:rFonts w:cs="Arial"/>
          <w:szCs w:val="22"/>
          <w:lang w:val="en-US"/>
        </w:rPr>
        <w:t>nt</w:t>
      </w:r>
      <w:r w:rsidR="00357551" w:rsidRPr="005A70A6">
        <w:rPr>
          <w:rFonts w:cs="Arial"/>
          <w:szCs w:val="22"/>
          <w:lang w:val="en-US"/>
        </w:rPr>
        <w:t>er</w:t>
      </w:r>
      <w:r w:rsidR="00CD15E9" w:rsidRPr="005A70A6">
        <w:rPr>
          <w:rFonts w:cs="Arial"/>
          <w:szCs w:val="22"/>
          <w:lang w:val="en-US"/>
        </w:rPr>
        <w:t>prise</w:t>
      </w:r>
      <w:r w:rsidR="00357551" w:rsidRPr="005A70A6">
        <w:rPr>
          <w:rFonts w:cs="Arial"/>
          <w:szCs w:val="22"/>
          <w:lang w:val="en-US"/>
        </w:rPr>
        <w:t xml:space="preserve"> contracts by which </w:t>
      </w:r>
      <w:r w:rsidR="00B11CB0" w:rsidRPr="005A70A6">
        <w:rPr>
          <w:rFonts w:cs="Arial"/>
          <w:szCs w:val="22"/>
          <w:lang w:val="en-US"/>
        </w:rPr>
        <w:t xml:space="preserve">one or </w:t>
      </w:r>
      <w:r w:rsidR="008B326E">
        <w:rPr>
          <w:rFonts w:cs="Arial"/>
          <w:szCs w:val="22"/>
          <w:lang w:val="en-US"/>
        </w:rPr>
        <w:t>m</w:t>
      </w:r>
      <w:r w:rsidR="00B11CB0" w:rsidRPr="005A70A6">
        <w:rPr>
          <w:rFonts w:cs="Arial"/>
          <w:szCs w:val="22"/>
          <w:lang w:val="en-US"/>
        </w:rPr>
        <w:t xml:space="preserve">ore persons </w:t>
      </w:r>
      <w:r w:rsidR="00B641F6" w:rsidRPr="00B641F6">
        <w:rPr>
          <w:rFonts w:cs="Arial"/>
          <w:szCs w:val="22"/>
          <w:lang w:val="en-US"/>
        </w:rPr>
        <w:t xml:space="preserve">undertake to perform a specific task for another (the </w:t>
      </w:r>
      <w:r w:rsidR="00B641F6">
        <w:rPr>
          <w:rFonts w:cs="Arial"/>
          <w:szCs w:val="22"/>
          <w:lang w:val="en-US"/>
        </w:rPr>
        <w:t>O</w:t>
      </w:r>
      <w:r w:rsidR="00F86BEA">
        <w:rPr>
          <w:rFonts w:cs="Arial"/>
          <w:szCs w:val="22"/>
          <w:lang w:val="en-US"/>
        </w:rPr>
        <w:t>wner</w:t>
      </w:r>
      <w:r w:rsidR="00B641F6" w:rsidRPr="00B641F6">
        <w:rPr>
          <w:rFonts w:cs="Arial"/>
          <w:szCs w:val="22"/>
          <w:lang w:val="en-US"/>
        </w:rPr>
        <w:t>) in return for payment.</w:t>
      </w:r>
    </w:p>
    <w:p w14:paraId="3C8B1AA9" w14:textId="23DC863B" w:rsidR="00C0571D" w:rsidRPr="00D31B5D" w:rsidRDefault="00C0571D" w:rsidP="00611F93">
      <w:pPr>
        <w:spacing w:after="120"/>
        <w:ind w:left="284"/>
        <w:jc w:val="both"/>
        <w:rPr>
          <w:rFonts w:cs="Arial"/>
          <w:szCs w:val="22"/>
          <w:lang w:val="en-US"/>
        </w:rPr>
      </w:pPr>
      <w:r w:rsidRPr="00D31B5D">
        <w:rPr>
          <w:rFonts w:cs="Arial"/>
          <w:b/>
          <w:szCs w:val="22"/>
          <w:lang w:val="en-US"/>
        </w:rPr>
        <w:t xml:space="preserve">- </w:t>
      </w:r>
      <w:r w:rsidR="00FF4881" w:rsidRPr="00D31B5D">
        <w:rPr>
          <w:b/>
          <w:szCs w:val="22"/>
          <w:lang w:val="en-US"/>
        </w:rPr>
        <w:t>Representative of the</w:t>
      </w:r>
      <w:r w:rsidR="00A4145F" w:rsidRPr="00D31B5D">
        <w:rPr>
          <w:b/>
          <w:szCs w:val="22"/>
          <w:lang w:val="en-US"/>
        </w:rPr>
        <w:t xml:space="preserve"> </w:t>
      </w:r>
      <w:r w:rsidR="00E338D2" w:rsidRPr="00D31B5D">
        <w:rPr>
          <w:b/>
          <w:szCs w:val="22"/>
          <w:lang w:val="en-US"/>
        </w:rPr>
        <w:t xml:space="preserve">Project </w:t>
      </w:r>
      <w:r w:rsidR="00C86FE0" w:rsidRPr="00D31B5D">
        <w:rPr>
          <w:b/>
          <w:szCs w:val="22"/>
          <w:lang w:val="en-US"/>
        </w:rPr>
        <w:t>owner</w:t>
      </w:r>
      <w:r w:rsidR="000E6855" w:rsidRPr="00D31B5D">
        <w:rPr>
          <w:b/>
          <w:szCs w:val="22"/>
          <w:lang w:val="en-US"/>
        </w:rPr>
        <w:t>:</w:t>
      </w:r>
      <w:r w:rsidR="00D31B5D" w:rsidRPr="00D31B5D">
        <w:rPr>
          <w:rFonts w:cs="Arial"/>
          <w:b/>
          <w:szCs w:val="22"/>
          <w:lang w:val="en-US"/>
        </w:rPr>
        <w:t xml:space="preserve"> </w:t>
      </w:r>
      <w:r w:rsidR="00D31B5D" w:rsidRPr="00D31B5D">
        <w:rPr>
          <w:rFonts w:cs="Arial"/>
          <w:szCs w:val="22"/>
          <w:lang w:val="en-US"/>
        </w:rPr>
        <w:t>the legal person who is the delegate of</w:t>
      </w:r>
      <w:r w:rsidR="00D31B5D">
        <w:rPr>
          <w:rFonts w:cs="Arial"/>
          <w:szCs w:val="22"/>
          <w:lang w:val="en-US"/>
        </w:rPr>
        <w:t xml:space="preserve"> the Ow</w:t>
      </w:r>
      <w:r w:rsidR="00263399" w:rsidRPr="00D31B5D">
        <w:rPr>
          <w:rFonts w:cs="Arial"/>
          <w:szCs w:val="22"/>
          <w:lang w:val="en-US"/>
        </w:rPr>
        <w:t>ner</w:t>
      </w:r>
      <w:r w:rsidR="00D31B5D">
        <w:rPr>
          <w:rFonts w:cs="Arial"/>
          <w:szCs w:val="22"/>
          <w:lang w:val="en-US"/>
        </w:rPr>
        <w:t xml:space="preserve"> </w:t>
      </w:r>
      <w:r w:rsidR="005975E6">
        <w:rPr>
          <w:rFonts w:cs="Arial"/>
          <w:szCs w:val="22"/>
          <w:lang w:val="en-US"/>
        </w:rPr>
        <w:t xml:space="preserve">in the </w:t>
      </w:r>
      <w:r w:rsidR="00F86BEA">
        <w:rPr>
          <w:rFonts w:cs="Arial"/>
          <w:szCs w:val="22"/>
          <w:lang w:val="en-US"/>
        </w:rPr>
        <w:t>per</w:t>
      </w:r>
      <w:r w:rsidR="00101465">
        <w:rPr>
          <w:rFonts w:cs="Arial"/>
          <w:szCs w:val="22"/>
          <w:lang w:val="en-US"/>
        </w:rPr>
        <w:t>formance</w:t>
      </w:r>
      <w:r w:rsidR="005975E6">
        <w:rPr>
          <w:rFonts w:cs="Arial"/>
          <w:szCs w:val="22"/>
          <w:lang w:val="en-US"/>
        </w:rPr>
        <w:t xml:space="preserve"> of its </w:t>
      </w:r>
      <w:r w:rsidR="00101465">
        <w:rPr>
          <w:rFonts w:cs="Arial"/>
          <w:szCs w:val="22"/>
          <w:lang w:val="en-US"/>
        </w:rPr>
        <w:t>task</w:t>
      </w:r>
      <w:r w:rsidR="005975E6">
        <w:rPr>
          <w:rFonts w:cs="Arial"/>
          <w:szCs w:val="22"/>
          <w:lang w:val="en-US"/>
        </w:rPr>
        <w:t xml:space="preserve">s, </w:t>
      </w:r>
      <w:r w:rsidR="00101465">
        <w:rPr>
          <w:rFonts w:cs="Arial"/>
          <w:szCs w:val="22"/>
          <w:lang w:val="en-US"/>
        </w:rPr>
        <w:t>in t</w:t>
      </w:r>
      <w:r w:rsidR="00101465" w:rsidRPr="001D0879">
        <w:rPr>
          <w:rFonts w:cs="Arial"/>
          <w:szCs w:val="22"/>
          <w:lang w:val="en-US"/>
        </w:rPr>
        <w:t>his case</w:t>
      </w:r>
      <w:r w:rsidR="00A53D05" w:rsidRPr="001D0879">
        <w:rPr>
          <w:rFonts w:cs="Arial"/>
          <w:szCs w:val="22"/>
          <w:lang w:val="en-US"/>
        </w:rPr>
        <w:t xml:space="preserve"> </w:t>
      </w:r>
      <w:r w:rsidR="000774DC" w:rsidRPr="001D0879">
        <w:rPr>
          <w:rFonts w:cs="Arial"/>
          <w:szCs w:val="22"/>
          <w:lang w:val="en-US"/>
        </w:rPr>
        <w:t>[</w:t>
      </w:r>
      <w:r w:rsidR="00A53D05" w:rsidRPr="001D0879">
        <w:rPr>
          <w:rFonts w:cs="Arial"/>
          <w:szCs w:val="22"/>
          <w:lang w:val="en-US"/>
        </w:rPr>
        <w:t xml:space="preserve">Médecins Sans Frontières </w:t>
      </w:r>
      <w:r w:rsidR="00427034" w:rsidRPr="001D0879">
        <w:rPr>
          <w:rFonts w:cs="Arial"/>
          <w:szCs w:val="22"/>
          <w:lang w:val="en-US"/>
        </w:rPr>
        <w:t>Switzerland</w:t>
      </w:r>
      <w:r w:rsidR="00A53D05" w:rsidRPr="001D0879">
        <w:rPr>
          <w:rFonts w:cs="Arial"/>
          <w:szCs w:val="22"/>
          <w:lang w:val="en-US"/>
        </w:rPr>
        <w:t xml:space="preserve"> (MSF CH)</w:t>
      </w:r>
      <w:proofErr w:type="gramStart"/>
      <w:r w:rsidR="000774DC" w:rsidRPr="001D0879">
        <w:rPr>
          <w:rFonts w:cs="Arial"/>
          <w:szCs w:val="22"/>
          <w:lang w:val="en-US"/>
        </w:rPr>
        <w:t>]</w:t>
      </w:r>
      <w:r w:rsidRPr="001D0879">
        <w:rPr>
          <w:rFonts w:cs="Arial"/>
          <w:szCs w:val="22"/>
          <w:lang w:val="en-US"/>
        </w:rPr>
        <w:t>;</w:t>
      </w:r>
      <w:proofErr w:type="gramEnd"/>
    </w:p>
    <w:p w14:paraId="41665EA2" w14:textId="53DB64C8" w:rsidR="00EA1041" w:rsidRDefault="00C0571D" w:rsidP="00611F93">
      <w:pPr>
        <w:spacing w:after="120"/>
        <w:ind w:left="284"/>
        <w:jc w:val="both"/>
        <w:rPr>
          <w:szCs w:val="22"/>
          <w:lang w:val="en"/>
        </w:rPr>
      </w:pPr>
      <w:r w:rsidRPr="00EA1041">
        <w:rPr>
          <w:rFonts w:cs="Arial"/>
          <w:b/>
          <w:szCs w:val="22"/>
          <w:lang w:val="en-US"/>
        </w:rPr>
        <w:t xml:space="preserve">- </w:t>
      </w:r>
      <w:r w:rsidR="00B91209" w:rsidRPr="00EA1041">
        <w:rPr>
          <w:rFonts w:cs="Arial"/>
          <w:b/>
          <w:szCs w:val="22"/>
          <w:lang w:val="en-US"/>
        </w:rPr>
        <w:t>Tender</w:t>
      </w:r>
      <w:r w:rsidR="000E6855" w:rsidRPr="00EA1041">
        <w:rPr>
          <w:rFonts w:cs="Arial"/>
          <w:b/>
          <w:szCs w:val="22"/>
          <w:lang w:val="en-US"/>
        </w:rPr>
        <w:t>:</w:t>
      </w:r>
      <w:r w:rsidRPr="00EA1041">
        <w:rPr>
          <w:rFonts w:cs="Arial"/>
          <w:szCs w:val="22"/>
          <w:lang w:val="en-US"/>
        </w:rPr>
        <w:t xml:space="preserve"> </w:t>
      </w:r>
      <w:r w:rsidR="00EA1041" w:rsidRPr="004D69A2">
        <w:rPr>
          <w:szCs w:val="22"/>
          <w:lang w:val="en"/>
        </w:rPr>
        <w:t xml:space="preserve">all the technical and financial elements included in </w:t>
      </w:r>
      <w:proofErr w:type="gramStart"/>
      <w:r w:rsidR="00EA1041" w:rsidRPr="004D69A2">
        <w:rPr>
          <w:szCs w:val="22"/>
          <w:lang w:val="en"/>
        </w:rPr>
        <w:t xml:space="preserve">the </w:t>
      </w:r>
      <w:r w:rsidR="00F85F69">
        <w:rPr>
          <w:szCs w:val="22"/>
          <w:lang w:val="en"/>
        </w:rPr>
        <w:t xml:space="preserve"> tender</w:t>
      </w:r>
      <w:proofErr w:type="gramEnd"/>
      <w:r w:rsidR="00EA1041" w:rsidRPr="004D69A2">
        <w:rPr>
          <w:szCs w:val="22"/>
          <w:lang w:val="en"/>
        </w:rPr>
        <w:t xml:space="preserve"> file;</w:t>
      </w:r>
    </w:p>
    <w:p w14:paraId="3C8B1AAD" w14:textId="399A9361" w:rsidR="00C0571D" w:rsidRPr="003A6018" w:rsidRDefault="00C0571D" w:rsidP="00611F93">
      <w:pPr>
        <w:spacing w:after="120"/>
        <w:ind w:left="284"/>
        <w:jc w:val="both"/>
        <w:rPr>
          <w:rFonts w:cs="Arial"/>
          <w:szCs w:val="22"/>
          <w:lang w:val="en-US"/>
        </w:rPr>
      </w:pPr>
      <w:r w:rsidRPr="003A6018">
        <w:rPr>
          <w:rFonts w:cs="Arial"/>
          <w:b/>
          <w:szCs w:val="22"/>
          <w:lang w:val="en-US"/>
        </w:rPr>
        <w:t xml:space="preserve">- </w:t>
      </w:r>
      <w:r w:rsidR="004A78BE" w:rsidRPr="003A6018">
        <w:rPr>
          <w:rFonts w:cs="Arial"/>
          <w:b/>
          <w:szCs w:val="22"/>
          <w:lang w:val="en-US"/>
        </w:rPr>
        <w:t>S</w:t>
      </w:r>
      <w:r w:rsidRPr="003A6018">
        <w:rPr>
          <w:rFonts w:cs="Arial"/>
          <w:b/>
          <w:szCs w:val="22"/>
          <w:lang w:val="en-US"/>
        </w:rPr>
        <w:t>ervice</w:t>
      </w:r>
      <w:r w:rsidR="004A78BE" w:rsidRPr="003A6018">
        <w:rPr>
          <w:rFonts w:cs="Arial"/>
          <w:b/>
          <w:szCs w:val="22"/>
          <w:lang w:val="en-US"/>
        </w:rPr>
        <w:t xml:space="preserve"> order</w:t>
      </w:r>
      <w:r w:rsidR="000E6855" w:rsidRPr="003A6018">
        <w:rPr>
          <w:rFonts w:cs="Arial"/>
          <w:b/>
          <w:szCs w:val="22"/>
          <w:lang w:val="en-US"/>
        </w:rPr>
        <w:t>:</w:t>
      </w:r>
      <w:r w:rsidRPr="003A6018">
        <w:rPr>
          <w:rFonts w:cs="Arial"/>
          <w:szCs w:val="22"/>
          <w:lang w:val="en-US"/>
        </w:rPr>
        <w:t xml:space="preserve"> </w:t>
      </w:r>
      <w:r w:rsidR="003A6018" w:rsidRPr="004D69A2">
        <w:rPr>
          <w:szCs w:val="22"/>
          <w:lang w:val="en"/>
        </w:rPr>
        <w:t xml:space="preserve">any written instruction given by MSF-CH to the Contractor concerning the </w:t>
      </w:r>
      <w:r w:rsidR="00F85F69">
        <w:rPr>
          <w:szCs w:val="22"/>
          <w:lang w:val="en"/>
        </w:rPr>
        <w:t>execution</w:t>
      </w:r>
      <w:r w:rsidR="003A6018" w:rsidRPr="004D69A2">
        <w:rPr>
          <w:szCs w:val="22"/>
          <w:lang w:val="en"/>
        </w:rPr>
        <w:t xml:space="preserve"> of the </w:t>
      </w:r>
      <w:proofErr w:type="gramStart"/>
      <w:r w:rsidR="003A6018" w:rsidRPr="004D69A2">
        <w:rPr>
          <w:szCs w:val="22"/>
          <w:lang w:val="en"/>
        </w:rPr>
        <w:t>Contract;</w:t>
      </w:r>
      <w:proofErr w:type="gramEnd"/>
    </w:p>
    <w:p w14:paraId="64BE6BBF" w14:textId="41761034" w:rsidR="00F21FD0" w:rsidRPr="00DF2547" w:rsidRDefault="00C0571D" w:rsidP="00611F93">
      <w:pPr>
        <w:spacing w:after="120"/>
        <w:ind w:left="284"/>
        <w:jc w:val="both"/>
        <w:rPr>
          <w:rFonts w:cs="Arial"/>
          <w:szCs w:val="22"/>
          <w:lang w:val="en-US"/>
        </w:rPr>
      </w:pPr>
      <w:r w:rsidRPr="00DF2547">
        <w:rPr>
          <w:rFonts w:cs="Arial"/>
          <w:b/>
          <w:szCs w:val="22"/>
          <w:lang w:val="en-US"/>
        </w:rPr>
        <w:t xml:space="preserve">- </w:t>
      </w:r>
      <w:r w:rsidR="003F0E7B" w:rsidRPr="00DF2547">
        <w:rPr>
          <w:rFonts w:cs="Arial"/>
          <w:b/>
          <w:szCs w:val="22"/>
          <w:lang w:val="en-US"/>
        </w:rPr>
        <w:t>Work</w:t>
      </w:r>
      <w:r w:rsidR="000E6855" w:rsidRPr="00DF2547">
        <w:rPr>
          <w:rFonts w:cs="Arial"/>
          <w:b/>
          <w:szCs w:val="22"/>
          <w:lang w:val="en-US"/>
        </w:rPr>
        <w:t>:</w:t>
      </w:r>
      <w:r w:rsidR="00BE77D0" w:rsidRPr="00DF2547">
        <w:rPr>
          <w:rFonts w:cs="Arial"/>
          <w:szCs w:val="22"/>
          <w:lang w:val="en-US"/>
        </w:rPr>
        <w:t xml:space="preserve"> </w:t>
      </w:r>
      <w:r w:rsidR="00DF2547" w:rsidRPr="00DF2547">
        <w:rPr>
          <w:rFonts w:cs="Arial"/>
          <w:szCs w:val="22"/>
          <w:lang w:val="en-US"/>
        </w:rPr>
        <w:t xml:space="preserve">the result of a set of building or civil engineering works intended to fulfill an economic or technical function. It may include, in particular, construction, reconstruction, demolition, repair, rehabilitation or renovation operations, such as site preparation, earthworks, construction, installation of equipment or materials and finishing as well as services </w:t>
      </w:r>
      <w:r w:rsidR="00013E13">
        <w:rPr>
          <w:rFonts w:cs="Arial"/>
          <w:szCs w:val="22"/>
          <w:lang w:val="en-US"/>
        </w:rPr>
        <w:t>incidental</w:t>
      </w:r>
      <w:r w:rsidR="00DF2547" w:rsidRPr="00DF2547">
        <w:rPr>
          <w:rFonts w:cs="Arial"/>
          <w:szCs w:val="22"/>
          <w:lang w:val="en-US"/>
        </w:rPr>
        <w:t xml:space="preserve"> to the </w:t>
      </w:r>
      <w:r w:rsidR="00425272">
        <w:rPr>
          <w:rFonts w:cs="Arial"/>
          <w:szCs w:val="22"/>
          <w:lang w:val="en-US"/>
        </w:rPr>
        <w:t>W</w:t>
      </w:r>
      <w:r w:rsidR="00DF2547" w:rsidRPr="00DF2547">
        <w:rPr>
          <w:rFonts w:cs="Arial"/>
          <w:szCs w:val="22"/>
          <w:lang w:val="en-US"/>
        </w:rPr>
        <w:t>ork</w:t>
      </w:r>
      <w:r w:rsidR="00425272">
        <w:rPr>
          <w:rFonts w:cs="Arial"/>
          <w:szCs w:val="22"/>
          <w:lang w:val="en-US"/>
        </w:rPr>
        <w:t>, provided that</w:t>
      </w:r>
      <w:r w:rsidR="00DF2547" w:rsidRPr="00DF2547">
        <w:rPr>
          <w:rFonts w:cs="Arial"/>
          <w:szCs w:val="22"/>
          <w:lang w:val="en-US"/>
        </w:rPr>
        <w:t xml:space="preserve"> the value of </w:t>
      </w:r>
      <w:r w:rsidR="009568E0">
        <w:rPr>
          <w:rFonts w:cs="Arial"/>
          <w:szCs w:val="22"/>
          <w:lang w:val="en-US"/>
        </w:rPr>
        <w:t>such</w:t>
      </w:r>
      <w:r w:rsidR="00DF2547" w:rsidRPr="00DF2547">
        <w:rPr>
          <w:rFonts w:cs="Arial"/>
          <w:szCs w:val="22"/>
          <w:lang w:val="en-US"/>
        </w:rPr>
        <w:t xml:space="preserve"> services does not exceed that of the </w:t>
      </w:r>
      <w:r w:rsidR="009568E0">
        <w:rPr>
          <w:rFonts w:cs="Arial"/>
          <w:szCs w:val="22"/>
          <w:lang w:val="en-US"/>
        </w:rPr>
        <w:t>W</w:t>
      </w:r>
      <w:r w:rsidR="00DF2547" w:rsidRPr="00DF2547">
        <w:rPr>
          <w:rFonts w:cs="Arial"/>
          <w:szCs w:val="22"/>
          <w:lang w:val="en-US"/>
        </w:rPr>
        <w:t xml:space="preserve">ork </w:t>
      </w:r>
      <w:proofErr w:type="gramStart"/>
      <w:r w:rsidR="00DF2547" w:rsidRPr="00DF2547">
        <w:rPr>
          <w:rFonts w:cs="Arial"/>
          <w:szCs w:val="22"/>
          <w:lang w:val="en-US"/>
        </w:rPr>
        <w:t>itself</w:t>
      </w:r>
      <w:r w:rsidR="00F21FD0" w:rsidRPr="00DF2547">
        <w:rPr>
          <w:rFonts w:cs="Arial"/>
          <w:szCs w:val="22"/>
          <w:lang w:val="en-US"/>
        </w:rPr>
        <w:t>;</w:t>
      </w:r>
      <w:proofErr w:type="gramEnd"/>
    </w:p>
    <w:p w14:paraId="3C8B1AB7" w14:textId="61C7374C" w:rsidR="00C0571D" w:rsidRPr="00072565" w:rsidRDefault="00C0571D" w:rsidP="00611F93">
      <w:pPr>
        <w:spacing w:after="120"/>
        <w:ind w:left="284"/>
        <w:jc w:val="both"/>
        <w:rPr>
          <w:rFonts w:cs="Arial"/>
          <w:szCs w:val="22"/>
          <w:lang w:val="en-US"/>
        </w:rPr>
      </w:pPr>
      <w:r w:rsidRPr="00072565">
        <w:rPr>
          <w:rFonts w:cs="Arial"/>
          <w:b/>
          <w:szCs w:val="22"/>
          <w:lang w:val="en-US"/>
        </w:rPr>
        <w:t>- Site</w:t>
      </w:r>
      <w:r w:rsidR="000E6855" w:rsidRPr="00072565">
        <w:rPr>
          <w:rFonts w:cs="Arial"/>
          <w:b/>
          <w:szCs w:val="22"/>
          <w:lang w:val="en-US"/>
        </w:rPr>
        <w:t>:</w:t>
      </w:r>
      <w:r w:rsidRPr="00072565">
        <w:rPr>
          <w:rFonts w:cs="Arial"/>
          <w:szCs w:val="22"/>
          <w:lang w:val="en-US"/>
        </w:rPr>
        <w:t xml:space="preserve"> </w:t>
      </w:r>
      <w:r w:rsidR="009568E0">
        <w:rPr>
          <w:szCs w:val="22"/>
          <w:lang w:val="en-US"/>
        </w:rPr>
        <w:t xml:space="preserve">the whole of </w:t>
      </w:r>
      <w:r w:rsidR="00072565" w:rsidRPr="004D69A2">
        <w:rPr>
          <w:szCs w:val="22"/>
          <w:lang w:val="en"/>
        </w:rPr>
        <w:t>the land on which the works</w:t>
      </w:r>
      <w:r w:rsidR="00072565">
        <w:rPr>
          <w:szCs w:val="22"/>
          <w:lang w:val="en"/>
        </w:rPr>
        <w:t xml:space="preserve"> </w:t>
      </w:r>
      <w:r w:rsidR="004F12F8">
        <w:rPr>
          <w:szCs w:val="22"/>
          <w:lang w:val="en"/>
        </w:rPr>
        <w:t>are to</w:t>
      </w:r>
      <w:r w:rsidR="00072565" w:rsidRPr="004D69A2">
        <w:rPr>
          <w:szCs w:val="22"/>
          <w:lang w:val="en"/>
        </w:rPr>
        <w:t xml:space="preserve"> be carried out</w:t>
      </w:r>
      <w:r w:rsidR="004F12F8">
        <w:rPr>
          <w:szCs w:val="22"/>
          <w:lang w:val="en"/>
        </w:rPr>
        <w:t>,</w:t>
      </w:r>
      <w:r w:rsidR="00072565" w:rsidRPr="004D69A2">
        <w:rPr>
          <w:szCs w:val="22"/>
          <w:lang w:val="en"/>
        </w:rPr>
        <w:t xml:space="preserve"> as well as all the land necessary for site installations, special access roads </w:t>
      </w:r>
      <w:r w:rsidR="002917E4">
        <w:rPr>
          <w:szCs w:val="22"/>
          <w:lang w:val="en"/>
        </w:rPr>
        <w:t>and all</w:t>
      </w:r>
      <w:r w:rsidR="00072565" w:rsidRPr="004D69A2">
        <w:rPr>
          <w:szCs w:val="22"/>
          <w:lang w:val="en"/>
        </w:rPr>
        <w:t xml:space="preserve"> other places specifically designated in the </w:t>
      </w:r>
      <w:proofErr w:type="gramStart"/>
      <w:r w:rsidR="00E338D2" w:rsidRPr="00072565">
        <w:rPr>
          <w:rFonts w:cs="Arial"/>
          <w:szCs w:val="22"/>
          <w:lang w:val="en-US"/>
        </w:rPr>
        <w:t>Contract</w:t>
      </w:r>
      <w:r w:rsidR="00F21FD0" w:rsidRPr="00072565">
        <w:rPr>
          <w:rFonts w:cs="Arial"/>
          <w:szCs w:val="22"/>
          <w:lang w:val="en-US"/>
        </w:rPr>
        <w:t>;</w:t>
      </w:r>
      <w:proofErr w:type="gramEnd"/>
    </w:p>
    <w:p w14:paraId="3C8B1AB9" w14:textId="28FB36B4" w:rsidR="00C0571D" w:rsidRPr="008E2030" w:rsidRDefault="00C0571D" w:rsidP="00611F93">
      <w:pPr>
        <w:spacing w:after="120"/>
        <w:ind w:left="284"/>
        <w:jc w:val="both"/>
        <w:rPr>
          <w:rFonts w:cs="Arial"/>
          <w:szCs w:val="22"/>
          <w:lang w:val="en-US"/>
        </w:rPr>
      </w:pPr>
      <w:r w:rsidRPr="008E2030">
        <w:rPr>
          <w:rFonts w:cs="Arial"/>
          <w:b/>
          <w:szCs w:val="22"/>
          <w:lang w:val="en-US"/>
        </w:rPr>
        <w:t xml:space="preserve">- </w:t>
      </w:r>
      <w:r w:rsidR="003B4DC6" w:rsidRPr="008E2030">
        <w:rPr>
          <w:rFonts w:cs="Arial"/>
          <w:b/>
          <w:szCs w:val="22"/>
          <w:lang w:val="en-US"/>
        </w:rPr>
        <w:t>Bidder</w:t>
      </w:r>
      <w:r w:rsidR="000E6855" w:rsidRPr="008E2030">
        <w:rPr>
          <w:rFonts w:cs="Arial"/>
          <w:b/>
          <w:szCs w:val="22"/>
          <w:lang w:val="en-US"/>
        </w:rPr>
        <w:t>:</w:t>
      </w:r>
      <w:r w:rsidRPr="008E2030">
        <w:rPr>
          <w:rFonts w:cs="Arial"/>
          <w:szCs w:val="22"/>
          <w:lang w:val="en-US"/>
        </w:rPr>
        <w:t xml:space="preserve"> </w:t>
      </w:r>
      <w:r w:rsidR="008E2030" w:rsidRPr="004D69A2">
        <w:rPr>
          <w:szCs w:val="22"/>
          <w:lang w:val="en"/>
        </w:rPr>
        <w:t xml:space="preserve">the natural or legal person who participates in a call for </w:t>
      </w:r>
      <w:proofErr w:type="gramStart"/>
      <w:r w:rsidR="008E2030" w:rsidRPr="004D69A2">
        <w:rPr>
          <w:szCs w:val="22"/>
          <w:lang w:val="en"/>
        </w:rPr>
        <w:t>tenders</w:t>
      </w:r>
      <w:proofErr w:type="gramEnd"/>
      <w:r w:rsidR="008E2030" w:rsidRPr="004D69A2">
        <w:rPr>
          <w:szCs w:val="22"/>
          <w:lang w:val="en"/>
        </w:rPr>
        <w:t xml:space="preserve"> </w:t>
      </w:r>
      <w:r w:rsidR="00A16C81">
        <w:rPr>
          <w:szCs w:val="22"/>
          <w:lang w:val="en"/>
        </w:rPr>
        <w:t xml:space="preserve">procedure </w:t>
      </w:r>
      <w:r w:rsidR="008E2030" w:rsidRPr="004D69A2">
        <w:rPr>
          <w:szCs w:val="22"/>
          <w:lang w:val="en"/>
        </w:rPr>
        <w:t xml:space="preserve">by submitting a </w:t>
      </w:r>
      <w:r w:rsidR="0017780C">
        <w:rPr>
          <w:szCs w:val="22"/>
          <w:lang w:val="en"/>
        </w:rPr>
        <w:t>a tender document</w:t>
      </w:r>
      <w:r w:rsidR="008E2030" w:rsidRPr="004D69A2">
        <w:rPr>
          <w:szCs w:val="22"/>
          <w:lang w:val="en"/>
        </w:rPr>
        <w:t xml:space="preserve"> and the constituent </w:t>
      </w:r>
      <w:r w:rsidR="0017780C">
        <w:rPr>
          <w:szCs w:val="22"/>
          <w:lang w:val="en"/>
        </w:rPr>
        <w:t>parts</w:t>
      </w:r>
      <w:r w:rsidR="008E2030" w:rsidRPr="004D69A2">
        <w:rPr>
          <w:szCs w:val="22"/>
          <w:lang w:val="en"/>
        </w:rPr>
        <w:t xml:space="preserve"> of his tender;</w:t>
      </w:r>
    </w:p>
    <w:p w14:paraId="4E8AA098" w14:textId="77777777" w:rsidR="00AA7157" w:rsidRDefault="00C0571D" w:rsidP="00611F93">
      <w:pPr>
        <w:spacing w:after="120"/>
        <w:ind w:left="284"/>
        <w:jc w:val="both"/>
        <w:rPr>
          <w:szCs w:val="22"/>
          <w:lang w:val="en"/>
        </w:rPr>
      </w:pPr>
      <w:r w:rsidRPr="002C7D75">
        <w:rPr>
          <w:rFonts w:cs="Arial"/>
          <w:b/>
          <w:szCs w:val="22"/>
          <w:lang w:val="en-US"/>
        </w:rPr>
        <w:t>- S</w:t>
      </w:r>
      <w:r w:rsidR="00E8501B" w:rsidRPr="002C7D75">
        <w:rPr>
          <w:rFonts w:cs="Arial"/>
          <w:b/>
          <w:szCs w:val="22"/>
          <w:lang w:val="en-US"/>
        </w:rPr>
        <w:t>ub</w:t>
      </w:r>
      <w:r w:rsidRPr="002C7D75">
        <w:rPr>
          <w:rFonts w:cs="Arial"/>
          <w:b/>
          <w:szCs w:val="22"/>
          <w:lang w:val="en-US"/>
        </w:rPr>
        <w:t>mission</w:t>
      </w:r>
      <w:r w:rsidR="000E6855" w:rsidRPr="002C7D75">
        <w:rPr>
          <w:rFonts w:cs="Arial"/>
          <w:b/>
          <w:szCs w:val="22"/>
          <w:lang w:val="en-US"/>
        </w:rPr>
        <w:t>:</w:t>
      </w:r>
      <w:r w:rsidRPr="002C7D75">
        <w:rPr>
          <w:rFonts w:cs="Arial"/>
          <w:szCs w:val="22"/>
          <w:lang w:val="en-US"/>
        </w:rPr>
        <w:t xml:space="preserve"> </w:t>
      </w:r>
      <w:r w:rsidR="00AA7157" w:rsidRPr="00AA7157">
        <w:rPr>
          <w:szCs w:val="22"/>
          <w:lang w:val="en"/>
        </w:rPr>
        <w:t xml:space="preserve">the written undertaking by which a tenderer makes known its conditions and undertakes to comply with the applicable </w:t>
      </w:r>
      <w:proofErr w:type="gramStart"/>
      <w:r w:rsidR="00AA7157" w:rsidRPr="00AA7157">
        <w:rPr>
          <w:szCs w:val="22"/>
          <w:lang w:val="en"/>
        </w:rPr>
        <w:t>specifications;</w:t>
      </w:r>
      <w:proofErr w:type="gramEnd"/>
    </w:p>
    <w:p w14:paraId="3C8B1ABD" w14:textId="09376F9D" w:rsidR="00C0571D" w:rsidRPr="0075117F" w:rsidRDefault="00C0571D" w:rsidP="00611F93">
      <w:pPr>
        <w:spacing w:after="120"/>
        <w:ind w:left="284"/>
        <w:jc w:val="both"/>
        <w:rPr>
          <w:rFonts w:cs="Arial"/>
          <w:szCs w:val="22"/>
          <w:lang w:val="en-US"/>
        </w:rPr>
      </w:pPr>
      <w:r w:rsidRPr="0075117F">
        <w:rPr>
          <w:rFonts w:cs="Arial"/>
          <w:b/>
          <w:szCs w:val="22"/>
          <w:lang w:val="en-US"/>
        </w:rPr>
        <w:t>- S</w:t>
      </w:r>
      <w:r w:rsidR="00E8501B" w:rsidRPr="0075117F">
        <w:rPr>
          <w:rFonts w:cs="Arial"/>
          <w:b/>
          <w:szCs w:val="22"/>
          <w:lang w:val="en-US"/>
        </w:rPr>
        <w:t>ub-contractor</w:t>
      </w:r>
      <w:r w:rsidR="000E6855" w:rsidRPr="0075117F">
        <w:rPr>
          <w:rFonts w:cs="Arial"/>
          <w:b/>
          <w:szCs w:val="22"/>
          <w:lang w:val="en-US"/>
        </w:rPr>
        <w:t>:</w:t>
      </w:r>
      <w:r w:rsidRPr="0075117F">
        <w:rPr>
          <w:rFonts w:cs="Arial"/>
          <w:b/>
          <w:szCs w:val="22"/>
          <w:lang w:val="en-US"/>
        </w:rPr>
        <w:t xml:space="preserve"> </w:t>
      </w:r>
      <w:r w:rsidR="0075117F" w:rsidRPr="004D69A2">
        <w:rPr>
          <w:szCs w:val="22"/>
          <w:lang w:val="en"/>
        </w:rPr>
        <w:t>the legal or natural person</w:t>
      </w:r>
      <w:r w:rsidR="00CA79E1">
        <w:rPr>
          <w:szCs w:val="22"/>
          <w:lang w:val="en"/>
        </w:rPr>
        <w:t>(s)</w:t>
      </w:r>
      <w:r w:rsidR="0075117F" w:rsidRPr="004D69A2">
        <w:rPr>
          <w:szCs w:val="22"/>
          <w:lang w:val="en"/>
        </w:rPr>
        <w:t xml:space="preserve"> commissioned by the Contractor to carry out part of the </w:t>
      </w:r>
      <w:proofErr w:type="gramStart"/>
      <w:r w:rsidR="0075117F" w:rsidRPr="004D69A2">
        <w:rPr>
          <w:szCs w:val="22"/>
          <w:lang w:val="en"/>
        </w:rPr>
        <w:t>work</w:t>
      </w:r>
      <w:r w:rsidRPr="0075117F">
        <w:rPr>
          <w:rFonts w:cs="Arial"/>
          <w:szCs w:val="22"/>
          <w:lang w:val="en-US"/>
        </w:rPr>
        <w:t>;</w:t>
      </w:r>
      <w:proofErr w:type="gramEnd"/>
    </w:p>
    <w:p w14:paraId="44647ABB" w14:textId="4153383E" w:rsidR="00D81ABC" w:rsidRPr="004D69A2" w:rsidRDefault="00EC3413" w:rsidP="00D81ABC">
      <w:pPr>
        <w:pStyle w:val="Heading1"/>
      </w:pPr>
      <w:bookmarkStart w:id="6" w:name="_Toc114731413"/>
      <w:r>
        <w:t xml:space="preserve">Ethical </w:t>
      </w:r>
      <w:r w:rsidR="00997F26">
        <w:t>P</w:t>
      </w:r>
      <w:r>
        <w:t>rac</w:t>
      </w:r>
      <w:r w:rsidR="00C5022D">
        <w:t xml:space="preserve">tices and </w:t>
      </w:r>
      <w:r w:rsidR="00997F26">
        <w:t>C</w:t>
      </w:r>
      <w:r w:rsidR="00C5022D">
        <w:t>onfidentiality</w:t>
      </w:r>
      <w:bookmarkEnd w:id="6"/>
    </w:p>
    <w:p w14:paraId="217D5A6A" w14:textId="7FE0047A" w:rsidR="00255B0E" w:rsidRPr="00E06499" w:rsidRDefault="00C85892" w:rsidP="001672D3">
      <w:pPr>
        <w:pStyle w:val="Heading3"/>
        <w:ind w:left="709" w:hanging="567"/>
        <w:rPr>
          <w:lang w:val="en-US"/>
        </w:rPr>
      </w:pPr>
      <w:r w:rsidRPr="00E06499">
        <w:rPr>
          <w:lang w:val="en-US"/>
        </w:rPr>
        <w:t xml:space="preserve">The </w:t>
      </w:r>
      <w:r w:rsidR="00263399" w:rsidRPr="00E06499">
        <w:rPr>
          <w:lang w:val="en-US"/>
        </w:rPr>
        <w:t>Contractor</w:t>
      </w:r>
      <w:r w:rsidR="00255B0E" w:rsidRPr="00E06499">
        <w:rPr>
          <w:lang w:val="en-US"/>
        </w:rPr>
        <w:t xml:space="preserve"> </w:t>
      </w:r>
      <w:r w:rsidR="003D50BC" w:rsidRPr="00E06499">
        <w:rPr>
          <w:lang w:val="en"/>
        </w:rPr>
        <w:t xml:space="preserve">understands and acknowledges that MSF is a humanitarian organization with an international vocation, subject to the principles set out in its Charter contained in </w:t>
      </w:r>
      <w:r w:rsidR="003D50BC" w:rsidRPr="00E06499">
        <w:rPr>
          <w:lang w:val="en"/>
        </w:rPr>
        <w:fldChar w:fldCharType="begin"/>
      </w:r>
      <w:r w:rsidR="003D50BC" w:rsidRPr="00E06499">
        <w:rPr>
          <w:lang w:val="en"/>
        </w:rPr>
        <w:instrText xml:space="preserve"> REF CharteMSF \h  \* MERGEFORMAT </w:instrText>
      </w:r>
      <w:r w:rsidR="003D50BC" w:rsidRPr="00E06499">
        <w:rPr>
          <w:lang w:val="en"/>
        </w:rPr>
      </w:r>
      <w:r w:rsidR="003D50BC" w:rsidRPr="00E06499">
        <w:rPr>
          <w:lang w:val="en"/>
        </w:rPr>
        <w:fldChar w:fldCharType="separate"/>
      </w:r>
      <w:r w:rsidR="0065446D" w:rsidRPr="0065446D">
        <w:rPr>
          <w:lang w:val="en"/>
        </w:rPr>
        <w:t xml:space="preserve">CHAPTER VIII </w:t>
      </w:r>
      <w:r w:rsidR="003D50BC" w:rsidRPr="00E06499">
        <w:rPr>
          <w:lang w:val="en"/>
        </w:rPr>
        <w:fldChar w:fldCharType="end"/>
      </w:r>
      <w:r w:rsidR="00255B0E" w:rsidRPr="00E06499">
        <w:rPr>
          <w:lang w:val="en-US"/>
        </w:rPr>
        <w:t xml:space="preserve">. </w:t>
      </w:r>
    </w:p>
    <w:p w14:paraId="0B1B8031" w14:textId="233D3175" w:rsidR="00391659" w:rsidRPr="00E06499" w:rsidRDefault="00974468" w:rsidP="001672D3">
      <w:pPr>
        <w:pStyle w:val="Heading3"/>
        <w:ind w:left="709" w:hanging="567"/>
        <w:rPr>
          <w:lang w:val="en-US"/>
        </w:rPr>
      </w:pPr>
      <w:r w:rsidRPr="00E06499">
        <w:rPr>
          <w:lang w:val="en"/>
        </w:rPr>
        <w:t xml:space="preserve">As such, </w:t>
      </w:r>
      <w:r w:rsidR="00B71532">
        <w:rPr>
          <w:lang w:val="en"/>
        </w:rPr>
        <w:t>the Contractor</w:t>
      </w:r>
      <w:r w:rsidRPr="00E06499">
        <w:rPr>
          <w:lang w:val="en"/>
        </w:rPr>
        <w:t xml:space="preserve"> undertakes to respect and ensure</w:t>
      </w:r>
      <w:r w:rsidR="00B71532">
        <w:rPr>
          <w:lang w:val="en"/>
        </w:rPr>
        <w:t xml:space="preserve"> </w:t>
      </w:r>
      <w:r w:rsidRPr="00E06499">
        <w:rPr>
          <w:lang w:val="en"/>
        </w:rPr>
        <w:t>each of its employees, auxiliaries, subcontractors and person under its responsibility and / or supervision</w:t>
      </w:r>
      <w:r w:rsidR="005307FB">
        <w:rPr>
          <w:lang w:val="en"/>
        </w:rPr>
        <w:t xml:space="preserve"> respect</w:t>
      </w:r>
      <w:r w:rsidRPr="00E06499">
        <w:rPr>
          <w:lang w:val="en"/>
        </w:rPr>
        <w:t xml:space="preserve"> the ethical practices mentioned in </w:t>
      </w:r>
      <w:r w:rsidRPr="00E06499">
        <w:rPr>
          <w:lang w:val="en"/>
        </w:rPr>
        <w:fldChar w:fldCharType="begin"/>
      </w:r>
      <w:r w:rsidRPr="00E06499">
        <w:rPr>
          <w:lang w:val="en"/>
        </w:rPr>
        <w:instrText xml:space="preserve"> REF CharteMSF \h  \* MERGEFORMAT </w:instrText>
      </w:r>
      <w:r w:rsidRPr="00E06499">
        <w:rPr>
          <w:lang w:val="en"/>
        </w:rPr>
      </w:r>
      <w:r w:rsidRPr="00E06499">
        <w:rPr>
          <w:lang w:val="en"/>
        </w:rPr>
        <w:fldChar w:fldCharType="separate"/>
      </w:r>
      <w:r w:rsidR="0065446D" w:rsidRPr="0065446D">
        <w:rPr>
          <w:lang w:val="en"/>
        </w:rPr>
        <w:t xml:space="preserve">CHAPTER VIII </w:t>
      </w:r>
      <w:r w:rsidRPr="00E06499">
        <w:rPr>
          <w:lang w:val="en"/>
        </w:rPr>
        <w:fldChar w:fldCharType="end"/>
      </w:r>
      <w:r w:rsidR="002F4FBC" w:rsidRPr="00E06499">
        <w:rPr>
          <w:lang w:val="en-US"/>
        </w:rPr>
        <w:t>.</w:t>
      </w:r>
      <w:r w:rsidR="00391659" w:rsidRPr="00E06499">
        <w:rPr>
          <w:lang w:val="en-US"/>
        </w:rPr>
        <w:t xml:space="preserve"> </w:t>
      </w:r>
    </w:p>
    <w:p w14:paraId="6BE1C328" w14:textId="04C2FEA1" w:rsidR="00623BB0" w:rsidRPr="00EB3E7A" w:rsidRDefault="00974468" w:rsidP="00EB3E7A">
      <w:pPr>
        <w:pStyle w:val="Heading3"/>
        <w:ind w:left="709" w:hanging="567"/>
        <w:rPr>
          <w:lang w:val="en-US"/>
        </w:rPr>
      </w:pPr>
      <w:r w:rsidRPr="00E06499">
        <w:rPr>
          <w:lang w:val="en-US"/>
        </w:rPr>
        <w:t xml:space="preserve">The </w:t>
      </w:r>
      <w:r w:rsidR="00263399" w:rsidRPr="00E06499">
        <w:rPr>
          <w:lang w:val="en-US"/>
        </w:rPr>
        <w:t>Contractor</w:t>
      </w:r>
      <w:r w:rsidR="00623BB0" w:rsidRPr="00E06499">
        <w:rPr>
          <w:lang w:val="en-US"/>
        </w:rPr>
        <w:t xml:space="preserve"> </w:t>
      </w:r>
      <w:r w:rsidR="00E06499" w:rsidRPr="00E06499">
        <w:rPr>
          <w:lang w:val="en"/>
        </w:rPr>
        <w:t xml:space="preserve">undertakes to keep strictly confidential </w:t>
      </w:r>
      <w:r w:rsidR="005307FB">
        <w:rPr>
          <w:lang w:val="en"/>
        </w:rPr>
        <w:t>all</w:t>
      </w:r>
      <w:r w:rsidR="00E06499" w:rsidRPr="00E06499">
        <w:rPr>
          <w:lang w:val="en"/>
        </w:rPr>
        <w:t xml:space="preserve"> information that </w:t>
      </w:r>
      <w:r w:rsidR="005307FB">
        <w:rPr>
          <w:lang w:val="en"/>
        </w:rPr>
        <w:t>he/she</w:t>
      </w:r>
      <w:r w:rsidR="00E06499" w:rsidRPr="00E06499">
        <w:rPr>
          <w:lang w:val="en"/>
        </w:rPr>
        <w:t xml:space="preserve"> knows to be confidential or that </w:t>
      </w:r>
      <w:r w:rsidR="000C2A43">
        <w:rPr>
          <w:lang w:val="en"/>
        </w:rPr>
        <w:t>he/she</w:t>
      </w:r>
      <w:r w:rsidR="00E06499" w:rsidRPr="00E06499">
        <w:rPr>
          <w:lang w:val="en"/>
        </w:rPr>
        <w:t xml:space="preserve"> should reasonably have known to be of such a nature, including in particular all information related to MSF's actions, missions and operations ("Confidential Information") and undertakes to use such Confidential Information only for the purposes of </w:t>
      </w:r>
      <w:r w:rsidR="00D644C1">
        <w:rPr>
          <w:lang w:val="en"/>
        </w:rPr>
        <w:t>the performance of</w:t>
      </w:r>
      <w:r w:rsidR="00E06499" w:rsidRPr="00E06499">
        <w:rPr>
          <w:lang w:val="en"/>
        </w:rPr>
        <w:t xml:space="preserve"> its obligations to MSF and arising from this</w:t>
      </w:r>
      <w:r w:rsidR="00EB3E7A">
        <w:rPr>
          <w:lang w:val="en"/>
        </w:rPr>
        <w:t xml:space="preserve"> </w:t>
      </w:r>
      <w:r w:rsidR="00EB3E7A">
        <w:rPr>
          <w:lang w:val="en-US"/>
        </w:rPr>
        <w:t>Contract</w:t>
      </w:r>
      <w:r w:rsidR="00623BB0" w:rsidRPr="00EB3E7A">
        <w:rPr>
          <w:lang w:val="en-US"/>
        </w:rPr>
        <w:t xml:space="preserve">. </w:t>
      </w:r>
    </w:p>
    <w:p w14:paraId="342E1499" w14:textId="34C44AA9" w:rsidR="00D81ABC" w:rsidRPr="004D69A2" w:rsidRDefault="00C5022D" w:rsidP="00D81ABC">
      <w:pPr>
        <w:pStyle w:val="Heading1"/>
      </w:pPr>
      <w:bookmarkStart w:id="7" w:name="_Toc114731414"/>
      <w:r>
        <w:t>Applicable law</w:t>
      </w:r>
      <w:bookmarkEnd w:id="7"/>
    </w:p>
    <w:p w14:paraId="4BF72E20" w14:textId="608BB2B9" w:rsidR="002C5F75" w:rsidRPr="00F471E2" w:rsidRDefault="00754AA8" w:rsidP="002C5F75">
      <w:pPr>
        <w:pStyle w:val="Heading3"/>
        <w:ind w:left="709" w:hanging="567"/>
        <w:rPr>
          <w:lang w:val="en-US"/>
        </w:rPr>
      </w:pPr>
      <w:r w:rsidRPr="00F471E2">
        <w:rPr>
          <w:lang w:val="en-US"/>
        </w:rPr>
        <w:t>For this</w:t>
      </w:r>
      <w:r w:rsidR="00127488" w:rsidRPr="00F471E2">
        <w:rPr>
          <w:lang w:val="en-US"/>
        </w:rPr>
        <w:t xml:space="preserve"> </w:t>
      </w:r>
      <w:r w:rsidR="00E338D2" w:rsidRPr="00F471E2">
        <w:rPr>
          <w:lang w:val="en-US"/>
        </w:rPr>
        <w:t>Contract</w:t>
      </w:r>
      <w:r w:rsidR="00127488" w:rsidRPr="00F471E2">
        <w:rPr>
          <w:lang w:val="en-US"/>
        </w:rPr>
        <w:t>,</w:t>
      </w:r>
      <w:r w:rsidR="002765CC" w:rsidRPr="00F471E2">
        <w:rPr>
          <w:lang w:val="en-US"/>
        </w:rPr>
        <w:t xml:space="preserve"> </w:t>
      </w:r>
      <w:r w:rsidR="00F471E2" w:rsidRPr="004D69A2">
        <w:rPr>
          <w:lang w:val="en"/>
        </w:rPr>
        <w:t xml:space="preserve">the regulations in force </w:t>
      </w:r>
      <w:r w:rsidR="002A759E" w:rsidRPr="002A759E">
        <w:rPr>
          <w:lang w:val="en"/>
        </w:rPr>
        <w:t>in Yemen</w:t>
      </w:r>
      <w:r w:rsidR="00F471E2" w:rsidRPr="004D69A2">
        <w:rPr>
          <w:lang w:val="en"/>
        </w:rPr>
        <w:t xml:space="preserve"> </w:t>
      </w:r>
      <w:r w:rsidR="000F6273">
        <w:rPr>
          <w:lang w:val="en"/>
        </w:rPr>
        <w:t>shall apply</w:t>
      </w:r>
      <w:r w:rsidR="00F471E2" w:rsidRPr="004D69A2">
        <w:rPr>
          <w:lang w:val="en"/>
        </w:rPr>
        <w:t>. The Contractor s</w:t>
      </w:r>
      <w:r w:rsidR="000F6273">
        <w:rPr>
          <w:lang w:val="en"/>
        </w:rPr>
        <w:t>hall be</w:t>
      </w:r>
      <w:r w:rsidR="00F471E2" w:rsidRPr="004D69A2">
        <w:rPr>
          <w:lang w:val="en"/>
        </w:rPr>
        <w:t xml:space="preserve"> subject to the obligations </w:t>
      </w:r>
      <w:r w:rsidR="00543E19">
        <w:rPr>
          <w:lang w:val="en"/>
        </w:rPr>
        <w:t>arising</w:t>
      </w:r>
      <w:r w:rsidR="00F471E2" w:rsidRPr="004D69A2">
        <w:rPr>
          <w:lang w:val="en"/>
        </w:rPr>
        <w:t xml:space="preserve"> from the laws and regulations applicable to its activities and </w:t>
      </w:r>
      <w:r w:rsidR="00543E19">
        <w:rPr>
          <w:lang w:val="en"/>
        </w:rPr>
        <w:t>shall indemnify</w:t>
      </w:r>
      <w:r w:rsidR="00F471E2" w:rsidRPr="004D69A2">
        <w:rPr>
          <w:lang w:val="en"/>
        </w:rPr>
        <w:t xml:space="preserve"> the </w:t>
      </w:r>
      <w:r w:rsidR="00F471E2">
        <w:rPr>
          <w:lang w:val="en"/>
        </w:rPr>
        <w:t>Owner</w:t>
      </w:r>
      <w:r w:rsidR="00F471E2" w:rsidRPr="004D69A2">
        <w:rPr>
          <w:lang w:val="en"/>
        </w:rPr>
        <w:t xml:space="preserve"> against any penalty or prosecution resulting from a </w:t>
      </w:r>
      <w:r w:rsidR="008358D5">
        <w:rPr>
          <w:lang w:val="en"/>
        </w:rPr>
        <w:t>breach</w:t>
      </w:r>
      <w:r w:rsidR="00F471E2" w:rsidRPr="004D69A2">
        <w:rPr>
          <w:lang w:val="en"/>
        </w:rPr>
        <w:t xml:space="preserve"> of </w:t>
      </w:r>
      <w:r w:rsidR="008358D5">
        <w:rPr>
          <w:lang w:val="en"/>
        </w:rPr>
        <w:t>such</w:t>
      </w:r>
      <w:r w:rsidR="00F471E2" w:rsidRPr="004D69A2">
        <w:rPr>
          <w:lang w:val="en"/>
        </w:rPr>
        <w:t xml:space="preserve"> rules and regulations</w:t>
      </w:r>
      <w:r w:rsidR="00127488" w:rsidRPr="00F471E2">
        <w:rPr>
          <w:lang w:val="en-US"/>
        </w:rPr>
        <w:t>.</w:t>
      </w:r>
    </w:p>
    <w:p w14:paraId="29F4B2FC" w14:textId="7427E35D" w:rsidR="00645CF2" w:rsidRPr="000A46C1" w:rsidRDefault="004C7EA9" w:rsidP="007870F1">
      <w:pPr>
        <w:pStyle w:val="Heading3"/>
        <w:ind w:left="709" w:hanging="567"/>
        <w:rPr>
          <w:lang w:val="en-US"/>
        </w:rPr>
      </w:pPr>
      <w:r w:rsidRPr="004D69A2">
        <w:rPr>
          <w:lang w:val="en"/>
        </w:rPr>
        <w:t xml:space="preserve">Neither Party may assign or transfer all or part of its rights and/or obligations under the </w:t>
      </w:r>
      <w:r>
        <w:rPr>
          <w:lang w:val="en"/>
        </w:rPr>
        <w:t>Contract</w:t>
      </w:r>
      <w:r w:rsidRPr="004D69A2">
        <w:rPr>
          <w:lang w:val="en"/>
        </w:rPr>
        <w:t xml:space="preserve"> to a third party </w:t>
      </w:r>
      <w:r w:rsidRPr="000A46C1">
        <w:rPr>
          <w:lang w:val="en"/>
        </w:rPr>
        <w:t>without the written consent of the other Party</w:t>
      </w:r>
      <w:r w:rsidR="00645CF2" w:rsidRPr="000A46C1">
        <w:rPr>
          <w:lang w:val="en-US"/>
        </w:rPr>
        <w:t>.</w:t>
      </w:r>
    </w:p>
    <w:p w14:paraId="3C494690" w14:textId="30E702A0" w:rsidR="0081388A" w:rsidRPr="000A46C1" w:rsidRDefault="000A46C1" w:rsidP="00A91303">
      <w:pPr>
        <w:pStyle w:val="Heading3"/>
        <w:ind w:left="709" w:hanging="567"/>
        <w:rPr>
          <w:lang w:val="en-US"/>
        </w:rPr>
      </w:pPr>
      <w:r w:rsidRPr="000A46C1">
        <w:rPr>
          <w:lang w:val="en"/>
        </w:rPr>
        <w:t>The Parties are and</w:t>
      </w:r>
      <w:r w:rsidR="003544CF">
        <w:rPr>
          <w:lang w:val="en"/>
        </w:rPr>
        <w:t xml:space="preserve"> shall</w:t>
      </w:r>
      <w:r w:rsidRPr="000A46C1">
        <w:rPr>
          <w:lang w:val="en"/>
        </w:rPr>
        <w:t xml:space="preserve"> remain independent entities, each acting on </w:t>
      </w:r>
      <w:r w:rsidR="009534AF">
        <w:rPr>
          <w:lang w:val="en"/>
        </w:rPr>
        <w:t>its</w:t>
      </w:r>
      <w:r w:rsidRPr="000A46C1">
        <w:rPr>
          <w:lang w:val="en"/>
        </w:rPr>
        <w:t xml:space="preserve"> own behalf. They acknowledge and accept that they are not authorized to use the name, logo, trademark or any other distinctive sign of the other Party, as well as any adaptation or translation thereo</w:t>
      </w:r>
      <w:r w:rsidR="005E0D0A">
        <w:rPr>
          <w:lang w:val="en"/>
        </w:rPr>
        <w:t>f</w:t>
      </w:r>
      <w:r w:rsidRPr="000A46C1">
        <w:rPr>
          <w:lang w:val="en"/>
        </w:rPr>
        <w:t>, without the prior written authorization of the Party concerned</w:t>
      </w:r>
      <w:r w:rsidR="0081388A" w:rsidRPr="000A46C1">
        <w:rPr>
          <w:lang w:val="en-US"/>
        </w:rPr>
        <w:t>.</w:t>
      </w:r>
    </w:p>
    <w:p w14:paraId="317F603A" w14:textId="2D2B2D76" w:rsidR="003E7E6B" w:rsidRPr="000046E1" w:rsidRDefault="000046E1" w:rsidP="007870F1">
      <w:pPr>
        <w:pStyle w:val="Heading3"/>
        <w:ind w:left="709" w:hanging="567"/>
        <w:rPr>
          <w:lang w:val="en-US"/>
        </w:rPr>
      </w:pPr>
      <w:r w:rsidRPr="004D69A2">
        <w:rPr>
          <w:lang w:val="en"/>
        </w:rPr>
        <w:t xml:space="preserve">If one or more of the provisions of this </w:t>
      </w:r>
      <w:r>
        <w:rPr>
          <w:lang w:val="en"/>
        </w:rPr>
        <w:t>Contract</w:t>
      </w:r>
      <w:r w:rsidRPr="004D69A2">
        <w:rPr>
          <w:lang w:val="en"/>
        </w:rPr>
        <w:t xml:space="preserve"> </w:t>
      </w:r>
      <w:r w:rsidR="00C30E09">
        <w:rPr>
          <w:lang w:val="en"/>
        </w:rPr>
        <w:t>is</w:t>
      </w:r>
      <w:r w:rsidRPr="004D69A2">
        <w:rPr>
          <w:lang w:val="en"/>
        </w:rPr>
        <w:t xml:space="preserve"> found to be </w:t>
      </w:r>
      <w:r w:rsidR="00D0279F">
        <w:rPr>
          <w:lang w:val="en"/>
        </w:rPr>
        <w:t>invalid</w:t>
      </w:r>
      <w:r w:rsidRPr="004D69A2">
        <w:rPr>
          <w:lang w:val="en"/>
        </w:rPr>
        <w:t xml:space="preserve">, illegal or unenforceable, the validity, legality and enforceability of the remaining provisions shall not be affected. The Contract and its annexes, which form an integral part thereof, constitute the entire agreement between the Parties and supersede any </w:t>
      </w:r>
      <w:r w:rsidR="007A705B">
        <w:rPr>
          <w:lang w:val="en"/>
        </w:rPr>
        <w:t>previous</w:t>
      </w:r>
      <w:r w:rsidRPr="004D69A2">
        <w:rPr>
          <w:lang w:val="en"/>
        </w:rPr>
        <w:t xml:space="preserve"> agreement or practice</w:t>
      </w:r>
      <w:r w:rsidR="003E7E6B" w:rsidRPr="000046E1">
        <w:rPr>
          <w:lang w:val="en-US"/>
        </w:rPr>
        <w:t xml:space="preserve">. </w:t>
      </w:r>
    </w:p>
    <w:p w14:paraId="3423418B" w14:textId="4DB5485D" w:rsidR="00EA1DC9" w:rsidRPr="00387CBD" w:rsidRDefault="00387CBD" w:rsidP="007870F1">
      <w:pPr>
        <w:pStyle w:val="Heading3"/>
        <w:ind w:left="709" w:hanging="567"/>
        <w:rPr>
          <w:lang w:val="en-US"/>
        </w:rPr>
      </w:pPr>
      <w:r w:rsidRPr="004D69A2">
        <w:rPr>
          <w:lang w:val="en"/>
        </w:rPr>
        <w:lastRenderedPageBreak/>
        <w:t xml:space="preserve">They may be amended by </w:t>
      </w:r>
      <w:r w:rsidR="002205BE">
        <w:rPr>
          <w:lang w:val="en"/>
        </w:rPr>
        <w:t>either</w:t>
      </w:r>
      <w:r w:rsidRPr="004D69A2">
        <w:rPr>
          <w:lang w:val="en"/>
        </w:rPr>
        <w:t xml:space="preserve"> Parties, by </w:t>
      </w:r>
      <w:r w:rsidR="002205BE">
        <w:rPr>
          <w:lang w:val="en"/>
        </w:rPr>
        <w:t>means of</w:t>
      </w:r>
      <w:r w:rsidRPr="004D69A2">
        <w:rPr>
          <w:lang w:val="en"/>
        </w:rPr>
        <w:t xml:space="preserve"> a written amendment, dated and signed by both Parties</w:t>
      </w:r>
      <w:r w:rsidR="00EA1DC9" w:rsidRPr="00387CBD">
        <w:rPr>
          <w:lang w:val="en-US"/>
        </w:rPr>
        <w:t>.</w:t>
      </w:r>
    </w:p>
    <w:p w14:paraId="5A1B68EA" w14:textId="48086D56" w:rsidR="00380D2F" w:rsidRPr="00C45F29" w:rsidRDefault="00C45F29" w:rsidP="007870F1">
      <w:pPr>
        <w:pStyle w:val="Heading3"/>
        <w:ind w:left="709" w:hanging="567"/>
        <w:rPr>
          <w:lang w:val="en-US"/>
        </w:rPr>
      </w:pPr>
      <w:r w:rsidRPr="004D69A2">
        <w:rPr>
          <w:lang w:val="en"/>
        </w:rPr>
        <w:t xml:space="preserve">In the event of </w:t>
      </w:r>
      <w:r w:rsidR="00AD3C80">
        <w:rPr>
          <w:lang w:val="en"/>
        </w:rPr>
        <w:t xml:space="preserve">any </w:t>
      </w:r>
      <w:r w:rsidRPr="004D69A2">
        <w:rPr>
          <w:lang w:val="en"/>
        </w:rPr>
        <w:t xml:space="preserve">confusion or contradiction between the </w:t>
      </w:r>
      <w:r w:rsidR="00AD3C80">
        <w:rPr>
          <w:lang w:val="en"/>
        </w:rPr>
        <w:t>provisions</w:t>
      </w:r>
      <w:r w:rsidRPr="004D69A2">
        <w:rPr>
          <w:lang w:val="en"/>
        </w:rPr>
        <w:t xml:space="preserve"> of the Contract and those of the annexes, the </w:t>
      </w:r>
      <w:r w:rsidR="005A5722">
        <w:rPr>
          <w:lang w:val="en"/>
        </w:rPr>
        <w:t>provisions</w:t>
      </w:r>
      <w:r w:rsidRPr="004D69A2">
        <w:rPr>
          <w:lang w:val="en"/>
        </w:rPr>
        <w:t xml:space="preserve"> of the Contract shall prevail</w:t>
      </w:r>
      <w:r w:rsidR="00380D2F" w:rsidRPr="00C45F29">
        <w:rPr>
          <w:lang w:val="en-US"/>
        </w:rPr>
        <w:t xml:space="preserve">. </w:t>
      </w:r>
    </w:p>
    <w:p w14:paraId="19D2529B" w14:textId="182F5B13" w:rsidR="00747790" w:rsidRPr="00B438E6" w:rsidRDefault="00B438E6" w:rsidP="007870F1">
      <w:pPr>
        <w:pStyle w:val="Heading3"/>
        <w:ind w:left="709" w:hanging="567"/>
        <w:rPr>
          <w:lang w:val="en-US"/>
        </w:rPr>
      </w:pPr>
      <w:r w:rsidRPr="004D69A2">
        <w:rPr>
          <w:lang w:val="en"/>
        </w:rPr>
        <w:t xml:space="preserve">The documents referred to in Article 5 form a whole and constitute the </w:t>
      </w:r>
      <w:r w:rsidR="00392C43">
        <w:rPr>
          <w:lang w:val="en"/>
        </w:rPr>
        <w:t>Contrac</w:t>
      </w:r>
      <w:r w:rsidRPr="004D69A2">
        <w:rPr>
          <w:lang w:val="en"/>
        </w:rPr>
        <w:t>t</w:t>
      </w:r>
      <w:r w:rsidR="00C31EE0">
        <w:rPr>
          <w:lang w:val="en"/>
        </w:rPr>
        <w:t xml:space="preserve"> and</w:t>
      </w:r>
      <w:r w:rsidRPr="004D69A2">
        <w:rPr>
          <w:lang w:val="en"/>
        </w:rPr>
        <w:t xml:space="preserve">, in </w:t>
      </w:r>
      <w:r w:rsidR="00F179F3">
        <w:rPr>
          <w:lang w:val="en"/>
        </w:rPr>
        <w:t>the event</w:t>
      </w:r>
      <w:r w:rsidRPr="004D69A2">
        <w:rPr>
          <w:lang w:val="en"/>
        </w:rPr>
        <w:t xml:space="preserve"> of contradiction, </w:t>
      </w:r>
      <w:r w:rsidR="00F179F3">
        <w:rPr>
          <w:lang w:val="en"/>
        </w:rPr>
        <w:t xml:space="preserve">shall prevail </w:t>
      </w:r>
      <w:r w:rsidRPr="004D69A2">
        <w:rPr>
          <w:lang w:val="en"/>
        </w:rPr>
        <w:t>over each other in the reverse order in which they are listed</w:t>
      </w:r>
      <w:r w:rsidR="001B5F53" w:rsidRPr="00B438E6">
        <w:rPr>
          <w:lang w:val="en-US"/>
        </w:rPr>
        <w:t>.</w:t>
      </w:r>
    </w:p>
    <w:p w14:paraId="6FC71592" w14:textId="21C2C2FF" w:rsidR="00F358C7" w:rsidRPr="00F6056F" w:rsidRDefault="00F6056F" w:rsidP="007870F1">
      <w:pPr>
        <w:pStyle w:val="Heading3"/>
        <w:ind w:left="709" w:hanging="567"/>
        <w:rPr>
          <w:lang w:val="en-US"/>
        </w:rPr>
      </w:pPr>
      <w:r w:rsidRPr="004D69A2">
        <w:rPr>
          <w:lang w:val="en"/>
        </w:rPr>
        <w:t xml:space="preserve">The Parties undertake to </w:t>
      </w:r>
      <w:r w:rsidR="00F179F3">
        <w:rPr>
          <w:lang w:val="en"/>
        </w:rPr>
        <w:t>act</w:t>
      </w:r>
      <w:r w:rsidR="008757C8">
        <w:rPr>
          <w:lang w:val="en"/>
        </w:rPr>
        <w:t xml:space="preserve"> in</w:t>
      </w:r>
      <w:r w:rsidRPr="004D69A2">
        <w:rPr>
          <w:lang w:val="en"/>
        </w:rPr>
        <w:t xml:space="preserve"> good faith in the performance of the Contract and to use their best efforts to resolve amicably any dispute that may arise between them in connection with the Contract</w:t>
      </w:r>
      <w:r w:rsidR="00F358C7" w:rsidRPr="00F6056F">
        <w:rPr>
          <w:lang w:val="en-US"/>
        </w:rPr>
        <w:t xml:space="preserve">. </w:t>
      </w:r>
    </w:p>
    <w:p w14:paraId="3C8B1ABF" w14:textId="4CF39FF1" w:rsidR="00C0571D" w:rsidRPr="004D69A2" w:rsidRDefault="00C5022D" w:rsidP="00E10799">
      <w:pPr>
        <w:pStyle w:val="Heading1"/>
      </w:pPr>
      <w:bookmarkStart w:id="8" w:name="_Toc114731415"/>
      <w:r>
        <w:t>Contract documents</w:t>
      </w:r>
      <w:bookmarkEnd w:id="8"/>
    </w:p>
    <w:p w14:paraId="3C8B1AC1" w14:textId="17351B70" w:rsidR="00C0571D" w:rsidRPr="0053616E" w:rsidRDefault="00BA2DE0" w:rsidP="00BE21A4">
      <w:pPr>
        <w:jc w:val="both"/>
        <w:rPr>
          <w:rFonts w:cs="Arial"/>
          <w:szCs w:val="22"/>
          <w:lang w:val="en-US"/>
        </w:rPr>
      </w:pPr>
      <w:r w:rsidRPr="004D69A2">
        <w:rPr>
          <w:szCs w:val="22"/>
          <w:lang w:val="en"/>
        </w:rPr>
        <w:t xml:space="preserve">The contract documents constituting the Contract </w:t>
      </w:r>
      <w:r w:rsidR="00AC3BDF">
        <w:rPr>
          <w:szCs w:val="22"/>
          <w:lang w:val="en"/>
        </w:rPr>
        <w:t xml:space="preserve">shall </w:t>
      </w:r>
      <w:r w:rsidRPr="004D69A2">
        <w:rPr>
          <w:szCs w:val="22"/>
          <w:lang w:val="en"/>
        </w:rPr>
        <w:t>include</w:t>
      </w:r>
      <w:r w:rsidR="000E6855" w:rsidRPr="0053616E">
        <w:rPr>
          <w:rFonts w:cs="Arial"/>
          <w:szCs w:val="22"/>
          <w:lang w:val="en-US"/>
        </w:rPr>
        <w:t>:</w:t>
      </w:r>
    </w:p>
    <w:p w14:paraId="3C8B1AC2" w14:textId="40763579" w:rsidR="00C0571D" w:rsidRPr="008035A4" w:rsidRDefault="00AC3BDF" w:rsidP="00F26FF3">
      <w:pPr>
        <w:pStyle w:val="ListParagraph"/>
        <w:numPr>
          <w:ilvl w:val="4"/>
          <w:numId w:val="3"/>
        </w:numPr>
        <w:ind w:left="851" w:hanging="284"/>
        <w:jc w:val="both"/>
        <w:rPr>
          <w:rFonts w:cs="Arial"/>
          <w:szCs w:val="22"/>
          <w:lang w:val="en-US"/>
        </w:rPr>
      </w:pPr>
      <w:r>
        <w:rPr>
          <w:rFonts w:cs="Arial"/>
          <w:b/>
          <w:szCs w:val="22"/>
          <w:lang w:val="en-US"/>
        </w:rPr>
        <w:t xml:space="preserve">The </w:t>
      </w:r>
      <w:r w:rsidR="0053616E" w:rsidRPr="008035A4">
        <w:rPr>
          <w:rFonts w:cs="Arial"/>
          <w:b/>
          <w:szCs w:val="22"/>
          <w:lang w:val="en-US"/>
        </w:rPr>
        <w:t>Invitation to tender</w:t>
      </w:r>
      <w:r w:rsidR="00BF53AE" w:rsidRPr="008035A4">
        <w:rPr>
          <w:rFonts w:cs="Arial"/>
          <w:szCs w:val="22"/>
          <w:lang w:val="en-US"/>
        </w:rPr>
        <w:t xml:space="preserve"> </w:t>
      </w:r>
      <w:r w:rsidR="003B6872" w:rsidRPr="008035A4">
        <w:rPr>
          <w:rFonts w:cs="Arial"/>
          <w:szCs w:val="22"/>
          <w:lang w:val="en-US"/>
        </w:rPr>
        <w:t>and</w:t>
      </w:r>
      <w:r w:rsidR="000769FA">
        <w:rPr>
          <w:rFonts w:cs="Arial"/>
          <w:szCs w:val="22"/>
          <w:lang w:val="en-US"/>
        </w:rPr>
        <w:t xml:space="preserve"> the</w:t>
      </w:r>
      <w:r w:rsidR="003B6872" w:rsidRPr="008035A4">
        <w:rPr>
          <w:rFonts w:cs="Arial"/>
          <w:szCs w:val="22"/>
          <w:lang w:val="en-US"/>
        </w:rPr>
        <w:t xml:space="preserve"> </w:t>
      </w:r>
      <w:r w:rsidR="008035A4" w:rsidRPr="008035A4">
        <w:rPr>
          <w:rFonts w:cs="Arial"/>
          <w:szCs w:val="22"/>
          <w:lang w:val="en-US"/>
        </w:rPr>
        <w:t xml:space="preserve">Instructions for </w:t>
      </w:r>
      <w:proofErr w:type="gramStart"/>
      <w:r w:rsidR="008035A4" w:rsidRPr="008035A4">
        <w:rPr>
          <w:rFonts w:cs="Arial"/>
          <w:szCs w:val="22"/>
          <w:lang w:val="en-US"/>
        </w:rPr>
        <w:t>bidders</w:t>
      </w:r>
      <w:r w:rsidR="0008785D" w:rsidRPr="008035A4">
        <w:rPr>
          <w:rFonts w:cs="Arial"/>
          <w:color w:val="000000" w:themeColor="text1"/>
          <w:szCs w:val="22"/>
          <w:lang w:val="en-US"/>
        </w:rPr>
        <w:t> </w:t>
      </w:r>
      <w:r w:rsidR="00C0571D" w:rsidRPr="008035A4">
        <w:rPr>
          <w:rFonts w:cs="Arial"/>
          <w:szCs w:val="22"/>
          <w:lang w:val="en-US"/>
        </w:rPr>
        <w:t>;</w:t>
      </w:r>
      <w:proofErr w:type="gramEnd"/>
    </w:p>
    <w:p w14:paraId="5CBCEB61" w14:textId="4ADD8DFF" w:rsidR="00E02C70" w:rsidRPr="00817220" w:rsidRDefault="000769FA" w:rsidP="00F26FF3">
      <w:pPr>
        <w:pStyle w:val="ListParagraph"/>
        <w:numPr>
          <w:ilvl w:val="4"/>
          <w:numId w:val="3"/>
        </w:numPr>
        <w:ind w:left="851" w:hanging="284"/>
        <w:jc w:val="both"/>
        <w:rPr>
          <w:rFonts w:cs="Arial"/>
          <w:szCs w:val="22"/>
          <w:lang w:val="en-US"/>
        </w:rPr>
      </w:pPr>
      <w:r>
        <w:rPr>
          <w:rFonts w:cs="Arial"/>
          <w:b/>
          <w:szCs w:val="22"/>
          <w:lang w:val="en-US"/>
        </w:rPr>
        <w:t>The T</w:t>
      </w:r>
      <w:r w:rsidR="00B91209" w:rsidRPr="00817220">
        <w:rPr>
          <w:rFonts w:cs="Arial"/>
          <w:b/>
          <w:szCs w:val="22"/>
          <w:lang w:val="en-US"/>
        </w:rPr>
        <w:t>ender</w:t>
      </w:r>
      <w:r w:rsidR="00ED2164" w:rsidRPr="00817220">
        <w:rPr>
          <w:rFonts w:cs="Arial"/>
          <w:b/>
          <w:szCs w:val="22"/>
          <w:lang w:val="en-US"/>
        </w:rPr>
        <w:t xml:space="preserve">’s </w:t>
      </w:r>
      <w:r w:rsidR="003B4DC6" w:rsidRPr="00817220">
        <w:rPr>
          <w:rFonts w:cs="Arial"/>
          <w:b/>
          <w:szCs w:val="22"/>
          <w:lang w:val="en-US"/>
        </w:rPr>
        <w:t>bidder</w:t>
      </w:r>
      <w:r w:rsidR="00D34B63" w:rsidRPr="00817220">
        <w:rPr>
          <w:rFonts w:cs="Arial"/>
          <w:szCs w:val="22"/>
          <w:lang w:val="en-US"/>
        </w:rPr>
        <w:t xml:space="preserve"> </w:t>
      </w:r>
      <w:r w:rsidR="008035A4" w:rsidRPr="00817220">
        <w:rPr>
          <w:rFonts w:cs="Arial"/>
          <w:szCs w:val="22"/>
          <w:lang w:val="en-US"/>
        </w:rPr>
        <w:t>(</w:t>
      </w:r>
      <w:r w:rsidR="00AA2CC7" w:rsidRPr="00817220">
        <w:rPr>
          <w:rFonts w:cs="Arial"/>
          <w:szCs w:val="22"/>
          <w:lang w:val="en-US"/>
        </w:rPr>
        <w:t xml:space="preserve">bid and </w:t>
      </w:r>
      <w:r>
        <w:rPr>
          <w:rFonts w:cs="Arial"/>
          <w:szCs w:val="22"/>
          <w:lang w:val="en-US"/>
        </w:rPr>
        <w:t>attachments</w:t>
      </w:r>
      <w:proofErr w:type="gramStart"/>
      <w:r w:rsidR="00E02C70" w:rsidRPr="00817220">
        <w:rPr>
          <w:rFonts w:cs="Arial"/>
          <w:szCs w:val="22"/>
          <w:lang w:val="en-US"/>
        </w:rPr>
        <w:t>)</w:t>
      </w:r>
      <w:r w:rsidR="00C0127D" w:rsidRPr="00817220">
        <w:rPr>
          <w:rFonts w:cs="Arial"/>
          <w:szCs w:val="22"/>
          <w:lang w:val="en-US"/>
        </w:rPr>
        <w:t> ;</w:t>
      </w:r>
      <w:proofErr w:type="gramEnd"/>
    </w:p>
    <w:p w14:paraId="1BC88FCA" w14:textId="489A797F" w:rsidR="00766BC8" w:rsidRPr="00367E7B" w:rsidRDefault="00817220" w:rsidP="00F26FF3">
      <w:pPr>
        <w:pStyle w:val="ListParagraph"/>
        <w:numPr>
          <w:ilvl w:val="4"/>
          <w:numId w:val="3"/>
        </w:numPr>
        <w:ind w:left="851" w:hanging="284"/>
        <w:jc w:val="both"/>
        <w:rPr>
          <w:rFonts w:cs="Arial"/>
          <w:szCs w:val="22"/>
          <w:lang w:val="en-US"/>
        </w:rPr>
      </w:pPr>
      <w:r w:rsidRPr="00367E7B">
        <w:rPr>
          <w:rFonts w:cs="Arial"/>
          <w:szCs w:val="22"/>
          <w:lang w:val="en-US"/>
        </w:rPr>
        <w:t xml:space="preserve">The administrative </w:t>
      </w:r>
      <w:r w:rsidR="00FE3DDD" w:rsidRPr="00367E7B">
        <w:rPr>
          <w:rFonts w:cs="Arial"/>
          <w:szCs w:val="22"/>
          <w:lang w:val="en-US"/>
        </w:rPr>
        <w:t xml:space="preserve">specifications or </w:t>
      </w:r>
      <w:r w:rsidR="00FE3DDD" w:rsidRPr="00367E7B">
        <w:rPr>
          <w:rFonts w:cs="Arial"/>
          <w:b/>
          <w:bCs/>
          <w:szCs w:val="22"/>
          <w:lang w:val="en-US"/>
        </w:rPr>
        <w:t>the</w:t>
      </w:r>
      <w:r w:rsidR="00766BC8" w:rsidRPr="00367E7B">
        <w:rPr>
          <w:rFonts w:cs="Arial"/>
          <w:b/>
          <w:bCs/>
          <w:szCs w:val="22"/>
          <w:lang w:val="en-US"/>
        </w:rPr>
        <w:t xml:space="preserve"> </w:t>
      </w:r>
      <w:r w:rsidR="00182182" w:rsidRPr="00367E7B">
        <w:rPr>
          <w:rFonts w:cs="Arial"/>
          <w:b/>
          <w:bCs/>
          <w:szCs w:val="22"/>
          <w:lang w:val="en-US"/>
        </w:rPr>
        <w:t>A</w:t>
      </w:r>
      <w:r w:rsidR="00182182" w:rsidRPr="00367E7B">
        <w:rPr>
          <w:rFonts w:cs="Arial"/>
          <w:b/>
          <w:szCs w:val="22"/>
          <w:lang w:val="en-US"/>
        </w:rPr>
        <w:t xml:space="preserve">dministrative </w:t>
      </w:r>
      <w:r w:rsidR="004C115C" w:rsidRPr="00367E7B">
        <w:rPr>
          <w:rFonts w:cs="Arial"/>
          <w:b/>
          <w:szCs w:val="22"/>
          <w:lang w:val="en-US"/>
        </w:rPr>
        <w:t>S</w:t>
      </w:r>
      <w:r w:rsidR="00182182" w:rsidRPr="00367E7B">
        <w:rPr>
          <w:rFonts w:cs="Arial"/>
          <w:b/>
          <w:szCs w:val="22"/>
          <w:lang w:val="en-US"/>
        </w:rPr>
        <w:t>pecifications</w:t>
      </w:r>
      <w:r w:rsidR="00766BC8" w:rsidRPr="00367E7B">
        <w:rPr>
          <w:rFonts w:cs="Arial"/>
          <w:b/>
          <w:szCs w:val="22"/>
          <w:lang w:val="en-US"/>
        </w:rPr>
        <w:t xml:space="preserve"> </w:t>
      </w:r>
      <w:r w:rsidR="00367E7B" w:rsidRPr="00367E7B">
        <w:rPr>
          <w:rFonts w:cs="Arial"/>
          <w:b/>
          <w:szCs w:val="22"/>
          <w:lang w:val="en-US"/>
        </w:rPr>
        <w:t>book</w:t>
      </w:r>
      <w:r w:rsidR="00367E7B" w:rsidRPr="00367E7B">
        <w:rPr>
          <w:rFonts w:cs="Arial"/>
          <w:szCs w:val="22"/>
          <w:lang w:val="en-US"/>
        </w:rPr>
        <w:t xml:space="preserve"> </w:t>
      </w:r>
      <w:r w:rsidR="00766BC8" w:rsidRPr="00367E7B">
        <w:rPr>
          <w:rFonts w:cs="Arial"/>
          <w:szCs w:val="22"/>
          <w:lang w:val="en-US"/>
        </w:rPr>
        <w:t>(C.C.A. G</w:t>
      </w:r>
      <w:r w:rsidR="00367E7B">
        <w:rPr>
          <w:rFonts w:cs="Arial"/>
          <w:szCs w:val="22"/>
          <w:lang w:val="en-US"/>
        </w:rPr>
        <w:t>e</w:t>
      </w:r>
      <w:r w:rsidR="00766BC8" w:rsidRPr="00367E7B">
        <w:rPr>
          <w:rFonts w:cs="Arial"/>
          <w:szCs w:val="22"/>
          <w:lang w:val="en-US"/>
        </w:rPr>
        <w:t>n</w:t>
      </w:r>
      <w:r w:rsidR="00367E7B">
        <w:rPr>
          <w:rFonts w:cs="Arial"/>
          <w:szCs w:val="22"/>
          <w:lang w:val="en-US"/>
        </w:rPr>
        <w:t>e</w:t>
      </w:r>
      <w:r w:rsidR="00766BC8" w:rsidRPr="00367E7B">
        <w:rPr>
          <w:rFonts w:cs="Arial"/>
          <w:szCs w:val="22"/>
          <w:lang w:val="en-US"/>
        </w:rPr>
        <w:t xml:space="preserve">ral </w:t>
      </w:r>
      <w:r w:rsidR="00367E7B">
        <w:rPr>
          <w:rFonts w:cs="Arial"/>
          <w:szCs w:val="22"/>
          <w:lang w:val="en-US"/>
        </w:rPr>
        <w:t>and Particular</w:t>
      </w:r>
      <w:r w:rsidR="00766BC8" w:rsidRPr="00367E7B">
        <w:rPr>
          <w:rFonts w:cs="Arial"/>
          <w:szCs w:val="22"/>
          <w:lang w:val="en-US"/>
        </w:rPr>
        <w:t>)</w:t>
      </w:r>
      <w:r w:rsidR="007F3103" w:rsidRPr="00367E7B">
        <w:rPr>
          <w:rFonts w:cs="Arial"/>
          <w:szCs w:val="22"/>
          <w:lang w:val="en-US"/>
        </w:rPr>
        <w:t xml:space="preserve"> </w:t>
      </w:r>
      <w:r w:rsidR="00100834" w:rsidRPr="004D69A2">
        <w:rPr>
          <w:szCs w:val="22"/>
          <w:lang w:val="en"/>
        </w:rPr>
        <w:t>including the MSF charter (</w:t>
      </w:r>
      <w:proofErr w:type="gramStart"/>
      <w:r w:rsidR="00100834" w:rsidRPr="004D69A2">
        <w:rPr>
          <w:sz w:val="18"/>
          <w:szCs w:val="22"/>
          <w:lang w:val="en"/>
        </w:rPr>
        <w:fldChar w:fldCharType="begin"/>
      </w:r>
      <w:r w:rsidR="00100834" w:rsidRPr="004D69A2">
        <w:rPr>
          <w:sz w:val="18"/>
          <w:szCs w:val="22"/>
          <w:lang w:val="en"/>
        </w:rPr>
        <w:instrText xml:space="preserve"> REF CharteMSF \h  \* MERGEFORMAT </w:instrText>
      </w:r>
      <w:r w:rsidR="00100834" w:rsidRPr="004D69A2">
        <w:rPr>
          <w:sz w:val="18"/>
          <w:szCs w:val="22"/>
          <w:lang w:val="en"/>
        </w:rPr>
      </w:r>
      <w:r w:rsidR="00100834" w:rsidRPr="004D69A2">
        <w:rPr>
          <w:sz w:val="18"/>
          <w:szCs w:val="22"/>
          <w:lang w:val="en"/>
        </w:rPr>
        <w:fldChar w:fldCharType="separate"/>
      </w:r>
      <w:r w:rsidR="0065446D" w:rsidRPr="0065446D">
        <w:rPr>
          <w:sz w:val="20"/>
          <w:lang w:val="en"/>
        </w:rPr>
        <w:t xml:space="preserve">CHAPTER VIII </w:t>
      </w:r>
      <w:r w:rsidR="00100834" w:rsidRPr="004D69A2">
        <w:rPr>
          <w:sz w:val="18"/>
          <w:szCs w:val="22"/>
          <w:lang w:val="en"/>
        </w:rPr>
        <w:fldChar w:fldCharType="end"/>
      </w:r>
      <w:r w:rsidR="00100834" w:rsidRPr="004D69A2">
        <w:rPr>
          <w:szCs w:val="22"/>
          <w:lang w:val="en"/>
        </w:rPr>
        <w:t>)</w:t>
      </w:r>
      <w:r w:rsidR="00766BC8" w:rsidRPr="00367E7B">
        <w:rPr>
          <w:rFonts w:cs="Arial"/>
          <w:szCs w:val="22"/>
          <w:lang w:val="en-US"/>
        </w:rPr>
        <w:t>;</w:t>
      </w:r>
      <w:proofErr w:type="gramEnd"/>
    </w:p>
    <w:p w14:paraId="5B9A9B9E" w14:textId="6D5AFB5B" w:rsidR="008A658C" w:rsidRPr="0086449E" w:rsidRDefault="00100834" w:rsidP="00F26FF3">
      <w:pPr>
        <w:pStyle w:val="ListParagraph"/>
        <w:numPr>
          <w:ilvl w:val="4"/>
          <w:numId w:val="3"/>
        </w:numPr>
        <w:ind w:left="851" w:hanging="284"/>
        <w:jc w:val="both"/>
        <w:rPr>
          <w:rFonts w:cs="Arial"/>
          <w:szCs w:val="22"/>
          <w:lang w:val="en-US"/>
        </w:rPr>
      </w:pPr>
      <w:r w:rsidRPr="0086449E">
        <w:rPr>
          <w:rFonts w:cs="Arial"/>
          <w:b/>
          <w:szCs w:val="22"/>
          <w:lang w:val="en-US"/>
        </w:rPr>
        <w:t>The</w:t>
      </w:r>
      <w:r w:rsidR="0056246B" w:rsidRPr="0086449E">
        <w:rPr>
          <w:rFonts w:cs="Arial"/>
          <w:b/>
          <w:szCs w:val="22"/>
          <w:lang w:val="en-US"/>
        </w:rPr>
        <w:t xml:space="preserve"> </w:t>
      </w:r>
      <w:r w:rsidR="001B4BD1">
        <w:rPr>
          <w:rFonts w:cs="Arial"/>
          <w:b/>
          <w:szCs w:val="22"/>
          <w:lang w:val="en-US"/>
        </w:rPr>
        <w:t>time schedule</w:t>
      </w:r>
      <w:r w:rsidR="0086449E" w:rsidRPr="004D69A2">
        <w:rPr>
          <w:szCs w:val="22"/>
          <w:lang w:val="en"/>
        </w:rPr>
        <w:t>or detailed timetable for the execution of the work</w:t>
      </w:r>
      <w:r w:rsidR="00882B43">
        <w:rPr>
          <w:szCs w:val="22"/>
          <w:lang w:val="en"/>
        </w:rPr>
        <w:t>,</w:t>
      </w:r>
      <w:r w:rsidR="0086449E" w:rsidRPr="004D69A2">
        <w:rPr>
          <w:szCs w:val="22"/>
          <w:lang w:val="en"/>
        </w:rPr>
        <w:t xml:space="preserve"> drawn up in accordance with the provisions of Article 17.2 and including the start and end dates of the </w:t>
      </w:r>
      <w:proofErr w:type="gramStart"/>
      <w:r w:rsidR="0086449E" w:rsidRPr="004D69A2">
        <w:rPr>
          <w:szCs w:val="22"/>
          <w:lang w:val="en"/>
        </w:rPr>
        <w:t>work</w:t>
      </w:r>
      <w:r w:rsidR="004A2022" w:rsidRPr="0086449E">
        <w:rPr>
          <w:rFonts w:cs="Arial"/>
          <w:szCs w:val="22"/>
          <w:lang w:val="en-US"/>
        </w:rPr>
        <w:t>;</w:t>
      </w:r>
      <w:proofErr w:type="gramEnd"/>
    </w:p>
    <w:p w14:paraId="0F1C4C86" w14:textId="155B7DA5" w:rsidR="00CC282C" w:rsidRPr="004D69A2" w:rsidRDefault="00707E9E" w:rsidP="00F26FF3">
      <w:pPr>
        <w:pStyle w:val="ListParagraph"/>
        <w:numPr>
          <w:ilvl w:val="4"/>
          <w:numId w:val="3"/>
        </w:numPr>
        <w:ind w:left="851" w:hanging="284"/>
        <w:jc w:val="both"/>
        <w:rPr>
          <w:rFonts w:cs="Arial"/>
          <w:szCs w:val="22"/>
        </w:rPr>
      </w:pPr>
      <w:r>
        <w:rPr>
          <w:rFonts w:cs="Arial"/>
          <w:b/>
          <w:szCs w:val="22"/>
        </w:rPr>
        <w:t>G</w:t>
      </w:r>
      <w:r w:rsidR="004D608B" w:rsidRPr="004D69A2">
        <w:rPr>
          <w:rFonts w:cs="Arial"/>
          <w:b/>
          <w:szCs w:val="22"/>
        </w:rPr>
        <w:t>raphi</w:t>
      </w:r>
      <w:r>
        <w:rPr>
          <w:rFonts w:cs="Arial"/>
          <w:b/>
          <w:szCs w:val="22"/>
        </w:rPr>
        <w:t>c</w:t>
      </w:r>
      <w:r w:rsidR="004D608B" w:rsidRPr="004D69A2">
        <w:rPr>
          <w:rFonts w:cs="Arial"/>
          <w:b/>
          <w:szCs w:val="22"/>
        </w:rPr>
        <w:t>s</w:t>
      </w:r>
      <w:r w:rsidR="004D608B" w:rsidRPr="004D69A2">
        <w:rPr>
          <w:rFonts w:cs="Arial"/>
          <w:szCs w:val="22"/>
        </w:rPr>
        <w:t xml:space="preserve"> (</w:t>
      </w:r>
      <w:r>
        <w:rPr>
          <w:rFonts w:cs="Arial"/>
          <w:szCs w:val="22"/>
        </w:rPr>
        <w:t>Blueprints</w:t>
      </w:r>
      <w:r w:rsidR="009447C2" w:rsidRPr="004D69A2">
        <w:rPr>
          <w:rFonts w:cs="Arial"/>
          <w:szCs w:val="22"/>
        </w:rPr>
        <w:t>)</w:t>
      </w:r>
      <w:r w:rsidR="004D608B" w:rsidRPr="004D69A2">
        <w:rPr>
          <w:rFonts w:cs="Arial"/>
          <w:szCs w:val="22"/>
        </w:rPr>
        <w:t> ;</w:t>
      </w:r>
    </w:p>
    <w:p w14:paraId="38E2D8B4" w14:textId="463EF715" w:rsidR="000D3606" w:rsidRPr="007A2CA7" w:rsidRDefault="00F5482A" w:rsidP="00F26FF3">
      <w:pPr>
        <w:pStyle w:val="ListParagraph"/>
        <w:numPr>
          <w:ilvl w:val="4"/>
          <w:numId w:val="3"/>
        </w:numPr>
        <w:ind w:left="851" w:hanging="284"/>
        <w:jc w:val="both"/>
        <w:rPr>
          <w:rFonts w:cs="Arial"/>
          <w:szCs w:val="22"/>
          <w:lang w:val="en-US"/>
        </w:rPr>
      </w:pPr>
      <w:r w:rsidRPr="007A2CA7">
        <w:rPr>
          <w:szCs w:val="22"/>
          <w:lang w:val="en-US"/>
        </w:rPr>
        <w:t xml:space="preserve">the technical specifications or </w:t>
      </w:r>
      <w:r w:rsidRPr="007A2CA7">
        <w:rPr>
          <w:b/>
          <w:bCs/>
          <w:szCs w:val="22"/>
          <w:lang w:val="en-US"/>
        </w:rPr>
        <w:t xml:space="preserve">the </w:t>
      </w:r>
      <w:r w:rsidR="006044EB" w:rsidRPr="007A2CA7">
        <w:rPr>
          <w:rFonts w:cs="Arial"/>
          <w:b/>
          <w:szCs w:val="22"/>
          <w:lang w:val="en-US"/>
        </w:rPr>
        <w:t>Technical Specificatons</w:t>
      </w:r>
      <w:r w:rsidRPr="007A2CA7">
        <w:rPr>
          <w:rFonts w:cs="Arial"/>
          <w:b/>
          <w:szCs w:val="22"/>
          <w:lang w:val="en-US"/>
        </w:rPr>
        <w:t xml:space="preserve"> book</w:t>
      </w:r>
      <w:r w:rsidR="000D3606" w:rsidRPr="007A2CA7">
        <w:rPr>
          <w:rFonts w:cs="Arial"/>
          <w:szCs w:val="22"/>
          <w:lang w:val="en-US"/>
        </w:rPr>
        <w:t xml:space="preserve"> (C.C.T. G</w:t>
      </w:r>
      <w:r w:rsidRPr="007A2CA7">
        <w:rPr>
          <w:rFonts w:cs="Arial"/>
          <w:szCs w:val="22"/>
          <w:lang w:val="en-US"/>
        </w:rPr>
        <w:t>e</w:t>
      </w:r>
      <w:r w:rsidR="000D3606" w:rsidRPr="007A2CA7">
        <w:rPr>
          <w:rFonts w:cs="Arial"/>
          <w:szCs w:val="22"/>
          <w:lang w:val="en-US"/>
        </w:rPr>
        <w:t>n</w:t>
      </w:r>
      <w:r w:rsidRPr="007A2CA7">
        <w:rPr>
          <w:rFonts w:cs="Arial"/>
          <w:szCs w:val="22"/>
          <w:lang w:val="en-US"/>
        </w:rPr>
        <w:t>e</w:t>
      </w:r>
      <w:r w:rsidR="000D3606" w:rsidRPr="007A2CA7">
        <w:rPr>
          <w:rFonts w:cs="Arial"/>
          <w:szCs w:val="22"/>
          <w:lang w:val="en-US"/>
        </w:rPr>
        <w:t xml:space="preserve">ral </w:t>
      </w:r>
      <w:r w:rsidRPr="007A2CA7">
        <w:rPr>
          <w:rFonts w:cs="Arial"/>
          <w:szCs w:val="22"/>
          <w:lang w:val="en-US"/>
        </w:rPr>
        <w:t>and Particular</w:t>
      </w:r>
      <w:r w:rsidR="000D3606" w:rsidRPr="007A2CA7">
        <w:rPr>
          <w:rFonts w:cs="Arial"/>
          <w:szCs w:val="22"/>
          <w:lang w:val="en-US"/>
        </w:rPr>
        <w:t xml:space="preserve">) </w:t>
      </w:r>
      <w:r w:rsidR="007A2CA7" w:rsidRPr="004D69A2">
        <w:rPr>
          <w:szCs w:val="22"/>
          <w:lang w:val="en"/>
        </w:rPr>
        <w:t xml:space="preserve">containing the description and characteristics of the </w:t>
      </w:r>
      <w:proofErr w:type="gramStart"/>
      <w:r w:rsidR="007A2CA7" w:rsidRPr="004D69A2">
        <w:rPr>
          <w:szCs w:val="22"/>
          <w:lang w:val="en"/>
        </w:rPr>
        <w:t>works</w:t>
      </w:r>
      <w:r w:rsidR="000D3606" w:rsidRPr="007A2CA7">
        <w:rPr>
          <w:rFonts w:cs="Arial"/>
          <w:szCs w:val="22"/>
          <w:lang w:val="en-US"/>
        </w:rPr>
        <w:t xml:space="preserve"> ;</w:t>
      </w:r>
      <w:proofErr w:type="gramEnd"/>
    </w:p>
    <w:p w14:paraId="57387C8D" w14:textId="0A0E9DAF" w:rsidR="00AE5EE7" w:rsidRPr="00D04476" w:rsidRDefault="007A2CA7" w:rsidP="00D04476">
      <w:pPr>
        <w:pStyle w:val="ListParagraph"/>
        <w:numPr>
          <w:ilvl w:val="4"/>
          <w:numId w:val="3"/>
        </w:numPr>
        <w:ind w:left="851" w:hanging="284"/>
        <w:jc w:val="both"/>
        <w:rPr>
          <w:rFonts w:cs="Arial"/>
          <w:szCs w:val="22"/>
          <w:lang w:val="en-US"/>
        </w:rPr>
      </w:pPr>
      <w:r w:rsidRPr="00951F9A">
        <w:rPr>
          <w:rFonts w:cs="Arial"/>
          <w:b/>
          <w:szCs w:val="22"/>
          <w:lang w:val="en-US"/>
        </w:rPr>
        <w:t>the</w:t>
      </w:r>
      <w:r w:rsidR="00C0571D" w:rsidRPr="00951F9A">
        <w:rPr>
          <w:rFonts w:cs="Arial"/>
          <w:b/>
          <w:szCs w:val="22"/>
          <w:lang w:val="en-US"/>
        </w:rPr>
        <w:t xml:space="preserve"> </w:t>
      </w:r>
      <w:r w:rsidR="00951F9A" w:rsidRPr="00951F9A">
        <w:rPr>
          <w:rFonts w:cs="Arial"/>
          <w:b/>
          <w:szCs w:val="22"/>
          <w:lang w:val="en-US"/>
        </w:rPr>
        <w:t xml:space="preserve">completed </w:t>
      </w:r>
      <w:r w:rsidR="00A06AF6" w:rsidRPr="00951F9A">
        <w:rPr>
          <w:rFonts w:cs="Arial"/>
          <w:b/>
          <w:szCs w:val="22"/>
          <w:lang w:val="en-US"/>
        </w:rPr>
        <w:t>Works</w:t>
      </w:r>
      <w:r w:rsidR="008D0166" w:rsidRPr="00D04476">
        <w:rPr>
          <w:rFonts w:cs="Arial"/>
          <w:b/>
          <w:szCs w:val="22"/>
          <w:lang w:val="en-US"/>
        </w:rPr>
        <w:t xml:space="preserve"> Quote</w:t>
      </w:r>
      <w:r w:rsidR="00702ED0" w:rsidRPr="00D04476">
        <w:rPr>
          <w:rFonts w:cs="Arial"/>
          <w:b/>
          <w:szCs w:val="22"/>
          <w:lang w:val="en-US"/>
        </w:rPr>
        <w:t xml:space="preserve"> </w:t>
      </w:r>
      <w:r w:rsidR="00702ED0" w:rsidRPr="00D04476">
        <w:rPr>
          <w:rFonts w:cs="Arial"/>
          <w:szCs w:val="22"/>
          <w:lang w:val="en-US"/>
        </w:rPr>
        <w:t>(</w:t>
      </w:r>
      <w:r w:rsidR="00D04476" w:rsidRPr="004D69A2">
        <w:rPr>
          <w:szCs w:val="22"/>
          <w:lang w:val="en"/>
        </w:rPr>
        <w:t xml:space="preserve">unit or </w:t>
      </w:r>
      <w:r w:rsidR="0095576F">
        <w:rPr>
          <w:szCs w:val="22"/>
          <w:lang w:val="en"/>
        </w:rPr>
        <w:t xml:space="preserve">fixed </w:t>
      </w:r>
      <w:r w:rsidR="00D04476" w:rsidRPr="004D69A2">
        <w:rPr>
          <w:szCs w:val="22"/>
          <w:lang w:val="en"/>
        </w:rPr>
        <w:t xml:space="preserve">price and quantities), or any other elements of decomposition of the </w:t>
      </w:r>
      <w:r w:rsidR="00C86021">
        <w:rPr>
          <w:szCs w:val="22"/>
          <w:lang w:val="en"/>
        </w:rPr>
        <w:t>C</w:t>
      </w:r>
      <w:r w:rsidR="00D04476" w:rsidRPr="004D69A2">
        <w:rPr>
          <w:szCs w:val="22"/>
          <w:lang w:val="en"/>
        </w:rPr>
        <w:t xml:space="preserve">ontractor's financial </w:t>
      </w:r>
      <w:r w:rsidR="00D04476">
        <w:rPr>
          <w:szCs w:val="22"/>
          <w:lang w:val="en"/>
        </w:rPr>
        <w:t>tender</w:t>
      </w:r>
      <w:r w:rsidR="00D03B7E" w:rsidRPr="00D04476">
        <w:rPr>
          <w:rFonts w:cs="Arial"/>
          <w:szCs w:val="22"/>
          <w:lang w:val="en-US"/>
        </w:rPr>
        <w:t>.</w:t>
      </w:r>
    </w:p>
    <w:p w14:paraId="3C8B1AD6" w14:textId="12E29277" w:rsidR="00C0571D" w:rsidRPr="004D69A2" w:rsidRDefault="00C41180" w:rsidP="00E10799">
      <w:pPr>
        <w:pStyle w:val="Heading1"/>
      </w:pPr>
      <w:bookmarkStart w:id="9" w:name="_Toc114731416"/>
      <w:r>
        <w:t>W</w:t>
      </w:r>
      <w:r w:rsidR="00C5022D">
        <w:t>a</w:t>
      </w:r>
      <w:r>
        <w:t>r</w:t>
      </w:r>
      <w:r w:rsidR="00C5022D">
        <w:t>rant</w:t>
      </w:r>
      <w:r>
        <w:t>y</w:t>
      </w:r>
      <w:r w:rsidR="00C5022D">
        <w:t xml:space="preserve"> - Insurance</w:t>
      </w:r>
      <w:bookmarkEnd w:id="9"/>
    </w:p>
    <w:p w14:paraId="49839826" w14:textId="35D5D305" w:rsidR="001277AE" w:rsidRPr="00721046" w:rsidRDefault="00721046" w:rsidP="00DD62A2">
      <w:pPr>
        <w:pStyle w:val="Heading3"/>
        <w:ind w:left="709" w:hanging="567"/>
        <w:rPr>
          <w:lang w:val="en-US"/>
        </w:rPr>
      </w:pPr>
      <w:r w:rsidRPr="00721046">
        <w:rPr>
          <w:lang w:val="en-US"/>
        </w:rPr>
        <w:t xml:space="preserve">The Contractor declares that he has taken out and maintained all insurance necessary and applicable in connection with this contract in accordance with the regulations imposed by the law of </w:t>
      </w:r>
      <w:r w:rsidR="00D34998">
        <w:rPr>
          <w:lang w:val="en-US"/>
        </w:rPr>
        <w:t xml:space="preserve">Yemen </w:t>
      </w:r>
      <w:r w:rsidRPr="00721046">
        <w:rPr>
          <w:lang w:val="en-US"/>
        </w:rPr>
        <w:t>(including professional indemnity insurance, insurance covering the Contractor's employees, the Works, equipment and materials and construction defects or damage)</w:t>
      </w:r>
      <w:r w:rsidR="0048538F" w:rsidRPr="00721046">
        <w:rPr>
          <w:lang w:val="en-US"/>
        </w:rPr>
        <w:t>.</w:t>
      </w:r>
    </w:p>
    <w:p w14:paraId="42168205" w14:textId="012FF93E" w:rsidR="005367E8" w:rsidRPr="00512E88" w:rsidRDefault="00512E88" w:rsidP="00DD62A2">
      <w:pPr>
        <w:pStyle w:val="Heading3"/>
        <w:ind w:left="709" w:hanging="567"/>
        <w:rPr>
          <w:lang w:val="en-US"/>
        </w:rPr>
      </w:pPr>
      <w:r w:rsidRPr="00512E88">
        <w:rPr>
          <w:lang w:val="en-US"/>
        </w:rPr>
        <w:t xml:space="preserve">The Contractor undertakes to provide MSF with copies of the </w:t>
      </w:r>
      <w:proofErr w:type="gramStart"/>
      <w:r w:rsidRPr="00512E88">
        <w:rPr>
          <w:lang w:val="en-US"/>
        </w:rPr>
        <w:t>above mentioned</w:t>
      </w:r>
      <w:proofErr w:type="gramEnd"/>
      <w:r w:rsidRPr="00512E88">
        <w:rPr>
          <w:lang w:val="en-US"/>
        </w:rPr>
        <w:t xml:space="preserve"> insurance certificates and the related policies upon request.</w:t>
      </w:r>
    </w:p>
    <w:p w14:paraId="24EBC39B" w14:textId="5EDC4DFD" w:rsidR="00F165E0" w:rsidRPr="00C5022D" w:rsidRDefault="00C5022D" w:rsidP="007B2159">
      <w:pPr>
        <w:pStyle w:val="Titre2"/>
        <w:rPr>
          <w:lang w:val="en-US"/>
        </w:rPr>
      </w:pPr>
      <w:bookmarkStart w:id="10" w:name="_Toc114731417"/>
      <w:r w:rsidRPr="00C5022D">
        <w:rPr>
          <w:lang w:val="en-US"/>
        </w:rPr>
        <w:t>CHAPTER</w:t>
      </w:r>
      <w:r w:rsidR="00F165E0" w:rsidRPr="00C5022D">
        <w:rPr>
          <w:lang w:val="en-US"/>
        </w:rPr>
        <w:t xml:space="preserve"> II </w:t>
      </w:r>
      <w:r w:rsidRPr="00C5022D">
        <w:rPr>
          <w:lang w:val="en-US"/>
        </w:rPr>
        <w:t>–</w:t>
      </w:r>
      <w:r w:rsidR="00F165E0" w:rsidRPr="00C5022D">
        <w:rPr>
          <w:lang w:val="en-US"/>
        </w:rPr>
        <w:t xml:space="preserve"> </w:t>
      </w:r>
      <w:r w:rsidRPr="00C5022D">
        <w:rPr>
          <w:lang w:val="en-US"/>
        </w:rPr>
        <w:t>prices and s</w:t>
      </w:r>
      <w:r>
        <w:rPr>
          <w:lang w:val="en-US"/>
        </w:rPr>
        <w:t>ettlement of accounts</w:t>
      </w:r>
      <w:bookmarkEnd w:id="10"/>
    </w:p>
    <w:p w14:paraId="3C8B1ADF" w14:textId="568ED28A" w:rsidR="00C0571D" w:rsidRPr="005B4276" w:rsidRDefault="005B4276" w:rsidP="00E10799">
      <w:pPr>
        <w:pStyle w:val="Heading1"/>
        <w:rPr>
          <w:lang w:val="en-US"/>
        </w:rPr>
      </w:pPr>
      <w:bookmarkStart w:id="11" w:name="_Toc114731418"/>
      <w:r w:rsidRPr="005B4276">
        <w:rPr>
          <w:lang w:val="en-US"/>
        </w:rPr>
        <w:t>Content and nature of t</w:t>
      </w:r>
      <w:r>
        <w:rPr>
          <w:lang w:val="en-US"/>
        </w:rPr>
        <w:t>he prizes</w:t>
      </w:r>
      <w:bookmarkEnd w:id="11"/>
    </w:p>
    <w:p w14:paraId="3ABB9BE2" w14:textId="607EB36A" w:rsidR="00F37322" w:rsidRPr="00E25E74" w:rsidRDefault="004B6313" w:rsidP="00FC10D2">
      <w:pPr>
        <w:pStyle w:val="Heading3"/>
        <w:ind w:left="709" w:hanging="567"/>
        <w:rPr>
          <w:lang w:val="en-US"/>
        </w:rPr>
      </w:pPr>
      <w:bookmarkStart w:id="12" w:name="_Toc463153288"/>
      <w:r>
        <w:rPr>
          <w:lang w:val="en"/>
        </w:rPr>
        <w:t>P</w:t>
      </w:r>
      <w:r w:rsidR="00E25E74" w:rsidRPr="004D69A2">
        <w:rPr>
          <w:lang w:val="en"/>
        </w:rPr>
        <w:t xml:space="preserve">rices are deemed to include all expenses resulting from the execution of the work, including </w:t>
      </w:r>
      <w:r w:rsidR="008D495D">
        <w:rPr>
          <w:lang w:val="en"/>
        </w:rPr>
        <w:t>overheads</w:t>
      </w:r>
      <w:r w:rsidR="00E25E74" w:rsidRPr="004D69A2">
        <w:rPr>
          <w:lang w:val="en"/>
        </w:rPr>
        <w:t xml:space="preserve">, taxes, duties, </w:t>
      </w:r>
      <w:r w:rsidR="004B4DF3">
        <w:rPr>
          <w:lang w:val="en"/>
        </w:rPr>
        <w:t>fee</w:t>
      </w:r>
      <w:r w:rsidR="00E25E74" w:rsidRPr="004D69A2">
        <w:rPr>
          <w:lang w:val="en"/>
        </w:rPr>
        <w:t xml:space="preserve">s, royalties and contributions of any kind </w:t>
      </w:r>
      <w:r w:rsidR="004B4DF3">
        <w:rPr>
          <w:lang w:val="en"/>
        </w:rPr>
        <w:t>payable</w:t>
      </w:r>
      <w:r w:rsidR="00E25E74" w:rsidRPr="004D69A2">
        <w:rPr>
          <w:lang w:val="en"/>
        </w:rPr>
        <w:t xml:space="preserve"> (in force in the country or locality where the performance of the </w:t>
      </w:r>
      <w:r w:rsidR="00A43F32">
        <w:rPr>
          <w:lang w:val="en"/>
        </w:rPr>
        <w:t>c</w:t>
      </w:r>
      <w:r w:rsidR="00E25E74" w:rsidRPr="004D69A2">
        <w:rPr>
          <w:lang w:val="en"/>
        </w:rPr>
        <w:t xml:space="preserve">ontract takes place), and to </w:t>
      </w:r>
      <w:r w:rsidR="004B4DF3">
        <w:rPr>
          <w:lang w:val="en"/>
        </w:rPr>
        <w:t xml:space="preserve">provide </w:t>
      </w:r>
      <w:r w:rsidR="00E25E74" w:rsidRPr="004D69A2">
        <w:rPr>
          <w:lang w:val="en"/>
        </w:rPr>
        <w:t xml:space="preserve">the </w:t>
      </w:r>
      <w:r w:rsidR="00E25E74">
        <w:rPr>
          <w:lang w:val="en"/>
        </w:rPr>
        <w:t>C</w:t>
      </w:r>
      <w:r w:rsidR="00E25E74" w:rsidRPr="004D69A2">
        <w:rPr>
          <w:lang w:val="en"/>
        </w:rPr>
        <w:t xml:space="preserve">ontractor </w:t>
      </w:r>
      <w:r w:rsidR="00174141">
        <w:rPr>
          <w:lang w:val="en"/>
        </w:rPr>
        <w:t xml:space="preserve">with </w:t>
      </w:r>
      <w:r w:rsidR="00E25E74" w:rsidRPr="004D69A2">
        <w:rPr>
          <w:lang w:val="en"/>
        </w:rPr>
        <w:t xml:space="preserve">a margin for risk and profit. However, prices are </w:t>
      </w:r>
      <w:r w:rsidR="00174141">
        <w:rPr>
          <w:lang w:val="en"/>
        </w:rPr>
        <w:t>quoted</w:t>
      </w:r>
      <w:r w:rsidR="00E25E74" w:rsidRPr="004D69A2">
        <w:rPr>
          <w:lang w:val="en"/>
        </w:rPr>
        <w:t xml:space="preserve"> in the </w:t>
      </w:r>
      <w:r w:rsidR="00E25E74">
        <w:rPr>
          <w:lang w:val="en"/>
        </w:rPr>
        <w:t>C</w:t>
      </w:r>
      <w:r w:rsidR="00E25E74" w:rsidRPr="004D69A2">
        <w:rPr>
          <w:lang w:val="en"/>
        </w:rPr>
        <w:t xml:space="preserve">ontract excluding value added tax (VAT). </w:t>
      </w:r>
      <w:r w:rsidR="00174141">
        <w:rPr>
          <w:lang w:val="en"/>
        </w:rPr>
        <w:t>P</w:t>
      </w:r>
      <w:r w:rsidR="00E25E74" w:rsidRPr="004D69A2">
        <w:rPr>
          <w:lang w:val="en"/>
        </w:rPr>
        <w:t xml:space="preserve">rices are deemed to have been established </w:t>
      </w:r>
      <w:r w:rsidR="004640E3">
        <w:rPr>
          <w:lang w:val="en"/>
        </w:rPr>
        <w:t>on the basis</w:t>
      </w:r>
      <w:r w:rsidR="00E25E74" w:rsidRPr="004D69A2">
        <w:rPr>
          <w:lang w:val="en"/>
        </w:rPr>
        <w:t xml:space="preserve"> that no service</w:t>
      </w:r>
      <w:r w:rsidR="004640E3">
        <w:rPr>
          <w:lang w:val="en"/>
        </w:rPr>
        <w:t>s are</w:t>
      </w:r>
      <w:r w:rsidR="00E25E74" w:rsidRPr="004D69A2">
        <w:rPr>
          <w:lang w:val="en"/>
        </w:rPr>
        <w:t xml:space="preserve"> to be provided by the </w:t>
      </w:r>
      <w:r w:rsidR="00984722">
        <w:rPr>
          <w:lang w:val="en"/>
        </w:rPr>
        <w:t>Owner</w:t>
      </w:r>
      <w:r w:rsidR="00E25E74" w:rsidRPr="004D69A2">
        <w:rPr>
          <w:lang w:val="en"/>
        </w:rPr>
        <w:t xml:space="preserve"> except those specifically specified in the </w:t>
      </w:r>
      <w:r w:rsidR="003B04FC">
        <w:rPr>
          <w:lang w:val="en"/>
        </w:rPr>
        <w:t>contract documents</w:t>
      </w:r>
      <w:r w:rsidR="00573D5D" w:rsidRPr="00E25E74">
        <w:rPr>
          <w:lang w:val="en-US"/>
        </w:rPr>
        <w:t>.</w:t>
      </w:r>
    </w:p>
    <w:p w14:paraId="2EE3D9B0" w14:textId="3A444A77" w:rsidR="00C33FED" w:rsidRPr="00BA0519" w:rsidRDefault="00C33FED" w:rsidP="00FC10D2">
      <w:pPr>
        <w:pStyle w:val="Heading3"/>
        <w:ind w:left="709" w:hanging="567"/>
        <w:rPr>
          <w:lang w:val="en-US"/>
        </w:rPr>
      </w:pPr>
      <w:bookmarkStart w:id="13" w:name="_Ref29389338"/>
      <w:r w:rsidRPr="004D69A2">
        <w:rPr>
          <w:lang w:val="en"/>
        </w:rPr>
        <w:t>Distinction between unit and fixed prices</w:t>
      </w:r>
      <w:bookmarkEnd w:id="13"/>
    </w:p>
    <w:p w14:paraId="48D81662" w14:textId="3E8074F0" w:rsidR="00AC1CDD" w:rsidRPr="00AC1CDD" w:rsidRDefault="00AC1CDD" w:rsidP="00AC1CDD">
      <w:pPr>
        <w:pStyle w:val="Heading3"/>
        <w:numPr>
          <w:ilvl w:val="0"/>
          <w:numId w:val="0"/>
        </w:numPr>
        <w:ind w:left="709"/>
        <w:rPr>
          <w:lang w:val="en"/>
        </w:rPr>
      </w:pPr>
      <w:r w:rsidRPr="00AC1CDD">
        <w:rPr>
          <w:lang w:val="en"/>
        </w:rPr>
        <w:t xml:space="preserve">The overall price of the contract may include either </w:t>
      </w:r>
      <w:r>
        <w:rPr>
          <w:lang w:val="en"/>
        </w:rPr>
        <w:t>fixed</w:t>
      </w:r>
      <w:r w:rsidRPr="00AC1CDD">
        <w:rPr>
          <w:lang w:val="en"/>
        </w:rPr>
        <w:t xml:space="preserve"> prices or unit prices or a mixture of the two. </w:t>
      </w:r>
    </w:p>
    <w:p w14:paraId="24DF8D36" w14:textId="40492BC1" w:rsidR="00AC1CDD" w:rsidRPr="00AC1CDD" w:rsidRDefault="00AC1CDD" w:rsidP="00AC1CDD">
      <w:pPr>
        <w:pStyle w:val="Heading3"/>
        <w:numPr>
          <w:ilvl w:val="0"/>
          <w:numId w:val="0"/>
        </w:numPr>
        <w:ind w:left="709"/>
        <w:rPr>
          <w:lang w:val="en"/>
        </w:rPr>
      </w:pPr>
      <w:r w:rsidRPr="00AC1CDD">
        <w:rPr>
          <w:lang w:val="en"/>
        </w:rPr>
        <w:t xml:space="preserve">A </w:t>
      </w:r>
      <w:r>
        <w:rPr>
          <w:lang w:val="en"/>
        </w:rPr>
        <w:t>fixed</w:t>
      </w:r>
      <w:r w:rsidRPr="00AC1CDD">
        <w:rPr>
          <w:lang w:val="en"/>
        </w:rPr>
        <w:t xml:space="preserve"> price is any price which remunerates the contractor for a specific work, part of a work or set of services defined by the contract and which is either explicitly mentioned in the contract as being lump-sum, or which applies in the contract only to a set of services which is not likely to be repeated. </w:t>
      </w:r>
    </w:p>
    <w:p w14:paraId="3290A621" w14:textId="2F3921C4" w:rsidR="00AC7F01" w:rsidRPr="00C33FED" w:rsidRDefault="00AC1CDD" w:rsidP="00AC1CDD">
      <w:pPr>
        <w:pStyle w:val="Heading3"/>
        <w:numPr>
          <w:ilvl w:val="0"/>
          <w:numId w:val="0"/>
        </w:numPr>
        <w:ind w:left="709"/>
        <w:rPr>
          <w:lang w:val="en-US"/>
        </w:rPr>
      </w:pPr>
      <w:r w:rsidRPr="00AC1CDD">
        <w:rPr>
          <w:lang w:val="en"/>
        </w:rPr>
        <w:t xml:space="preserve">A unit price is any price which is not a lump sum in the sense defined above, </w:t>
      </w:r>
      <w:proofErr w:type="gramStart"/>
      <w:r w:rsidRPr="00AC1CDD">
        <w:rPr>
          <w:lang w:val="en"/>
        </w:rPr>
        <w:t>in particular any</w:t>
      </w:r>
      <w:proofErr w:type="gramEnd"/>
      <w:r w:rsidRPr="00AC1CDD">
        <w:rPr>
          <w:lang w:val="en"/>
        </w:rPr>
        <w:t xml:space="preserve"> price which applies to a type of work or to an item of work the quantities of which are indicated in the contract only as an estimate.</w:t>
      </w:r>
    </w:p>
    <w:p w14:paraId="1B76E14D" w14:textId="604DFFCF" w:rsidR="003E1761" w:rsidRPr="004D69A2" w:rsidRDefault="00D501BE" w:rsidP="003E1761">
      <w:pPr>
        <w:pStyle w:val="Heading1"/>
      </w:pPr>
      <w:r>
        <w:t>Variation in prices</w:t>
      </w:r>
    </w:p>
    <w:p w14:paraId="5FC5723E" w14:textId="64EE4696" w:rsidR="001D0879" w:rsidRPr="00784451" w:rsidRDefault="008B07C0" w:rsidP="003E1761">
      <w:pPr>
        <w:jc w:val="both"/>
        <w:rPr>
          <w:szCs w:val="22"/>
          <w:lang w:val="en-US"/>
        </w:rPr>
      </w:pPr>
      <w:r w:rsidRPr="00874E56">
        <w:rPr>
          <w:szCs w:val="22"/>
          <w:lang w:val="en-US"/>
        </w:rPr>
        <w:t xml:space="preserve">Prices shall be deemed </w:t>
      </w:r>
      <w:r w:rsidR="00D501BE">
        <w:rPr>
          <w:szCs w:val="22"/>
          <w:lang w:val="en-US"/>
        </w:rPr>
        <w:t xml:space="preserve">to be </w:t>
      </w:r>
      <w:r w:rsidRPr="00874E56">
        <w:rPr>
          <w:szCs w:val="22"/>
          <w:lang w:val="en-US"/>
        </w:rPr>
        <w:t xml:space="preserve">firm and not subject to </w:t>
      </w:r>
      <w:r w:rsidR="008511FC">
        <w:rPr>
          <w:szCs w:val="22"/>
          <w:lang w:val="en-US"/>
        </w:rPr>
        <w:t>variation</w:t>
      </w:r>
      <w:r w:rsidR="001D0879">
        <w:rPr>
          <w:szCs w:val="22"/>
          <w:lang w:val="en-US"/>
        </w:rPr>
        <w:t>.</w:t>
      </w:r>
    </w:p>
    <w:p w14:paraId="49BA5FB0" w14:textId="26B7BFF6" w:rsidR="005C1A25" w:rsidRPr="005B4276" w:rsidRDefault="005B4276" w:rsidP="005C1A25">
      <w:pPr>
        <w:pStyle w:val="Heading1"/>
        <w:rPr>
          <w:lang w:val="en-US"/>
        </w:rPr>
      </w:pPr>
      <w:bookmarkStart w:id="14" w:name="_Toc114731420"/>
      <w:r w:rsidRPr="005B4276">
        <w:rPr>
          <w:lang w:val="en-US"/>
        </w:rPr>
        <w:t>Remuneration of the Contractor/</w:t>
      </w:r>
      <w:r w:rsidR="008D1A89">
        <w:rPr>
          <w:lang w:val="en-US"/>
        </w:rPr>
        <w:t>Settlement</w:t>
      </w:r>
      <w:r>
        <w:rPr>
          <w:lang w:val="en-US"/>
        </w:rPr>
        <w:t xml:space="preserve"> of the Contract Price</w:t>
      </w:r>
      <w:bookmarkEnd w:id="14"/>
    </w:p>
    <w:p w14:paraId="69316C8F" w14:textId="5367747B" w:rsidR="00057477" w:rsidRPr="00FA6C5D" w:rsidRDefault="00FA6C5D" w:rsidP="00A6644B">
      <w:pPr>
        <w:pStyle w:val="Heading3"/>
        <w:ind w:hanging="644"/>
        <w:rPr>
          <w:lang w:val="en-US"/>
        </w:rPr>
      </w:pPr>
      <w:r w:rsidRPr="004D69A2">
        <w:rPr>
          <w:lang w:val="en"/>
        </w:rPr>
        <w:t xml:space="preserve">Settlement of accounts: </w:t>
      </w:r>
      <w:r w:rsidR="00B473A1">
        <w:rPr>
          <w:lang w:val="en"/>
        </w:rPr>
        <w:t>S</w:t>
      </w:r>
      <w:r w:rsidRPr="004D69A2">
        <w:rPr>
          <w:lang w:val="en"/>
        </w:rPr>
        <w:t xml:space="preserve">ettlement of </w:t>
      </w:r>
      <w:r w:rsidR="00B473A1">
        <w:rPr>
          <w:lang w:val="en"/>
        </w:rPr>
        <w:t>the contract</w:t>
      </w:r>
      <w:r w:rsidRPr="004D69A2">
        <w:rPr>
          <w:lang w:val="en"/>
        </w:rPr>
        <w:t xml:space="preserve"> accounts </w:t>
      </w:r>
      <w:r w:rsidR="00B473A1">
        <w:rPr>
          <w:lang w:val="en"/>
        </w:rPr>
        <w:t>shall be</w:t>
      </w:r>
      <w:r w:rsidRPr="004D69A2">
        <w:rPr>
          <w:lang w:val="en"/>
        </w:rPr>
        <w:t xml:space="preserve"> by monthly instalments and a balance</w:t>
      </w:r>
      <w:r w:rsidR="001F5FF1">
        <w:rPr>
          <w:lang w:val="en"/>
        </w:rPr>
        <w:t xml:space="preserve"> </w:t>
      </w:r>
      <w:r w:rsidRPr="004D69A2">
        <w:rPr>
          <w:lang w:val="en"/>
        </w:rPr>
        <w:t xml:space="preserve">established and settled as </w:t>
      </w:r>
      <w:r w:rsidR="00B302D2">
        <w:rPr>
          <w:lang w:val="en"/>
        </w:rPr>
        <w:t>set forth</w:t>
      </w:r>
      <w:r w:rsidRPr="004D69A2">
        <w:rPr>
          <w:lang w:val="en"/>
        </w:rPr>
        <w:t xml:space="preserve"> in Article 11</w:t>
      </w:r>
      <w:r w:rsidR="002C1925" w:rsidRPr="00FA6C5D">
        <w:rPr>
          <w:lang w:val="en-US"/>
        </w:rPr>
        <w:t>.</w:t>
      </w:r>
    </w:p>
    <w:p w14:paraId="4FDDB0C7" w14:textId="35481F82" w:rsidR="00763FA2" w:rsidRPr="004D69A2" w:rsidRDefault="00EC58C8" w:rsidP="00763FA2">
      <w:pPr>
        <w:pStyle w:val="Heading3"/>
        <w:ind w:hanging="644"/>
      </w:pPr>
      <w:r>
        <w:rPr>
          <w:lang w:val="en"/>
        </w:rPr>
        <w:t>Work p</w:t>
      </w:r>
      <w:r w:rsidR="00763FA2" w:rsidRPr="004D69A2">
        <w:rPr>
          <w:lang w:val="en"/>
        </w:rPr>
        <w:t>rice</w:t>
      </w:r>
      <w:r>
        <w:rPr>
          <w:lang w:val="en"/>
        </w:rPr>
        <w:t>s</w:t>
      </w:r>
      <w:r w:rsidR="00763FA2" w:rsidRPr="004D69A2">
        <w:rPr>
          <w:lang w:val="en"/>
        </w:rPr>
        <w:t>:</w:t>
      </w:r>
    </w:p>
    <w:p w14:paraId="06D3B264" w14:textId="070FAC5F" w:rsidR="00763FA2" w:rsidRPr="00BA0519" w:rsidRDefault="00763FA2" w:rsidP="00763FA2">
      <w:pPr>
        <w:pStyle w:val="Heading3"/>
        <w:numPr>
          <w:ilvl w:val="2"/>
          <w:numId w:val="1"/>
        </w:numPr>
        <w:rPr>
          <w:lang w:val="en-US"/>
        </w:rPr>
      </w:pPr>
      <w:r w:rsidRPr="004D69A2">
        <w:rPr>
          <w:lang w:val="en"/>
        </w:rPr>
        <w:t>In the case of application of a fixed price, the price is due as soon as the work, part of the work or set of services to which it relates has been performed. Any differences</w:t>
      </w:r>
      <w:r w:rsidR="0020444C">
        <w:rPr>
          <w:lang w:val="en"/>
        </w:rPr>
        <w:t xml:space="preserve"> which may be</w:t>
      </w:r>
      <w:r w:rsidRPr="004D69A2">
        <w:rPr>
          <w:lang w:val="en"/>
        </w:rPr>
        <w:t xml:space="preserve"> found, for each type of work, or each </w:t>
      </w:r>
      <w:r w:rsidR="0020444C">
        <w:rPr>
          <w:lang w:val="en"/>
        </w:rPr>
        <w:t>item</w:t>
      </w:r>
      <w:r w:rsidRPr="004D69A2">
        <w:rPr>
          <w:lang w:val="en"/>
        </w:rPr>
        <w:t xml:space="preserve"> of work between the quantities </w:t>
      </w:r>
      <w:proofErr w:type="gramStart"/>
      <w:r w:rsidRPr="004D69A2">
        <w:rPr>
          <w:lang w:val="en"/>
        </w:rPr>
        <w:t xml:space="preserve">actually </w:t>
      </w:r>
      <w:r w:rsidR="0020444C">
        <w:rPr>
          <w:lang w:val="en"/>
        </w:rPr>
        <w:t>executed</w:t>
      </w:r>
      <w:proofErr w:type="gramEnd"/>
      <w:r w:rsidRPr="004D69A2">
        <w:rPr>
          <w:lang w:val="en"/>
        </w:rPr>
        <w:t xml:space="preserve"> and the quantities indicated in the breakdown of th</w:t>
      </w:r>
      <w:r w:rsidR="00BB7A4A">
        <w:rPr>
          <w:lang w:val="en"/>
        </w:rPr>
        <w:t>is</w:t>
      </w:r>
      <w:r w:rsidRPr="004D69A2">
        <w:rPr>
          <w:lang w:val="en"/>
        </w:rPr>
        <w:t xml:space="preserve"> price, drawn up in accordance with Article 7.2, even if </w:t>
      </w:r>
      <w:r w:rsidR="00E652AF">
        <w:rPr>
          <w:lang w:val="en"/>
        </w:rPr>
        <w:t>the latter</w:t>
      </w:r>
      <w:r w:rsidRPr="004D69A2">
        <w:rPr>
          <w:lang w:val="en"/>
        </w:rPr>
        <w:t xml:space="preserve"> has contractual value, may not lead to a change in th</w:t>
      </w:r>
      <w:r w:rsidR="00E652AF">
        <w:rPr>
          <w:lang w:val="en"/>
        </w:rPr>
        <w:t>is</w:t>
      </w:r>
      <w:r w:rsidRPr="004D69A2">
        <w:rPr>
          <w:lang w:val="en"/>
        </w:rPr>
        <w:t xml:space="preserve"> price. </w:t>
      </w:r>
      <w:r w:rsidRPr="004D69A2">
        <w:rPr>
          <w:lang w:val="en"/>
        </w:rPr>
        <w:lastRenderedPageBreak/>
        <w:t xml:space="preserve">The same applies to </w:t>
      </w:r>
      <w:r w:rsidR="003F42DF">
        <w:rPr>
          <w:lang w:val="en"/>
        </w:rPr>
        <w:t xml:space="preserve">any </w:t>
      </w:r>
      <w:r w:rsidRPr="004D69A2">
        <w:rPr>
          <w:lang w:val="en"/>
        </w:rPr>
        <w:t xml:space="preserve">errors </w:t>
      </w:r>
      <w:r w:rsidR="003F42DF">
        <w:rPr>
          <w:lang w:val="en"/>
        </w:rPr>
        <w:t>in this breakdown</w:t>
      </w:r>
      <w:r w:rsidRPr="004D69A2">
        <w:rPr>
          <w:lang w:val="en"/>
        </w:rPr>
        <w:t>.</w:t>
      </w:r>
      <w:r w:rsidRPr="004D69A2">
        <w:rPr>
          <w:lang w:val="en"/>
        </w:rPr>
        <w:fldChar w:fldCharType="begin"/>
      </w:r>
      <w:r w:rsidRPr="004D69A2">
        <w:rPr>
          <w:lang w:val="en"/>
        </w:rPr>
        <w:instrText xml:space="preserve"> REF _Ref29389338 \r \h </w:instrText>
      </w:r>
      <w:r>
        <w:rPr>
          <w:lang w:val="en"/>
        </w:rPr>
        <w:instrText xml:space="preserve"> \* MERGEFORMAT </w:instrText>
      </w:r>
      <w:r w:rsidRPr="004D69A2">
        <w:rPr>
          <w:lang w:val="en"/>
        </w:rPr>
      </w:r>
      <w:r w:rsidR="0065446D">
        <w:rPr>
          <w:lang w:val="en"/>
        </w:rPr>
        <w:fldChar w:fldCharType="separate"/>
      </w:r>
      <w:r w:rsidR="0065446D">
        <w:rPr>
          <w:lang w:val="en"/>
        </w:rPr>
        <w:t>7.2</w:t>
      </w:r>
      <w:r w:rsidRPr="004D69A2">
        <w:rPr>
          <w:lang w:val="en"/>
        </w:rPr>
        <w:fldChar w:fldCharType="end"/>
      </w:r>
    </w:p>
    <w:p w14:paraId="026F4F9E" w14:textId="77777777" w:rsidR="00763FA2" w:rsidRPr="00BA0519" w:rsidRDefault="00763FA2" w:rsidP="00763FA2">
      <w:pPr>
        <w:pStyle w:val="Heading3"/>
        <w:numPr>
          <w:ilvl w:val="2"/>
          <w:numId w:val="1"/>
        </w:numPr>
        <w:rPr>
          <w:lang w:val="en-US"/>
        </w:rPr>
      </w:pPr>
      <w:r w:rsidRPr="004D69A2">
        <w:rPr>
          <w:lang w:val="en"/>
        </w:rPr>
        <w:t>In the case of application of a unit price, the determination of the sum due is obtained by multiplying this price by the quantity of types of works carried out or by the number of elements of work implemented.</w:t>
      </w:r>
    </w:p>
    <w:p w14:paraId="6C4F66A3" w14:textId="7A53FCCE" w:rsidR="003130FF" w:rsidRPr="00763FA2" w:rsidRDefault="00763FA2" w:rsidP="00763FA2">
      <w:pPr>
        <w:pStyle w:val="Heading3"/>
        <w:numPr>
          <w:ilvl w:val="2"/>
          <w:numId w:val="1"/>
        </w:numPr>
        <w:rPr>
          <w:lang w:val="en-US"/>
        </w:rPr>
      </w:pPr>
      <w:r w:rsidRPr="004D69A2">
        <w:rPr>
          <w:lang w:val="en"/>
        </w:rPr>
        <w:t xml:space="preserve">In the case of a mixed formula involving fixed prices and unit prices, the requirements </w:t>
      </w:r>
      <w:r w:rsidR="002516F4">
        <w:rPr>
          <w:lang w:val="en"/>
        </w:rPr>
        <w:t>for</w:t>
      </w:r>
      <w:r w:rsidRPr="004D69A2">
        <w:rPr>
          <w:lang w:val="en"/>
        </w:rPr>
        <w:t xml:space="preserve"> each of these </w:t>
      </w:r>
      <w:r w:rsidR="002516F4">
        <w:rPr>
          <w:lang w:val="en"/>
        </w:rPr>
        <w:t>methods</w:t>
      </w:r>
      <w:r w:rsidRPr="004D69A2">
        <w:rPr>
          <w:lang w:val="en"/>
        </w:rPr>
        <w:t xml:space="preserve"> shall apply for the calculation of the sum due to the holder</w:t>
      </w:r>
      <w:r w:rsidR="003130FF" w:rsidRPr="00763FA2">
        <w:rPr>
          <w:lang w:val="en-US"/>
        </w:rPr>
        <w:t>.</w:t>
      </w:r>
    </w:p>
    <w:p w14:paraId="53BE4C83" w14:textId="77777777" w:rsidR="00D84C0A" w:rsidRPr="00763FA2" w:rsidRDefault="00D84C0A" w:rsidP="005C1A25">
      <w:pPr>
        <w:jc w:val="both"/>
        <w:rPr>
          <w:rFonts w:cs="Arial"/>
          <w:szCs w:val="22"/>
          <w:lang w:val="en-US"/>
        </w:rPr>
      </w:pPr>
    </w:p>
    <w:p w14:paraId="43DC64FF" w14:textId="470C7DF1" w:rsidR="008F015C" w:rsidRPr="00784451" w:rsidRDefault="0017160F" w:rsidP="008F015C">
      <w:pPr>
        <w:jc w:val="both"/>
        <w:rPr>
          <w:rFonts w:cs="Arial"/>
          <w:szCs w:val="22"/>
          <w:lang w:val="en-US"/>
        </w:rPr>
      </w:pPr>
      <w:r w:rsidRPr="00784451">
        <w:rPr>
          <w:rFonts w:cs="Arial"/>
          <w:szCs w:val="22"/>
          <w:lang w:val="en-US"/>
        </w:rPr>
        <w:t xml:space="preserve">The </w:t>
      </w:r>
      <w:r w:rsidR="00912071" w:rsidRPr="00784451">
        <w:rPr>
          <w:rFonts w:cs="Arial"/>
          <w:szCs w:val="22"/>
          <w:lang w:val="en-US"/>
        </w:rPr>
        <w:t>Contract Price shall be paid</w:t>
      </w:r>
      <w:r w:rsidR="00E259C1" w:rsidRPr="00784451">
        <w:rPr>
          <w:rFonts w:cs="Arial"/>
          <w:szCs w:val="22"/>
          <w:lang w:val="en-US"/>
        </w:rPr>
        <w:t xml:space="preserve"> in instalments as follows</w:t>
      </w:r>
      <w:r w:rsidR="008F015C" w:rsidRPr="00784451">
        <w:rPr>
          <w:szCs w:val="22"/>
          <w:lang w:val="en"/>
        </w:rPr>
        <w:t>: [to be specified</w:t>
      </w:r>
      <w:r w:rsidR="00784451">
        <w:rPr>
          <w:szCs w:val="22"/>
          <w:lang w:val="en"/>
        </w:rPr>
        <w:t xml:space="preserve"> </w:t>
      </w:r>
      <w:proofErr w:type="gramStart"/>
      <w:r w:rsidR="00784451">
        <w:rPr>
          <w:szCs w:val="22"/>
          <w:lang w:val="en"/>
        </w:rPr>
        <w:t>In</w:t>
      </w:r>
      <w:proofErr w:type="gramEnd"/>
      <w:r w:rsidR="00784451">
        <w:rPr>
          <w:szCs w:val="22"/>
          <w:lang w:val="en"/>
        </w:rPr>
        <w:t xml:space="preserve"> the contract</w:t>
      </w:r>
      <w:r w:rsidR="008F015C" w:rsidRPr="00784451">
        <w:rPr>
          <w:szCs w:val="22"/>
          <w:lang w:val="en"/>
        </w:rPr>
        <w:t>]</w:t>
      </w:r>
    </w:p>
    <w:p w14:paraId="791B61C6" w14:textId="6BEE0261" w:rsidR="008F015C" w:rsidRPr="00784451" w:rsidRDefault="008F015C" w:rsidP="008F015C">
      <w:pPr>
        <w:pStyle w:val="ListParagraph"/>
        <w:numPr>
          <w:ilvl w:val="0"/>
          <w:numId w:val="2"/>
        </w:numPr>
        <w:jc w:val="both"/>
        <w:rPr>
          <w:rFonts w:cs="Arial"/>
          <w:szCs w:val="22"/>
          <w:lang w:val="en-US"/>
        </w:rPr>
      </w:pPr>
      <w:r w:rsidRPr="00784451">
        <w:rPr>
          <w:szCs w:val="22"/>
          <w:lang w:val="en"/>
        </w:rPr>
        <w:t>[</w:t>
      </w:r>
      <w:r w:rsidR="00784451" w:rsidRPr="00784451">
        <w:rPr>
          <w:szCs w:val="22"/>
          <w:lang w:val="en"/>
        </w:rPr>
        <w:t>Ten</w:t>
      </w:r>
      <w:r w:rsidRPr="00784451">
        <w:rPr>
          <w:szCs w:val="22"/>
          <w:lang w:val="en"/>
        </w:rPr>
        <w:t xml:space="preserve"> percent (</w:t>
      </w:r>
      <w:r w:rsidR="00784451" w:rsidRPr="00784451">
        <w:rPr>
          <w:szCs w:val="22"/>
          <w:lang w:val="en"/>
        </w:rPr>
        <w:t>1</w:t>
      </w:r>
      <w:r w:rsidRPr="00784451">
        <w:rPr>
          <w:szCs w:val="22"/>
          <w:lang w:val="en"/>
        </w:rPr>
        <w:t xml:space="preserve">0%) </w:t>
      </w:r>
      <w:r w:rsidR="00E259C1" w:rsidRPr="00784451">
        <w:rPr>
          <w:szCs w:val="22"/>
          <w:lang w:val="en"/>
        </w:rPr>
        <w:t>on signing as an advance payment</w:t>
      </w:r>
      <w:r w:rsidRPr="00784451">
        <w:rPr>
          <w:szCs w:val="22"/>
          <w:lang w:val="en"/>
        </w:rPr>
        <w:t>]</w:t>
      </w:r>
    </w:p>
    <w:p w14:paraId="2A82F2A6" w14:textId="0CDC1D4C" w:rsidR="008F015C" w:rsidRPr="00784451" w:rsidRDefault="008F015C" w:rsidP="008F015C">
      <w:pPr>
        <w:pStyle w:val="ListParagraph"/>
        <w:numPr>
          <w:ilvl w:val="0"/>
          <w:numId w:val="2"/>
        </w:numPr>
        <w:jc w:val="both"/>
        <w:rPr>
          <w:rFonts w:cs="Arial"/>
          <w:szCs w:val="22"/>
          <w:lang w:val="en-US"/>
        </w:rPr>
      </w:pPr>
      <w:r w:rsidRPr="00784451">
        <w:rPr>
          <w:szCs w:val="22"/>
          <w:lang w:val="en"/>
        </w:rPr>
        <w:t xml:space="preserve">The </w:t>
      </w:r>
      <w:r w:rsidR="006750EE" w:rsidRPr="00784451">
        <w:rPr>
          <w:szCs w:val="22"/>
          <w:lang w:val="en"/>
        </w:rPr>
        <w:t>remainder</w:t>
      </w:r>
      <w:r w:rsidRPr="00784451">
        <w:rPr>
          <w:szCs w:val="22"/>
          <w:lang w:val="en"/>
        </w:rPr>
        <w:t xml:space="preserve"> of the contract price according to the progress of the work </w:t>
      </w:r>
      <w:r w:rsidR="006750EE" w:rsidRPr="00784451">
        <w:rPr>
          <w:szCs w:val="22"/>
          <w:lang w:val="en"/>
        </w:rPr>
        <w:t xml:space="preserve">in accordance with </w:t>
      </w:r>
      <w:r w:rsidRPr="00784451">
        <w:rPr>
          <w:szCs w:val="22"/>
          <w:lang w:val="en"/>
        </w:rPr>
        <w:t>articles 11.1 and 11.2;</w:t>
      </w:r>
      <w:r w:rsidRPr="00784451">
        <w:rPr>
          <w:szCs w:val="22"/>
          <w:lang w:val="en"/>
        </w:rPr>
        <w:fldChar w:fldCharType="begin"/>
      </w:r>
      <w:r w:rsidRPr="00784451">
        <w:rPr>
          <w:szCs w:val="22"/>
          <w:lang w:val="en"/>
        </w:rPr>
        <w:instrText xml:space="preserve"> REF _Ref29397302 \r \h  \* MERGEFORMAT </w:instrText>
      </w:r>
      <w:r w:rsidRPr="00784451">
        <w:rPr>
          <w:szCs w:val="22"/>
          <w:lang w:val="en"/>
        </w:rPr>
      </w:r>
      <w:r w:rsidR="0065446D">
        <w:rPr>
          <w:szCs w:val="22"/>
          <w:lang w:val="en"/>
        </w:rPr>
        <w:fldChar w:fldCharType="separate"/>
      </w:r>
      <w:r w:rsidR="0065446D">
        <w:rPr>
          <w:szCs w:val="22"/>
          <w:lang w:val="en"/>
        </w:rPr>
        <w:t>11.1</w:t>
      </w:r>
      <w:r w:rsidRPr="00784451">
        <w:rPr>
          <w:szCs w:val="22"/>
          <w:lang w:val="en"/>
        </w:rPr>
        <w:fldChar w:fldCharType="end"/>
      </w:r>
      <w:r w:rsidRPr="00784451">
        <w:rPr>
          <w:szCs w:val="22"/>
          <w:lang w:val="en"/>
        </w:rPr>
        <w:fldChar w:fldCharType="begin"/>
      </w:r>
      <w:r w:rsidRPr="00784451">
        <w:rPr>
          <w:szCs w:val="22"/>
          <w:lang w:val="en"/>
        </w:rPr>
        <w:instrText xml:space="preserve"> REF _Ref29397342 \r \h  \* MERGEFORMAT </w:instrText>
      </w:r>
      <w:r w:rsidRPr="00784451">
        <w:rPr>
          <w:szCs w:val="22"/>
          <w:lang w:val="en"/>
        </w:rPr>
      </w:r>
      <w:r w:rsidR="0065446D">
        <w:rPr>
          <w:szCs w:val="22"/>
          <w:lang w:val="en"/>
        </w:rPr>
        <w:fldChar w:fldCharType="separate"/>
      </w:r>
      <w:r w:rsidR="0065446D">
        <w:rPr>
          <w:szCs w:val="22"/>
          <w:lang w:val="en"/>
        </w:rPr>
        <w:t>11.2</w:t>
      </w:r>
      <w:r w:rsidRPr="00784451">
        <w:rPr>
          <w:szCs w:val="22"/>
          <w:lang w:val="en"/>
        </w:rPr>
        <w:fldChar w:fldCharType="end"/>
      </w:r>
    </w:p>
    <w:p w14:paraId="459BCDA5" w14:textId="77777777" w:rsidR="00830615" w:rsidRPr="00784451" w:rsidRDefault="008F015C" w:rsidP="008F015C">
      <w:pPr>
        <w:pStyle w:val="ListParagraph"/>
        <w:numPr>
          <w:ilvl w:val="0"/>
          <w:numId w:val="2"/>
        </w:numPr>
        <w:jc w:val="both"/>
        <w:rPr>
          <w:rFonts w:cs="Arial"/>
          <w:szCs w:val="22"/>
          <w:lang w:val="en-US"/>
        </w:rPr>
      </w:pPr>
      <w:r w:rsidRPr="00784451">
        <w:rPr>
          <w:szCs w:val="22"/>
          <w:lang w:val="en"/>
        </w:rPr>
        <w:t xml:space="preserve">The balance, excluding </w:t>
      </w:r>
      <w:r w:rsidR="006750EE" w:rsidRPr="00784451">
        <w:rPr>
          <w:szCs w:val="22"/>
          <w:lang w:val="en"/>
        </w:rPr>
        <w:t xml:space="preserve">the </w:t>
      </w:r>
      <w:r w:rsidRPr="00784451">
        <w:rPr>
          <w:szCs w:val="22"/>
          <w:lang w:val="en"/>
        </w:rPr>
        <w:t xml:space="preserve">retention </w:t>
      </w:r>
      <w:r w:rsidR="006750EE" w:rsidRPr="00784451">
        <w:rPr>
          <w:szCs w:val="22"/>
          <w:lang w:val="en"/>
        </w:rPr>
        <w:t>of guarantee</w:t>
      </w:r>
      <w:r w:rsidRPr="00784451">
        <w:rPr>
          <w:szCs w:val="22"/>
          <w:lang w:val="en"/>
        </w:rPr>
        <w:t xml:space="preserve">, when all the reservations mentioned in the </w:t>
      </w:r>
      <w:r w:rsidR="006750EE" w:rsidRPr="00784451">
        <w:rPr>
          <w:szCs w:val="22"/>
          <w:lang w:val="en"/>
        </w:rPr>
        <w:t>provisional acceptance</w:t>
      </w:r>
      <w:r w:rsidR="008A520B" w:rsidRPr="00784451">
        <w:rPr>
          <w:szCs w:val="22"/>
          <w:lang w:val="en"/>
        </w:rPr>
        <w:t xml:space="preserve"> report have been removed</w:t>
      </w:r>
      <w:r w:rsidRPr="00784451">
        <w:rPr>
          <w:szCs w:val="22"/>
          <w:lang w:val="en"/>
        </w:rPr>
        <w:t>.</w:t>
      </w:r>
    </w:p>
    <w:p w14:paraId="22A50912" w14:textId="28D61443" w:rsidR="005C1A25" w:rsidRPr="00784451" w:rsidRDefault="007E5513" w:rsidP="008F015C">
      <w:pPr>
        <w:pStyle w:val="ListParagraph"/>
        <w:numPr>
          <w:ilvl w:val="0"/>
          <w:numId w:val="2"/>
        </w:numPr>
        <w:jc w:val="both"/>
        <w:rPr>
          <w:rFonts w:cs="Arial"/>
          <w:szCs w:val="22"/>
          <w:lang w:val="en-US"/>
        </w:rPr>
      </w:pPr>
      <w:r w:rsidRPr="00784451">
        <w:rPr>
          <w:szCs w:val="22"/>
          <w:lang w:val="en"/>
        </w:rPr>
        <w:t>Ten percent (10%) constituting the retention of the guarantee of perfect completion and returned at the end of the period specified in Article 26.1, in accordance with the terms of Article 27].</w:t>
      </w:r>
    </w:p>
    <w:p w14:paraId="08C8D2E5" w14:textId="6C344FE4" w:rsidR="00157359" w:rsidRPr="004D69A2" w:rsidRDefault="008E6D7F" w:rsidP="00157359">
      <w:pPr>
        <w:pStyle w:val="Heading1"/>
      </w:pPr>
      <w:bookmarkStart w:id="15" w:name="_Toc114731421"/>
      <w:r>
        <w:t>Findings and con</w:t>
      </w:r>
      <w:r w:rsidR="00492E5C">
        <w:t>tradictory</w:t>
      </w:r>
      <w:r>
        <w:t xml:space="preserve"> findings</w:t>
      </w:r>
      <w:bookmarkEnd w:id="15"/>
    </w:p>
    <w:p w14:paraId="01479390" w14:textId="0ACBE408" w:rsidR="00340A9D" w:rsidRPr="00BA0519" w:rsidRDefault="00340A9D" w:rsidP="00340A9D">
      <w:pPr>
        <w:pStyle w:val="Heading3"/>
        <w:ind w:left="709" w:hanging="567"/>
        <w:rPr>
          <w:lang w:val="en-US"/>
        </w:rPr>
      </w:pPr>
      <w:r w:rsidRPr="004D69A2">
        <w:rPr>
          <w:lang w:val="en"/>
        </w:rPr>
        <w:t xml:space="preserve">Contradictory findings </w:t>
      </w:r>
      <w:r w:rsidR="00B432F8">
        <w:rPr>
          <w:lang w:val="en"/>
        </w:rPr>
        <w:t>shall be</w:t>
      </w:r>
      <w:r w:rsidRPr="004D69A2">
        <w:rPr>
          <w:lang w:val="en"/>
        </w:rPr>
        <w:t xml:space="preserve"> made at the request of the </w:t>
      </w:r>
      <w:r>
        <w:rPr>
          <w:lang w:val="en"/>
        </w:rPr>
        <w:t>Contractor</w:t>
      </w:r>
      <w:r w:rsidRPr="004D69A2">
        <w:rPr>
          <w:lang w:val="en"/>
        </w:rPr>
        <w:t xml:space="preserve"> or MSF-CH, </w:t>
      </w:r>
      <w:proofErr w:type="gramStart"/>
      <w:r w:rsidRPr="004D69A2">
        <w:rPr>
          <w:lang w:val="en"/>
        </w:rPr>
        <w:t>They</w:t>
      </w:r>
      <w:proofErr w:type="gramEnd"/>
      <w:r w:rsidRPr="004D69A2">
        <w:rPr>
          <w:lang w:val="en"/>
        </w:rPr>
        <w:t xml:space="preserve"> </w:t>
      </w:r>
      <w:r w:rsidR="00A87CC7">
        <w:rPr>
          <w:lang w:val="en"/>
        </w:rPr>
        <w:t>shall</w:t>
      </w:r>
      <w:r w:rsidRPr="004D69A2">
        <w:rPr>
          <w:lang w:val="en"/>
        </w:rPr>
        <w:t xml:space="preserve"> only</w:t>
      </w:r>
      <w:r w:rsidR="00A87CC7">
        <w:rPr>
          <w:lang w:val="en"/>
        </w:rPr>
        <w:t xml:space="preserve"> be</w:t>
      </w:r>
      <w:r w:rsidRPr="004D69A2">
        <w:rPr>
          <w:lang w:val="en"/>
        </w:rPr>
        <w:t xml:space="preserve"> admissible if </w:t>
      </w:r>
      <w:r w:rsidR="00A87CC7">
        <w:rPr>
          <w:lang w:val="en"/>
        </w:rPr>
        <w:t>submitted</w:t>
      </w:r>
      <w:r w:rsidRPr="004D69A2">
        <w:rPr>
          <w:lang w:val="en"/>
        </w:rPr>
        <w:t xml:space="preserve"> in writing.</w:t>
      </w:r>
    </w:p>
    <w:p w14:paraId="31F49E88" w14:textId="4D8063FC" w:rsidR="00340A9D" w:rsidRPr="006A07DD" w:rsidRDefault="00340A9D" w:rsidP="00340A9D">
      <w:pPr>
        <w:pStyle w:val="Heading3"/>
        <w:ind w:left="709" w:hanging="567"/>
        <w:rPr>
          <w:lang w:val="en-US"/>
        </w:rPr>
      </w:pPr>
      <w:r w:rsidRPr="004D69A2">
        <w:rPr>
          <w:lang w:val="en"/>
        </w:rPr>
        <w:t xml:space="preserve">Findings may not </w:t>
      </w:r>
      <w:r w:rsidR="007C6FC0">
        <w:rPr>
          <w:lang w:val="en"/>
        </w:rPr>
        <w:t>be made</w:t>
      </w:r>
      <w:r w:rsidRPr="004D69A2">
        <w:rPr>
          <w:lang w:val="en"/>
        </w:rPr>
        <w:t xml:space="preserve"> more </w:t>
      </w:r>
      <w:r w:rsidRPr="006A07DD">
        <w:rPr>
          <w:lang w:val="en"/>
        </w:rPr>
        <w:t>than two (2) days after the subject of the finding.</w:t>
      </w:r>
    </w:p>
    <w:p w14:paraId="1072891F" w14:textId="19CBE148" w:rsidR="00340A9D" w:rsidRPr="006A07DD" w:rsidRDefault="008120D9" w:rsidP="00340A9D">
      <w:pPr>
        <w:ind w:left="709"/>
        <w:jc w:val="both"/>
        <w:rPr>
          <w:rFonts w:cs="Arial"/>
          <w:szCs w:val="22"/>
          <w:lang w:val="en-US"/>
        </w:rPr>
      </w:pPr>
      <w:r w:rsidRPr="006A07DD">
        <w:rPr>
          <w:szCs w:val="22"/>
          <w:lang w:val="en"/>
        </w:rPr>
        <w:t>The findings shall result in a joint report drawn up by MSF-CH with the Contractor</w:t>
      </w:r>
      <w:r w:rsidR="00340A9D" w:rsidRPr="006A07DD">
        <w:rPr>
          <w:szCs w:val="22"/>
          <w:lang w:val="en"/>
        </w:rPr>
        <w:t xml:space="preserve">. If the Contractor refuses to sign this </w:t>
      </w:r>
      <w:r w:rsidR="00DC135D" w:rsidRPr="006A07DD">
        <w:rPr>
          <w:szCs w:val="22"/>
          <w:lang w:val="en"/>
        </w:rPr>
        <w:t>report</w:t>
      </w:r>
      <w:r w:rsidR="00340A9D" w:rsidRPr="006A07DD">
        <w:rPr>
          <w:szCs w:val="22"/>
          <w:lang w:val="en"/>
        </w:rPr>
        <w:t xml:space="preserve">, or signs it with reservation, he </w:t>
      </w:r>
      <w:r w:rsidR="00DC135D" w:rsidRPr="006A07DD">
        <w:rPr>
          <w:szCs w:val="22"/>
          <w:lang w:val="en"/>
        </w:rPr>
        <w:t>shall</w:t>
      </w:r>
      <w:r w:rsidR="00340A9D" w:rsidRPr="006A07DD">
        <w:rPr>
          <w:szCs w:val="22"/>
          <w:lang w:val="en"/>
        </w:rPr>
        <w:t xml:space="preserve"> within</w:t>
      </w:r>
      <w:r w:rsidR="006A07DD" w:rsidRPr="006A07DD">
        <w:rPr>
          <w:szCs w:val="22"/>
          <w:lang w:val="en"/>
        </w:rPr>
        <w:t xml:space="preserve"> </w:t>
      </w:r>
      <w:r w:rsidR="00340A9D" w:rsidRPr="006A07DD">
        <w:rPr>
          <w:szCs w:val="22"/>
          <w:lang w:val="en"/>
        </w:rPr>
        <w:t>five (5) days,</w:t>
      </w:r>
      <w:r w:rsidR="00297FCC" w:rsidRPr="006A07DD">
        <w:rPr>
          <w:szCs w:val="22"/>
          <w:lang w:val="en"/>
        </w:rPr>
        <w:t xml:space="preserve"> specify</w:t>
      </w:r>
      <w:r w:rsidR="00340A9D" w:rsidRPr="006A07DD">
        <w:rPr>
          <w:szCs w:val="22"/>
          <w:lang w:val="en"/>
        </w:rPr>
        <w:t xml:space="preserve"> his observations or reservations</w:t>
      </w:r>
      <w:r w:rsidR="00297FCC" w:rsidRPr="006A07DD">
        <w:rPr>
          <w:szCs w:val="22"/>
          <w:lang w:val="en"/>
        </w:rPr>
        <w:t xml:space="preserve"> in writing</w:t>
      </w:r>
      <w:r w:rsidR="00340A9D" w:rsidRPr="006A07DD">
        <w:rPr>
          <w:szCs w:val="22"/>
          <w:lang w:val="en"/>
        </w:rPr>
        <w:t>.</w:t>
      </w:r>
    </w:p>
    <w:p w14:paraId="22641B60" w14:textId="68D42575" w:rsidR="00157359" w:rsidRPr="00340A9D" w:rsidRDefault="00340A9D" w:rsidP="00340A9D">
      <w:pPr>
        <w:pStyle w:val="Heading3"/>
        <w:ind w:left="709" w:hanging="567"/>
        <w:rPr>
          <w:lang w:val="en-US"/>
        </w:rPr>
      </w:pPr>
      <w:r w:rsidRPr="006A07DD">
        <w:rPr>
          <w:lang w:val="en"/>
        </w:rPr>
        <w:t>If the Contractor</w:t>
      </w:r>
      <w:r w:rsidR="008C023D" w:rsidRPr="006A07DD">
        <w:rPr>
          <w:lang w:val="en"/>
        </w:rPr>
        <w:t>,</w:t>
      </w:r>
      <w:r w:rsidRPr="006A07DD">
        <w:rPr>
          <w:lang w:val="en"/>
        </w:rPr>
        <w:t xml:space="preserve"> duly summoned in </w:t>
      </w:r>
      <w:r w:rsidR="008C023D" w:rsidRPr="006A07DD">
        <w:rPr>
          <w:lang w:val="en"/>
        </w:rPr>
        <w:t>due</w:t>
      </w:r>
      <w:r w:rsidRPr="006A07DD">
        <w:rPr>
          <w:lang w:val="en"/>
        </w:rPr>
        <w:t xml:space="preserve"> time</w:t>
      </w:r>
      <w:r w:rsidR="008C023D" w:rsidRPr="006A07DD">
        <w:rPr>
          <w:lang w:val="en"/>
        </w:rPr>
        <w:t>,</w:t>
      </w:r>
      <w:r w:rsidRPr="006A07DD">
        <w:rPr>
          <w:lang w:val="en"/>
        </w:rPr>
        <w:t xml:space="preserve"> is not present or</w:t>
      </w:r>
      <w:r w:rsidRPr="004D69A2">
        <w:rPr>
          <w:lang w:val="en"/>
        </w:rPr>
        <w:t xml:space="preserve"> represented at the </w:t>
      </w:r>
      <w:r w:rsidR="00DA3BDD">
        <w:rPr>
          <w:lang w:val="en"/>
        </w:rPr>
        <w:t>inspection</w:t>
      </w:r>
      <w:r w:rsidRPr="004D69A2">
        <w:rPr>
          <w:lang w:val="en"/>
        </w:rPr>
        <w:t xml:space="preserve">, he </w:t>
      </w:r>
      <w:r w:rsidR="00DA3BDD">
        <w:rPr>
          <w:lang w:val="en"/>
        </w:rPr>
        <w:t>shall be</w:t>
      </w:r>
      <w:r w:rsidRPr="004D69A2">
        <w:rPr>
          <w:lang w:val="en"/>
        </w:rPr>
        <w:t xml:space="preserve"> deemed to </w:t>
      </w:r>
      <w:r w:rsidR="00DA3BDD">
        <w:rPr>
          <w:lang w:val="en"/>
        </w:rPr>
        <w:t xml:space="preserve">have </w:t>
      </w:r>
      <w:r w:rsidRPr="004D69A2">
        <w:rPr>
          <w:lang w:val="en"/>
        </w:rPr>
        <w:t>accept</w:t>
      </w:r>
      <w:r w:rsidR="00DA3BDD">
        <w:rPr>
          <w:lang w:val="en"/>
        </w:rPr>
        <w:t>ed</w:t>
      </w:r>
      <w:r w:rsidRPr="004D69A2">
        <w:rPr>
          <w:lang w:val="en"/>
        </w:rPr>
        <w:t xml:space="preserve"> the finding without reservation</w:t>
      </w:r>
      <w:r w:rsidR="00157359" w:rsidRPr="00340A9D">
        <w:rPr>
          <w:lang w:val="en-US"/>
        </w:rPr>
        <w:t>.</w:t>
      </w:r>
    </w:p>
    <w:p w14:paraId="050B3EFC" w14:textId="142BBE4B" w:rsidR="00EB4BB2" w:rsidRPr="008E6D7F" w:rsidRDefault="008E6D7F" w:rsidP="00EB4BB2">
      <w:pPr>
        <w:pStyle w:val="Heading1"/>
        <w:rPr>
          <w:lang w:val="en-US"/>
        </w:rPr>
      </w:pPr>
      <w:bookmarkStart w:id="16" w:name="_Toc114731422"/>
      <w:r w:rsidRPr="008E6D7F">
        <w:rPr>
          <w:lang w:val="en-US"/>
        </w:rPr>
        <w:t>Terms of payment of t</w:t>
      </w:r>
      <w:r>
        <w:rPr>
          <w:lang w:val="en-US"/>
        </w:rPr>
        <w:t>he Contract Price</w:t>
      </w:r>
      <w:bookmarkEnd w:id="16"/>
    </w:p>
    <w:p w14:paraId="5188698D" w14:textId="07FDAE63" w:rsidR="00C92AC8" w:rsidRPr="00BA0519" w:rsidRDefault="00451116" w:rsidP="00C92AC8">
      <w:pPr>
        <w:pStyle w:val="Heading3"/>
        <w:ind w:left="709" w:hanging="567"/>
        <w:rPr>
          <w:lang w:val="en-US"/>
        </w:rPr>
      </w:pPr>
      <w:bookmarkStart w:id="17" w:name="_Ref29397302"/>
      <w:bookmarkStart w:id="18" w:name="_Toc463153302"/>
      <w:r w:rsidRPr="004D69A2">
        <w:rPr>
          <w:lang w:val="en"/>
        </w:rPr>
        <w:t xml:space="preserve">Before the end of each month, the </w:t>
      </w:r>
      <w:r>
        <w:rPr>
          <w:lang w:val="en"/>
        </w:rPr>
        <w:t>C</w:t>
      </w:r>
      <w:r w:rsidRPr="004D69A2">
        <w:rPr>
          <w:lang w:val="en"/>
        </w:rPr>
        <w:t xml:space="preserve">ontractor </w:t>
      </w:r>
      <w:r w:rsidR="00D23F3D">
        <w:rPr>
          <w:lang w:val="en"/>
        </w:rPr>
        <w:t xml:space="preserve">shall </w:t>
      </w:r>
      <w:r w:rsidRPr="004D69A2">
        <w:rPr>
          <w:lang w:val="en"/>
        </w:rPr>
        <w:t xml:space="preserve">submit his monthly payment request to the </w:t>
      </w:r>
      <w:r w:rsidR="00B36E05" w:rsidRPr="00451116">
        <w:rPr>
          <w:lang w:val="en-US"/>
        </w:rPr>
        <w:t>Project implementer</w:t>
      </w:r>
      <w:r w:rsidR="00FC25D6" w:rsidRPr="00451116">
        <w:rPr>
          <w:lang w:val="en-US"/>
        </w:rPr>
        <w:t xml:space="preserve">, </w:t>
      </w:r>
      <w:bookmarkEnd w:id="17"/>
      <w:r w:rsidR="00C92AC8" w:rsidRPr="004D69A2">
        <w:rPr>
          <w:lang w:val="en"/>
        </w:rPr>
        <w:t xml:space="preserve">in the form of </w:t>
      </w:r>
      <w:r w:rsidR="00241245">
        <w:rPr>
          <w:lang w:val="en"/>
        </w:rPr>
        <w:t>a draft interim</w:t>
      </w:r>
      <w:r w:rsidR="00C92AC8" w:rsidRPr="004D69A2">
        <w:rPr>
          <w:lang w:val="en"/>
        </w:rPr>
        <w:t xml:space="preserve"> statement </w:t>
      </w:r>
      <w:r w:rsidR="00241245">
        <w:rPr>
          <w:lang w:val="en"/>
        </w:rPr>
        <w:t xml:space="preserve">of </w:t>
      </w:r>
      <w:proofErr w:type="gramStart"/>
      <w:r w:rsidR="00241245">
        <w:rPr>
          <w:lang w:val="en"/>
        </w:rPr>
        <w:t xml:space="preserve">account </w:t>
      </w:r>
      <w:r w:rsidR="00C92AC8" w:rsidRPr="004D69A2">
        <w:rPr>
          <w:lang w:val="en"/>
        </w:rPr>
        <w:t xml:space="preserve"> or</w:t>
      </w:r>
      <w:proofErr w:type="gramEnd"/>
      <w:r w:rsidR="00C92AC8" w:rsidRPr="004D69A2">
        <w:rPr>
          <w:lang w:val="en"/>
        </w:rPr>
        <w:t xml:space="preserve"> </w:t>
      </w:r>
      <w:r w:rsidR="00241245">
        <w:rPr>
          <w:lang w:val="en"/>
        </w:rPr>
        <w:t xml:space="preserve">statement of </w:t>
      </w:r>
      <w:r w:rsidR="00C92AC8" w:rsidRPr="004D69A2">
        <w:rPr>
          <w:lang w:val="en"/>
        </w:rPr>
        <w:t>work.</w:t>
      </w:r>
    </w:p>
    <w:p w14:paraId="794624EE" w14:textId="77777777" w:rsidR="00C92AC8" w:rsidRPr="00BA0519" w:rsidRDefault="00C92AC8" w:rsidP="00C92AC8">
      <w:pPr>
        <w:pStyle w:val="Heading3"/>
        <w:numPr>
          <w:ilvl w:val="0"/>
          <w:numId w:val="0"/>
        </w:numPr>
        <w:ind w:left="709"/>
        <w:rPr>
          <w:lang w:val="en-US"/>
        </w:rPr>
      </w:pPr>
      <w:r w:rsidRPr="004D69A2">
        <w:rPr>
          <w:lang w:val="en"/>
        </w:rPr>
        <w:t xml:space="preserve">This draft interim statement establishes the total amount of the sums to which he is entitled </w:t>
      </w:r>
      <w:proofErr w:type="gramStart"/>
      <w:r w:rsidRPr="004D69A2">
        <w:rPr>
          <w:lang w:val="en"/>
        </w:rPr>
        <w:t>as a result of</w:t>
      </w:r>
      <w:proofErr w:type="gramEnd"/>
      <w:r w:rsidRPr="004D69A2">
        <w:rPr>
          <w:lang w:val="en"/>
        </w:rPr>
        <w:t xml:space="preserve"> the performance of the contract since its beginning and the sums already received.</w:t>
      </w:r>
    </w:p>
    <w:p w14:paraId="7DE60FC5" w14:textId="51F38BF0" w:rsidR="00F97C07" w:rsidRPr="004D69A2" w:rsidRDefault="00C92AC8" w:rsidP="00F97C07">
      <w:pPr>
        <w:pStyle w:val="Heading3"/>
        <w:numPr>
          <w:ilvl w:val="0"/>
          <w:numId w:val="0"/>
        </w:numPr>
        <w:ind w:left="709"/>
      </w:pPr>
      <w:r w:rsidRPr="00C92AC8">
        <w:rPr>
          <w:lang w:val="en-US"/>
        </w:rPr>
        <w:t xml:space="preserve">This amount is established </w:t>
      </w:r>
      <w:proofErr w:type="gramStart"/>
      <w:r w:rsidRPr="00C92AC8">
        <w:rPr>
          <w:lang w:val="en-US"/>
        </w:rPr>
        <w:t>on the basis of</w:t>
      </w:r>
      <w:proofErr w:type="gramEnd"/>
      <w:r w:rsidRPr="00C92AC8">
        <w:rPr>
          <w:lang w:val="en-US"/>
        </w:rPr>
        <w:t xml:space="preserve"> the initial c</w:t>
      </w:r>
      <w:r w:rsidR="00E338D2" w:rsidRPr="00C92AC8">
        <w:rPr>
          <w:lang w:val="en-US"/>
        </w:rPr>
        <w:t>ontract</w:t>
      </w:r>
      <w:r>
        <w:rPr>
          <w:lang w:val="en-US"/>
        </w:rPr>
        <w:t xml:space="preserve"> prices</w:t>
      </w:r>
      <w:r w:rsidR="00FC25D6" w:rsidRPr="00C92AC8">
        <w:rPr>
          <w:lang w:val="en-US"/>
        </w:rPr>
        <w:t xml:space="preserve">, </w:t>
      </w:r>
      <w:bookmarkEnd w:id="18"/>
      <w:r w:rsidR="00F97C07" w:rsidRPr="004D69A2">
        <w:rPr>
          <w:lang w:val="en"/>
        </w:rPr>
        <w:t>but without updating or revising the prices and excluding VAT. This</w:t>
      </w:r>
      <w:r w:rsidR="008529E9">
        <w:rPr>
          <w:lang w:val="en"/>
        </w:rPr>
        <w:t xml:space="preserve"> draft</w:t>
      </w:r>
      <w:r w:rsidR="00F97C07" w:rsidRPr="004D69A2">
        <w:rPr>
          <w:lang w:val="en"/>
        </w:rPr>
        <w:t xml:space="preserve"> interim </w:t>
      </w:r>
      <w:r w:rsidR="00B048D1">
        <w:rPr>
          <w:lang w:val="en"/>
        </w:rPr>
        <w:t>statement</w:t>
      </w:r>
      <w:r w:rsidR="00F97C07" w:rsidRPr="004D69A2">
        <w:rPr>
          <w:lang w:val="en"/>
        </w:rPr>
        <w:t xml:space="preserve"> includes:</w:t>
      </w:r>
    </w:p>
    <w:p w14:paraId="7DF805A7" w14:textId="385B1BEA" w:rsidR="00F97C07" w:rsidRPr="00BA0519" w:rsidRDefault="00B048D1" w:rsidP="00F97C07">
      <w:pPr>
        <w:pStyle w:val="ListParagraph"/>
        <w:numPr>
          <w:ilvl w:val="0"/>
          <w:numId w:val="2"/>
        </w:numPr>
        <w:ind w:firstLine="273"/>
        <w:rPr>
          <w:rFonts w:cs="Arial"/>
          <w:szCs w:val="22"/>
          <w:lang w:val="en-US"/>
        </w:rPr>
      </w:pPr>
      <w:r>
        <w:rPr>
          <w:szCs w:val="22"/>
          <w:lang w:val="en"/>
        </w:rPr>
        <w:t>The w</w:t>
      </w:r>
      <w:r w:rsidR="00F97C07" w:rsidRPr="004D69A2">
        <w:rPr>
          <w:szCs w:val="22"/>
          <w:lang w:val="en"/>
        </w:rPr>
        <w:t xml:space="preserve">orks and other services of the </w:t>
      </w:r>
      <w:proofErr w:type="gramStart"/>
      <w:r w:rsidR="00F97C07" w:rsidRPr="004D69A2">
        <w:rPr>
          <w:szCs w:val="22"/>
          <w:lang w:val="en"/>
        </w:rPr>
        <w:t>contract;</w:t>
      </w:r>
      <w:proofErr w:type="gramEnd"/>
    </w:p>
    <w:p w14:paraId="2EFDD912" w14:textId="528C9A97" w:rsidR="00F97C07" w:rsidRPr="00BA0519" w:rsidRDefault="00F97C07" w:rsidP="00F97C07">
      <w:pPr>
        <w:pStyle w:val="ListParagraph"/>
        <w:numPr>
          <w:ilvl w:val="0"/>
          <w:numId w:val="2"/>
        </w:numPr>
        <w:ind w:firstLine="273"/>
        <w:rPr>
          <w:rFonts w:cs="Arial"/>
          <w:szCs w:val="22"/>
          <w:lang w:val="en-US"/>
        </w:rPr>
      </w:pPr>
      <w:r w:rsidRPr="004D69A2">
        <w:rPr>
          <w:szCs w:val="22"/>
          <w:lang w:val="en"/>
        </w:rPr>
        <w:t xml:space="preserve">Additional or amending </w:t>
      </w:r>
      <w:r w:rsidR="00B048D1">
        <w:rPr>
          <w:szCs w:val="22"/>
          <w:lang w:val="en"/>
        </w:rPr>
        <w:t>services</w:t>
      </w:r>
      <w:r w:rsidRPr="004D69A2">
        <w:rPr>
          <w:szCs w:val="22"/>
          <w:lang w:val="en"/>
        </w:rPr>
        <w:t xml:space="preserve"> (as defined in Article 13);</w:t>
      </w:r>
      <w:r w:rsidRPr="004D69A2">
        <w:rPr>
          <w:szCs w:val="22"/>
          <w:lang w:val="en"/>
        </w:rPr>
        <w:fldChar w:fldCharType="begin"/>
      </w:r>
      <w:r w:rsidRPr="004D69A2">
        <w:rPr>
          <w:szCs w:val="22"/>
          <w:lang w:val="en"/>
        </w:rPr>
        <w:instrText xml:space="preserve"> REF _Ref29391145 \r \h </w:instrText>
      </w:r>
      <w:r>
        <w:rPr>
          <w:szCs w:val="22"/>
          <w:lang w:val="en"/>
        </w:rPr>
        <w:instrText xml:space="preserve"> \* MERGEFORMAT </w:instrText>
      </w:r>
      <w:r w:rsidR="0065446D">
        <w:rPr>
          <w:szCs w:val="22"/>
          <w:lang w:val="en"/>
        </w:rPr>
        <w:fldChar w:fldCharType="separate"/>
      </w:r>
      <w:r w:rsidR="0065446D">
        <w:rPr>
          <w:b/>
          <w:bCs/>
          <w:szCs w:val="22"/>
          <w:lang w:val="en-US"/>
        </w:rPr>
        <w:t>Error! Reference source not found.</w:t>
      </w:r>
      <w:r w:rsidRPr="004D69A2">
        <w:rPr>
          <w:szCs w:val="22"/>
          <w:lang w:val="en"/>
        </w:rPr>
        <w:fldChar w:fldCharType="end"/>
      </w:r>
    </w:p>
    <w:p w14:paraId="5B7D55B0" w14:textId="15CDBA9F" w:rsidR="00F97C07" w:rsidRPr="006A07DD" w:rsidRDefault="00573328" w:rsidP="00F97C07">
      <w:pPr>
        <w:pStyle w:val="ListParagraph"/>
        <w:numPr>
          <w:ilvl w:val="0"/>
          <w:numId w:val="2"/>
        </w:numPr>
        <w:ind w:firstLine="273"/>
        <w:rPr>
          <w:rFonts w:cs="Arial"/>
          <w:szCs w:val="22"/>
          <w:lang w:val="en-US"/>
        </w:rPr>
      </w:pPr>
      <w:r w:rsidRPr="006A07DD">
        <w:rPr>
          <w:szCs w:val="22"/>
          <w:lang w:val="en"/>
        </w:rPr>
        <w:t>The c</w:t>
      </w:r>
      <w:r w:rsidR="00F97C07" w:rsidRPr="006A07DD">
        <w:rPr>
          <w:szCs w:val="22"/>
          <w:lang w:val="en"/>
        </w:rPr>
        <w:t>ontractual deductions of [</w:t>
      </w:r>
      <w:r w:rsidR="006A07DD" w:rsidRPr="006A07DD">
        <w:rPr>
          <w:szCs w:val="22"/>
          <w:lang w:val="en"/>
        </w:rPr>
        <w:t>1</w:t>
      </w:r>
      <w:r w:rsidR="00F97C07" w:rsidRPr="006A07DD">
        <w:rPr>
          <w:szCs w:val="22"/>
          <w:lang w:val="en"/>
        </w:rPr>
        <w:t xml:space="preserve">0% for the </w:t>
      </w:r>
      <w:r w:rsidRPr="006A07DD">
        <w:rPr>
          <w:szCs w:val="22"/>
          <w:lang w:val="en"/>
        </w:rPr>
        <w:t>reimbursement</w:t>
      </w:r>
      <w:r w:rsidR="00F97C07" w:rsidRPr="006A07DD">
        <w:rPr>
          <w:szCs w:val="22"/>
          <w:lang w:val="en"/>
        </w:rPr>
        <w:t xml:space="preserve"> of the advance</w:t>
      </w:r>
      <w:r w:rsidRPr="006A07DD">
        <w:rPr>
          <w:szCs w:val="22"/>
          <w:lang w:val="en"/>
        </w:rPr>
        <w:t xml:space="preserve"> payment</w:t>
      </w:r>
      <w:r w:rsidR="00F97C07" w:rsidRPr="006A07DD">
        <w:rPr>
          <w:szCs w:val="22"/>
          <w:lang w:val="en"/>
        </w:rPr>
        <w:t xml:space="preserve">] and [10% to constitute the retention </w:t>
      </w:r>
      <w:r w:rsidR="00111AFE" w:rsidRPr="006A07DD">
        <w:rPr>
          <w:szCs w:val="22"/>
          <w:lang w:val="en"/>
        </w:rPr>
        <w:t>of guarantee</w:t>
      </w:r>
      <w:proofErr w:type="gramStart"/>
      <w:r w:rsidR="00F97C07" w:rsidRPr="006A07DD">
        <w:rPr>
          <w:szCs w:val="22"/>
          <w:lang w:val="en"/>
        </w:rPr>
        <w:t>];</w:t>
      </w:r>
      <w:proofErr w:type="gramEnd"/>
    </w:p>
    <w:p w14:paraId="15A11818" w14:textId="3FAC01D3" w:rsidR="00F97C07" w:rsidRPr="00BA0519" w:rsidRDefault="00111AFE" w:rsidP="00F97C07">
      <w:pPr>
        <w:pStyle w:val="ListParagraph"/>
        <w:numPr>
          <w:ilvl w:val="0"/>
          <w:numId w:val="2"/>
        </w:numPr>
        <w:ind w:firstLine="273"/>
        <w:rPr>
          <w:rFonts w:cs="Arial"/>
          <w:szCs w:val="22"/>
          <w:lang w:val="en-US"/>
        </w:rPr>
      </w:pPr>
      <w:r>
        <w:rPr>
          <w:szCs w:val="22"/>
          <w:lang w:val="en"/>
        </w:rPr>
        <w:t>Premium</w:t>
      </w:r>
      <w:r w:rsidR="00F97C07" w:rsidRPr="004D69A2">
        <w:rPr>
          <w:szCs w:val="22"/>
          <w:lang w:val="en"/>
        </w:rPr>
        <w:t xml:space="preserve"> and/or penalties (as defined in Article 16);</w:t>
      </w:r>
      <w:r w:rsidR="00F97C07" w:rsidRPr="004D69A2">
        <w:rPr>
          <w:szCs w:val="22"/>
          <w:lang w:val="en"/>
        </w:rPr>
        <w:fldChar w:fldCharType="begin"/>
      </w:r>
      <w:r w:rsidR="00F97C07" w:rsidRPr="004D69A2">
        <w:rPr>
          <w:szCs w:val="22"/>
          <w:lang w:val="en"/>
        </w:rPr>
        <w:instrText xml:space="preserve"> REF _Ref29390858 \r \h </w:instrText>
      </w:r>
      <w:r w:rsidR="00F97C07">
        <w:rPr>
          <w:szCs w:val="22"/>
          <w:lang w:val="en"/>
        </w:rPr>
        <w:instrText xml:space="preserve"> \* MERGEFORMAT </w:instrText>
      </w:r>
      <w:r w:rsidR="0065446D">
        <w:rPr>
          <w:szCs w:val="22"/>
          <w:lang w:val="en"/>
        </w:rPr>
        <w:fldChar w:fldCharType="separate"/>
      </w:r>
      <w:r w:rsidR="0065446D">
        <w:rPr>
          <w:b/>
          <w:bCs/>
          <w:szCs w:val="22"/>
          <w:lang w:val="en-US"/>
        </w:rPr>
        <w:t>Error! Reference source not found.</w:t>
      </w:r>
      <w:r w:rsidR="00F97C07" w:rsidRPr="004D69A2">
        <w:rPr>
          <w:szCs w:val="22"/>
          <w:lang w:val="en"/>
        </w:rPr>
        <w:fldChar w:fldCharType="end"/>
      </w:r>
    </w:p>
    <w:p w14:paraId="60260AF0" w14:textId="2B479CC5" w:rsidR="00F97C07" w:rsidRPr="00BA0519" w:rsidRDefault="00F97C07" w:rsidP="00F97C07">
      <w:pPr>
        <w:pStyle w:val="ListParagraph"/>
        <w:numPr>
          <w:ilvl w:val="0"/>
          <w:numId w:val="2"/>
        </w:numPr>
        <w:ind w:firstLine="273"/>
        <w:rPr>
          <w:rFonts w:cs="Arial"/>
          <w:szCs w:val="22"/>
          <w:lang w:val="en-US"/>
        </w:rPr>
      </w:pPr>
      <w:r w:rsidRPr="004D69A2">
        <w:rPr>
          <w:szCs w:val="22"/>
          <w:lang w:val="en"/>
        </w:rPr>
        <w:t xml:space="preserve">Advances made by the </w:t>
      </w:r>
      <w:r w:rsidR="00111AFE">
        <w:rPr>
          <w:szCs w:val="22"/>
          <w:lang w:val="en"/>
        </w:rPr>
        <w:t>C</w:t>
      </w:r>
      <w:r w:rsidRPr="004D69A2">
        <w:rPr>
          <w:szCs w:val="22"/>
          <w:lang w:val="en"/>
        </w:rPr>
        <w:t>ontractor of costs incumbent on the contracting authority.</w:t>
      </w:r>
    </w:p>
    <w:p w14:paraId="2E7E7833" w14:textId="231AAC1D" w:rsidR="00F97C07" w:rsidRPr="00BA0519" w:rsidRDefault="00F97C07" w:rsidP="00F97C07">
      <w:pPr>
        <w:pStyle w:val="Heading3"/>
        <w:ind w:left="709" w:hanging="567"/>
        <w:rPr>
          <w:lang w:val="en-US"/>
        </w:rPr>
      </w:pPr>
      <w:bookmarkStart w:id="19" w:name="_Ref29397342"/>
      <w:r w:rsidRPr="00640DAC">
        <w:rPr>
          <w:lang w:val="en"/>
        </w:rPr>
        <w:t xml:space="preserve">If MSF does not agree with, or cannot verify all or part of the invoice, the Contractor </w:t>
      </w:r>
      <w:r w:rsidR="00190EA3">
        <w:rPr>
          <w:lang w:val="en"/>
        </w:rPr>
        <w:t>shall</w:t>
      </w:r>
      <w:r w:rsidRPr="00640DAC">
        <w:rPr>
          <w:lang w:val="en"/>
        </w:rPr>
        <w:t xml:space="preserve"> provide any additional information that MSF may reasonably require</w:t>
      </w:r>
      <w:r>
        <w:rPr>
          <w:lang w:val="en"/>
        </w:rPr>
        <w:t>.</w:t>
      </w:r>
    </w:p>
    <w:p w14:paraId="44D5FC4B" w14:textId="155E1492" w:rsidR="00F97C07" w:rsidRPr="00BA0519" w:rsidRDefault="00F97C07" w:rsidP="00F97C07">
      <w:pPr>
        <w:pStyle w:val="Heading3"/>
        <w:ind w:left="709" w:hanging="567"/>
        <w:rPr>
          <w:lang w:val="en-US"/>
        </w:rPr>
      </w:pPr>
      <w:r w:rsidRPr="004D69A2">
        <w:rPr>
          <w:lang w:val="en"/>
        </w:rPr>
        <w:t xml:space="preserve">After validation by MSF-CH of the </w:t>
      </w:r>
      <w:r>
        <w:rPr>
          <w:lang w:val="en"/>
        </w:rPr>
        <w:t>Contractor</w:t>
      </w:r>
      <w:r w:rsidRPr="004D69A2">
        <w:rPr>
          <w:lang w:val="en"/>
        </w:rPr>
        <w:t xml:space="preserve">'s invoices, payments </w:t>
      </w:r>
      <w:r w:rsidR="00146480">
        <w:rPr>
          <w:lang w:val="en"/>
        </w:rPr>
        <w:t>shall</w:t>
      </w:r>
      <w:r w:rsidRPr="004D69A2">
        <w:rPr>
          <w:lang w:val="en"/>
        </w:rPr>
        <w:t xml:space="preserve"> be made by </w:t>
      </w:r>
      <w:r w:rsidRPr="004D69A2">
        <w:rPr>
          <w:highlight w:val="cyan"/>
          <w:lang w:val="en"/>
        </w:rPr>
        <w:t>bank transfer</w:t>
      </w:r>
      <w:bookmarkEnd w:id="19"/>
      <w:r w:rsidR="00497AD0">
        <w:rPr>
          <w:lang w:val="en"/>
        </w:rPr>
        <w:t>.</w:t>
      </w:r>
    </w:p>
    <w:p w14:paraId="24A63994" w14:textId="7FE56FB0" w:rsidR="00EB4BB2" w:rsidRPr="00F97C07" w:rsidRDefault="00F97C07" w:rsidP="00F97C07">
      <w:pPr>
        <w:pStyle w:val="Heading3"/>
        <w:ind w:left="709" w:hanging="567"/>
        <w:rPr>
          <w:lang w:val="en-US"/>
        </w:rPr>
      </w:pPr>
      <w:r w:rsidRPr="004D69A2">
        <w:rPr>
          <w:lang w:val="en"/>
        </w:rPr>
        <w:t xml:space="preserve">These payments </w:t>
      </w:r>
      <w:r w:rsidR="00701721">
        <w:rPr>
          <w:lang w:val="en"/>
        </w:rPr>
        <w:t>shall</w:t>
      </w:r>
      <w:r w:rsidRPr="004D69A2">
        <w:rPr>
          <w:lang w:val="en"/>
        </w:rPr>
        <w:t xml:space="preserve"> be initiated within a maximum of </w:t>
      </w:r>
      <w:r w:rsidRPr="004D69A2">
        <w:rPr>
          <w:highlight w:val="cyan"/>
          <w:lang w:val="en"/>
        </w:rPr>
        <w:t>[fifteen (15)]</w:t>
      </w:r>
      <w:r w:rsidRPr="004D69A2">
        <w:rPr>
          <w:lang w:val="en"/>
        </w:rPr>
        <w:t xml:space="preserve"> days. This is followed by the time required for </w:t>
      </w:r>
      <w:r w:rsidR="00EA3455">
        <w:rPr>
          <w:lang w:val="en"/>
        </w:rPr>
        <w:t>the transfer of funds</w:t>
      </w:r>
      <w:r w:rsidRPr="004D69A2">
        <w:rPr>
          <w:lang w:val="en"/>
        </w:rPr>
        <w:t xml:space="preserve"> (this period depends on the financial institutions)</w:t>
      </w:r>
      <w:r w:rsidR="00EB4BB2" w:rsidRPr="00F97C07">
        <w:rPr>
          <w:lang w:val="en-US"/>
        </w:rPr>
        <w:t>.</w:t>
      </w:r>
    </w:p>
    <w:p w14:paraId="62F16001" w14:textId="2CB59DB7" w:rsidR="004F0A45" w:rsidRPr="004D69A2" w:rsidRDefault="00193E0C" w:rsidP="004F0A45">
      <w:pPr>
        <w:pStyle w:val="Heading1"/>
      </w:pPr>
      <w:bookmarkStart w:id="20" w:name="_Toc114731423"/>
      <w:r>
        <w:t xml:space="preserve">Request </w:t>
      </w:r>
      <w:r w:rsidR="00CF7789">
        <w:t>for final payment</w:t>
      </w:r>
      <w:bookmarkEnd w:id="20"/>
    </w:p>
    <w:p w14:paraId="64EF05FC" w14:textId="70756AEE" w:rsidR="004F0A45" w:rsidRPr="00C67779" w:rsidRDefault="004F14CA" w:rsidP="007B481B">
      <w:pPr>
        <w:pStyle w:val="Heading3"/>
        <w:numPr>
          <w:ilvl w:val="0"/>
          <w:numId w:val="0"/>
        </w:numPr>
        <w:ind w:left="426"/>
        <w:rPr>
          <w:lang w:val="en-US"/>
        </w:rPr>
      </w:pPr>
      <w:bookmarkStart w:id="21" w:name="_Toc31965841"/>
      <w:r w:rsidRPr="00C67779">
        <w:rPr>
          <w:lang w:val="en"/>
        </w:rPr>
        <w:t>Upon</w:t>
      </w:r>
      <w:r w:rsidR="003E4816" w:rsidRPr="00C67779">
        <w:rPr>
          <w:lang w:val="en"/>
        </w:rPr>
        <w:t xml:space="preserve"> completion of the work, the Contractor </w:t>
      </w:r>
      <w:r w:rsidRPr="00C67779">
        <w:rPr>
          <w:lang w:val="en"/>
        </w:rPr>
        <w:t>shall prepare a draft final</w:t>
      </w:r>
      <w:r w:rsidR="00DF2F6C" w:rsidRPr="00C67779">
        <w:rPr>
          <w:lang w:val="en"/>
        </w:rPr>
        <w:t xml:space="preserve"> account showing </w:t>
      </w:r>
      <w:r w:rsidR="003E4816" w:rsidRPr="00C67779">
        <w:rPr>
          <w:lang w:val="en"/>
        </w:rPr>
        <w:t xml:space="preserve">the total amount of </w:t>
      </w:r>
      <w:r w:rsidR="006C0460" w:rsidRPr="00C67779">
        <w:rPr>
          <w:lang w:val="en"/>
        </w:rPr>
        <w:t>money</w:t>
      </w:r>
      <w:r w:rsidR="003E4816" w:rsidRPr="00C67779">
        <w:rPr>
          <w:lang w:val="en"/>
        </w:rPr>
        <w:t xml:space="preserve"> to which </w:t>
      </w:r>
      <w:r w:rsidR="00AD1666" w:rsidRPr="00C67779">
        <w:rPr>
          <w:lang w:val="en"/>
        </w:rPr>
        <w:t>the Contractor</w:t>
      </w:r>
      <w:r w:rsidR="003E4816" w:rsidRPr="00C67779">
        <w:rPr>
          <w:lang w:val="en"/>
        </w:rPr>
        <w:t xml:space="preserve"> is entitled as a result of the performance of the Contract as a whole.This draft final </w:t>
      </w:r>
      <w:r w:rsidR="00C67779">
        <w:rPr>
          <w:lang w:val="en"/>
        </w:rPr>
        <w:t>account</w:t>
      </w:r>
      <w:r w:rsidR="003E4816" w:rsidRPr="00C67779">
        <w:rPr>
          <w:lang w:val="en"/>
        </w:rPr>
        <w:t xml:space="preserve"> shall be drawn up on the basis of the basic prices as well as the draft interim </w:t>
      </w:r>
      <w:r w:rsidR="00A21BA8">
        <w:rPr>
          <w:lang w:val="en"/>
        </w:rPr>
        <w:t>accounts</w:t>
      </w:r>
      <w:r w:rsidR="003E4816" w:rsidRPr="00C67779">
        <w:rPr>
          <w:lang w:val="en"/>
        </w:rPr>
        <w:t xml:space="preserve"> and shall </w:t>
      </w:r>
      <w:r w:rsidR="00CB49BE">
        <w:rPr>
          <w:lang w:val="en"/>
        </w:rPr>
        <w:t>contain</w:t>
      </w:r>
      <w:r w:rsidR="003E4816" w:rsidRPr="00C67779">
        <w:rPr>
          <w:lang w:val="en"/>
        </w:rPr>
        <w:t xml:space="preserve"> the same parts as </w:t>
      </w:r>
      <w:r w:rsidR="00CB49BE">
        <w:rPr>
          <w:lang w:val="en"/>
        </w:rPr>
        <w:t>the latter</w:t>
      </w:r>
      <w:r w:rsidR="003E4816" w:rsidRPr="00C67779">
        <w:rPr>
          <w:lang w:val="en"/>
        </w:rPr>
        <w:t>, with the exception of supplies and advance</w:t>
      </w:r>
      <w:r w:rsidR="00CB49BE">
        <w:rPr>
          <w:lang w:val="en"/>
        </w:rPr>
        <w:t xml:space="preserve"> payments</w:t>
      </w:r>
      <w:r w:rsidR="003E4816" w:rsidRPr="00C67779">
        <w:rPr>
          <w:lang w:val="en"/>
        </w:rPr>
        <w:t>. The amount of the retention mon</w:t>
      </w:r>
      <w:r w:rsidR="00E05732">
        <w:rPr>
          <w:lang w:val="en"/>
        </w:rPr>
        <w:t>ey</w:t>
      </w:r>
      <w:r w:rsidR="003E4816" w:rsidRPr="00C67779">
        <w:rPr>
          <w:lang w:val="en"/>
        </w:rPr>
        <w:t xml:space="preserve"> must be deducted from the total and clearly indicated</w:t>
      </w:r>
      <w:r w:rsidR="004F0A45" w:rsidRPr="00C67779">
        <w:rPr>
          <w:lang w:val="en-US"/>
        </w:rPr>
        <w:t>.</w:t>
      </w:r>
      <w:bookmarkEnd w:id="21"/>
    </w:p>
    <w:p w14:paraId="33E463BA" w14:textId="2CAD77B3" w:rsidR="00516BA6" w:rsidRPr="00BA0519" w:rsidRDefault="00516BA6" w:rsidP="00516BA6">
      <w:pPr>
        <w:pStyle w:val="Heading3"/>
        <w:spacing w:before="120"/>
        <w:ind w:left="709" w:hanging="567"/>
        <w:rPr>
          <w:lang w:val="en-US"/>
        </w:rPr>
      </w:pPr>
      <w:r w:rsidRPr="004D69A2">
        <w:rPr>
          <w:lang w:val="en"/>
        </w:rPr>
        <w:t xml:space="preserve">The draft final </w:t>
      </w:r>
      <w:r w:rsidR="00E05732">
        <w:rPr>
          <w:lang w:val="en"/>
        </w:rPr>
        <w:t>account</w:t>
      </w:r>
      <w:r w:rsidR="00EC4137">
        <w:rPr>
          <w:lang w:val="en"/>
        </w:rPr>
        <w:t xml:space="preserve"> shall be</w:t>
      </w:r>
      <w:r w:rsidRPr="004D69A2">
        <w:rPr>
          <w:lang w:val="en"/>
        </w:rPr>
        <w:t xml:space="preserve"> submitted to MSF-CH within</w:t>
      </w:r>
      <w:r w:rsidR="0020454C">
        <w:rPr>
          <w:lang w:val="en"/>
        </w:rPr>
        <w:t xml:space="preserve"> </w:t>
      </w:r>
      <w:r w:rsidRPr="0020454C">
        <w:rPr>
          <w:lang w:val="en"/>
        </w:rPr>
        <w:t>fifteen (15) days</w:t>
      </w:r>
      <w:r w:rsidRPr="004D69A2">
        <w:rPr>
          <w:lang w:val="en"/>
        </w:rPr>
        <w:t xml:space="preserve"> </w:t>
      </w:r>
      <w:r w:rsidR="00EC4137">
        <w:rPr>
          <w:lang w:val="en"/>
        </w:rPr>
        <w:t>of</w:t>
      </w:r>
      <w:r w:rsidRPr="004D69A2">
        <w:rPr>
          <w:lang w:val="en"/>
        </w:rPr>
        <w:t xml:space="preserve"> the date of notification of the decision to accept the work.</w:t>
      </w:r>
    </w:p>
    <w:p w14:paraId="74EE722E" w14:textId="1B191CB6" w:rsidR="004F0A45" w:rsidRPr="00516BA6" w:rsidRDefault="00516BA6" w:rsidP="00516BA6">
      <w:pPr>
        <w:pStyle w:val="Heading3"/>
        <w:spacing w:before="120"/>
        <w:ind w:left="709" w:hanging="567"/>
        <w:rPr>
          <w:lang w:val="en-US"/>
        </w:rPr>
      </w:pPr>
      <w:r w:rsidRPr="004D69A2">
        <w:rPr>
          <w:lang w:val="en"/>
        </w:rPr>
        <w:t xml:space="preserve">The draft final </w:t>
      </w:r>
      <w:r w:rsidR="00EC4137">
        <w:rPr>
          <w:lang w:val="en"/>
        </w:rPr>
        <w:t>account</w:t>
      </w:r>
      <w:r w:rsidRPr="004D69A2">
        <w:rPr>
          <w:lang w:val="en"/>
        </w:rPr>
        <w:t xml:space="preserve"> drawn up by the </w:t>
      </w:r>
      <w:r>
        <w:rPr>
          <w:lang w:val="en"/>
        </w:rPr>
        <w:t>Contractor</w:t>
      </w:r>
      <w:r w:rsidRPr="004D69A2">
        <w:rPr>
          <w:lang w:val="en"/>
        </w:rPr>
        <w:t xml:space="preserve"> </w:t>
      </w:r>
      <w:r w:rsidR="0011373B">
        <w:rPr>
          <w:lang w:val="en"/>
        </w:rPr>
        <w:t>shall be</w:t>
      </w:r>
      <w:r w:rsidRPr="004D69A2">
        <w:rPr>
          <w:lang w:val="en"/>
        </w:rPr>
        <w:t xml:space="preserve"> accepted or corrected by MSF-CH; it </w:t>
      </w:r>
      <w:r w:rsidR="0011373B">
        <w:rPr>
          <w:lang w:val="en"/>
        </w:rPr>
        <w:t xml:space="preserve">shall </w:t>
      </w:r>
      <w:r w:rsidRPr="004D69A2">
        <w:rPr>
          <w:lang w:val="en"/>
        </w:rPr>
        <w:t>then become</w:t>
      </w:r>
      <w:r w:rsidR="0011373B">
        <w:rPr>
          <w:lang w:val="en"/>
        </w:rPr>
        <w:t xml:space="preserve"> </w:t>
      </w:r>
      <w:r w:rsidRPr="004D69A2">
        <w:rPr>
          <w:lang w:val="en"/>
        </w:rPr>
        <w:t>the final invoice</w:t>
      </w:r>
      <w:r w:rsidR="004F0A45" w:rsidRPr="00516BA6">
        <w:rPr>
          <w:lang w:val="en-US"/>
        </w:rPr>
        <w:t>.</w:t>
      </w:r>
    </w:p>
    <w:p w14:paraId="64C45DA2" w14:textId="460E679C" w:rsidR="00464E19" w:rsidRPr="007066BB" w:rsidRDefault="00CA0EEC" w:rsidP="003909C9">
      <w:pPr>
        <w:pStyle w:val="Heading1"/>
        <w:rPr>
          <w:lang w:val="en-US"/>
        </w:rPr>
      </w:pPr>
      <w:bookmarkStart w:id="22" w:name="_Toc114731424"/>
      <w:bookmarkStart w:id="23" w:name="_Toc463153310"/>
      <w:bookmarkEnd w:id="12"/>
      <w:r w:rsidRPr="007066BB">
        <w:rPr>
          <w:lang w:val="en-US"/>
        </w:rPr>
        <w:t>Payment of the price</w:t>
      </w:r>
      <w:r w:rsidR="007066BB" w:rsidRPr="007066BB">
        <w:rPr>
          <w:lang w:val="en-US"/>
        </w:rPr>
        <w:t xml:space="preserve"> o</w:t>
      </w:r>
      <w:r w:rsidR="007066BB">
        <w:rPr>
          <w:lang w:val="en-US"/>
        </w:rPr>
        <w:t xml:space="preserve">f additional or </w:t>
      </w:r>
      <w:r w:rsidR="00BF7C78">
        <w:rPr>
          <w:lang w:val="en-US"/>
        </w:rPr>
        <w:t>amending</w:t>
      </w:r>
      <w:r w:rsidR="007066BB">
        <w:rPr>
          <w:lang w:val="en-US"/>
        </w:rPr>
        <w:t xml:space="preserve"> services</w:t>
      </w:r>
      <w:bookmarkEnd w:id="22"/>
    </w:p>
    <w:p w14:paraId="5AC75975" w14:textId="77777777" w:rsidR="007F0383" w:rsidRPr="00BE5433" w:rsidRDefault="007F0383" w:rsidP="00EB4D3D">
      <w:pPr>
        <w:pStyle w:val="Heading3"/>
        <w:ind w:left="709" w:hanging="567"/>
        <w:rPr>
          <w:lang w:val="en-US"/>
        </w:rPr>
      </w:pPr>
      <w:r w:rsidRPr="007F0383">
        <w:rPr>
          <w:lang w:val="en-US"/>
        </w:rPr>
        <w:t xml:space="preserve">This article concerns additional or modifying services, the performance of which is necessary for the proper completion of the work, which are notified by service order and for which the contract has not provided a price. </w:t>
      </w:r>
    </w:p>
    <w:p w14:paraId="1117E0E6" w14:textId="6BE20D20" w:rsidR="00464E19" w:rsidRPr="00B34B35" w:rsidRDefault="00B34B35" w:rsidP="00EB4D3D">
      <w:pPr>
        <w:pStyle w:val="Heading3"/>
        <w:ind w:left="709" w:hanging="567"/>
        <w:rPr>
          <w:lang w:val="en-US"/>
        </w:rPr>
      </w:pPr>
      <w:r w:rsidRPr="00B34B35">
        <w:rPr>
          <w:lang w:val="en-US"/>
        </w:rPr>
        <w:t xml:space="preserve">The new prices may be either unit prices or fixed prices. They shall be established on the same basis as the contract </w:t>
      </w:r>
      <w:r w:rsidRPr="00B34B35">
        <w:rPr>
          <w:lang w:val="en-US"/>
        </w:rPr>
        <w:lastRenderedPageBreak/>
        <w:t xml:space="preserve">prices, </w:t>
      </w:r>
      <w:proofErr w:type="gramStart"/>
      <w:r w:rsidRPr="00B34B35">
        <w:rPr>
          <w:lang w:val="en-US"/>
        </w:rPr>
        <w:t>in particular at</w:t>
      </w:r>
      <w:proofErr w:type="gramEnd"/>
      <w:r w:rsidRPr="00B34B35">
        <w:rPr>
          <w:lang w:val="en-US"/>
        </w:rPr>
        <w:t xml:space="preserve"> the economic terms and conditions in force during the month in which the prices are established</w:t>
      </w:r>
      <w:r w:rsidR="00464E19" w:rsidRPr="00B34B35">
        <w:rPr>
          <w:lang w:val="en-US"/>
        </w:rPr>
        <w:t xml:space="preserve">. </w:t>
      </w:r>
    </w:p>
    <w:p w14:paraId="2095F84C" w14:textId="2AC7F437" w:rsidR="004C45A5" w:rsidRPr="003660B5" w:rsidRDefault="003660B5" w:rsidP="00EB4D3D">
      <w:pPr>
        <w:pStyle w:val="Heading3"/>
        <w:ind w:left="709" w:hanging="567"/>
        <w:rPr>
          <w:lang w:val="en-US"/>
        </w:rPr>
      </w:pPr>
      <w:r w:rsidRPr="003660B5">
        <w:rPr>
          <w:lang w:val="en-US"/>
        </w:rPr>
        <w:t xml:space="preserve">In the case of work paid for on a fixed price basis, when changes are ordered by the project </w:t>
      </w:r>
      <w:r>
        <w:rPr>
          <w:lang w:val="en-US"/>
        </w:rPr>
        <w:t>implementer</w:t>
      </w:r>
      <w:r w:rsidRPr="003660B5">
        <w:rPr>
          <w:lang w:val="en-US"/>
        </w:rPr>
        <w:t xml:space="preserve"> in the scope of the work, the new price is deemed to take account of any additional costs incurred by the </w:t>
      </w:r>
      <w:r w:rsidR="00930FB4">
        <w:rPr>
          <w:lang w:val="en-US"/>
        </w:rPr>
        <w:t>holder</w:t>
      </w:r>
      <w:r w:rsidRPr="003660B5">
        <w:rPr>
          <w:lang w:val="en-US"/>
        </w:rPr>
        <w:t xml:space="preserve"> </w:t>
      </w:r>
      <w:proofErr w:type="gramStart"/>
      <w:r w:rsidRPr="003660B5">
        <w:rPr>
          <w:lang w:val="en-US"/>
        </w:rPr>
        <w:t>as a result of</w:t>
      </w:r>
      <w:proofErr w:type="gramEnd"/>
      <w:r w:rsidRPr="003660B5">
        <w:rPr>
          <w:lang w:val="en-US"/>
        </w:rPr>
        <w:t xml:space="preserve"> these changes, excluding the loss compensated. If there are fixed price breakdowns or sub-details of unit prices, their elements, </w:t>
      </w:r>
      <w:proofErr w:type="gramStart"/>
      <w:r w:rsidRPr="003660B5">
        <w:rPr>
          <w:lang w:val="en-US"/>
        </w:rPr>
        <w:t>in particular</w:t>
      </w:r>
      <w:proofErr w:type="gramEnd"/>
      <w:r w:rsidRPr="003660B5">
        <w:rPr>
          <w:lang w:val="en-US"/>
        </w:rPr>
        <w:t xml:space="preserve"> the unit prices contained in the breakdowns, are used to establish the new prices (in the form of added value or loss)</w:t>
      </w:r>
      <w:r w:rsidR="00464E19" w:rsidRPr="003660B5">
        <w:rPr>
          <w:lang w:val="en-US"/>
        </w:rPr>
        <w:t>.</w:t>
      </w:r>
    </w:p>
    <w:p w14:paraId="70B50C2A" w14:textId="781DE77E" w:rsidR="00207468" w:rsidRPr="00412DEC" w:rsidRDefault="00412DEC" w:rsidP="00EB4D3D">
      <w:pPr>
        <w:pStyle w:val="Heading3"/>
        <w:ind w:left="709" w:hanging="567"/>
        <w:rPr>
          <w:lang w:val="en-US"/>
        </w:rPr>
      </w:pPr>
      <w:r w:rsidRPr="00412DEC">
        <w:rPr>
          <w:lang w:val="en-US"/>
        </w:rPr>
        <w:t>The service order referred to in Article 13.1, or another service order issued no later than fifteen days later, notifies the contractor of the prices proposed for the payment of the new or modified work</w:t>
      </w:r>
      <w:r w:rsidR="00464E19" w:rsidRPr="00412DEC">
        <w:rPr>
          <w:lang w:val="en-US"/>
        </w:rPr>
        <w:t>.</w:t>
      </w:r>
    </w:p>
    <w:p w14:paraId="274414B2" w14:textId="77777777" w:rsidR="004D26CE" w:rsidRPr="00412DEC" w:rsidRDefault="004D26CE" w:rsidP="004D26CE">
      <w:pPr>
        <w:pStyle w:val="Heading1"/>
        <w:numPr>
          <w:ilvl w:val="0"/>
          <w:numId w:val="0"/>
        </w:numPr>
        <w:rPr>
          <w:lang w:val="en-US"/>
        </w:rPr>
      </w:pPr>
    </w:p>
    <w:p w14:paraId="3C8B1AFF" w14:textId="648A7905" w:rsidR="00C0571D" w:rsidRPr="004D69A2" w:rsidRDefault="00E302E0" w:rsidP="00E10799">
      <w:pPr>
        <w:pStyle w:val="Heading1"/>
      </w:pPr>
      <w:bookmarkStart w:id="24" w:name="_Toc114731425"/>
      <w:bookmarkEnd w:id="23"/>
      <w:r>
        <w:t>Losses and damages</w:t>
      </w:r>
      <w:bookmarkEnd w:id="24"/>
    </w:p>
    <w:p w14:paraId="66200E7C" w14:textId="77777777" w:rsidR="0046478D" w:rsidRPr="0046478D" w:rsidRDefault="0046478D" w:rsidP="0046478D">
      <w:pPr>
        <w:ind w:left="709"/>
        <w:jc w:val="both"/>
        <w:rPr>
          <w:rFonts w:cs="Arial"/>
          <w:szCs w:val="22"/>
          <w:lang w:val="en-US"/>
        </w:rPr>
      </w:pPr>
      <w:r w:rsidRPr="0046478D">
        <w:rPr>
          <w:rFonts w:cs="Arial"/>
          <w:szCs w:val="22"/>
          <w:lang w:val="en-US"/>
        </w:rPr>
        <w:t>Losses resulting from external risks and causes.</w:t>
      </w:r>
    </w:p>
    <w:p w14:paraId="3C8B1B01" w14:textId="76D88B7A" w:rsidR="00C0571D" w:rsidRPr="0046478D" w:rsidRDefault="0046478D" w:rsidP="0046478D">
      <w:pPr>
        <w:ind w:left="709"/>
        <w:jc w:val="both"/>
        <w:rPr>
          <w:rFonts w:cs="Arial"/>
          <w:szCs w:val="22"/>
          <w:lang w:val="en-US"/>
        </w:rPr>
      </w:pPr>
      <w:r w:rsidRPr="0046478D">
        <w:rPr>
          <w:rFonts w:cs="Arial"/>
          <w:szCs w:val="22"/>
          <w:lang w:val="en-US"/>
        </w:rPr>
        <w:t>The Contractor shall not be entitled to any compensation for loss, damage or injury caused by his negligence, lack of caution, poor planning, lack of means or wrongful act on his part. MSF-CH shall consider that the Contractor's insurance covers it</w:t>
      </w:r>
      <w:r w:rsidR="00AD0A5D" w:rsidRPr="0046478D">
        <w:rPr>
          <w:rFonts w:cs="Arial"/>
          <w:szCs w:val="22"/>
          <w:lang w:val="en-US"/>
        </w:rPr>
        <w:t>.</w:t>
      </w:r>
    </w:p>
    <w:p w14:paraId="3C8B1B02" w14:textId="66057CD8" w:rsidR="00C0571D" w:rsidRPr="004D69A2" w:rsidRDefault="00C0571D" w:rsidP="00EB4D3D">
      <w:pPr>
        <w:pStyle w:val="Heading3"/>
        <w:ind w:left="709" w:hanging="567"/>
      </w:pPr>
      <w:bookmarkStart w:id="25" w:name="_Toc463153312"/>
      <w:r w:rsidRPr="004D69A2">
        <w:t>Force Majeure</w:t>
      </w:r>
      <w:bookmarkEnd w:id="25"/>
    </w:p>
    <w:p w14:paraId="540CD310" w14:textId="6667CC15" w:rsidR="00847C3C" w:rsidRPr="0020454C" w:rsidRDefault="00847C3C" w:rsidP="00847C3C">
      <w:pPr>
        <w:ind w:left="709"/>
        <w:jc w:val="both"/>
        <w:rPr>
          <w:rFonts w:cs="Arial"/>
          <w:szCs w:val="22"/>
          <w:lang w:val="en-US"/>
        </w:rPr>
      </w:pPr>
      <w:r w:rsidRPr="0020454C">
        <w:rPr>
          <w:rFonts w:cs="Arial"/>
          <w:szCs w:val="22"/>
          <w:lang w:val="en-US"/>
        </w:rPr>
        <w:t xml:space="preserve">Force Majeure shall mean any unforeseeable, irresistible act or event beyond the control of the parties which renders the performance of the Contract impossible, such as natural disasters, fires, explosions, war, insurrection, </w:t>
      </w:r>
      <w:r w:rsidR="0019453A" w:rsidRPr="0020454C">
        <w:rPr>
          <w:rFonts w:cs="Arial"/>
          <w:szCs w:val="22"/>
          <w:lang w:val="en-US"/>
        </w:rPr>
        <w:t>mobilization</w:t>
      </w:r>
      <w:r w:rsidRPr="0020454C">
        <w:rPr>
          <w:rFonts w:cs="Arial"/>
          <w:szCs w:val="22"/>
          <w:lang w:val="en-US"/>
        </w:rPr>
        <w:t>, general strikes, earthquakes, but not acts or events which would only make the performance of an obligation more difficult or more onerous for the obligor.</w:t>
      </w:r>
    </w:p>
    <w:p w14:paraId="3C8B1B04" w14:textId="054C8735" w:rsidR="00C0571D" w:rsidRPr="00847C3C" w:rsidRDefault="00847C3C" w:rsidP="00847C3C">
      <w:pPr>
        <w:ind w:left="709"/>
        <w:jc w:val="both"/>
        <w:rPr>
          <w:rFonts w:cs="Arial"/>
          <w:szCs w:val="22"/>
          <w:lang w:val="en-US"/>
        </w:rPr>
      </w:pPr>
      <w:r w:rsidRPr="0020454C">
        <w:rPr>
          <w:rFonts w:cs="Arial"/>
          <w:szCs w:val="22"/>
          <w:lang w:val="en-US"/>
        </w:rPr>
        <w:t xml:space="preserve">In the </w:t>
      </w:r>
      <w:r w:rsidR="0019453A" w:rsidRPr="0020454C">
        <w:rPr>
          <w:rFonts w:cs="Arial"/>
          <w:szCs w:val="22"/>
          <w:lang w:val="en-US"/>
        </w:rPr>
        <w:t>case</w:t>
      </w:r>
      <w:r w:rsidRPr="0020454C">
        <w:rPr>
          <w:rFonts w:cs="Arial"/>
          <w:szCs w:val="22"/>
          <w:lang w:val="en-US"/>
        </w:rPr>
        <w:t xml:space="preserve"> of an event of force majeure, the Contractor shall not be entitled to compensation for the damage suffered</w:t>
      </w:r>
      <w:r w:rsidR="00D04749" w:rsidRPr="0020454C">
        <w:rPr>
          <w:rFonts w:cs="Arial"/>
          <w:szCs w:val="22"/>
          <w:lang w:val="en-US"/>
        </w:rPr>
        <w:t>.</w:t>
      </w:r>
    </w:p>
    <w:p w14:paraId="0C6D6CB2" w14:textId="1A3F7A4D" w:rsidR="00D35181" w:rsidRPr="00847C3C" w:rsidRDefault="00D35181" w:rsidP="00B61DB9">
      <w:pPr>
        <w:ind w:left="709"/>
        <w:jc w:val="both"/>
        <w:rPr>
          <w:rFonts w:cs="Arial"/>
          <w:szCs w:val="22"/>
          <w:lang w:val="en-US"/>
        </w:rPr>
      </w:pPr>
    </w:p>
    <w:p w14:paraId="10438DA7" w14:textId="04E544D4" w:rsidR="00D35181" w:rsidRPr="004D69A2" w:rsidRDefault="00C5022D" w:rsidP="00D86639">
      <w:pPr>
        <w:pStyle w:val="Titre2"/>
      </w:pPr>
      <w:bookmarkStart w:id="26" w:name="_Toc114731426"/>
      <w:r>
        <w:t>CHAPTER</w:t>
      </w:r>
      <w:r w:rsidR="00572C9A" w:rsidRPr="004D69A2">
        <w:t xml:space="preserve"> III </w:t>
      </w:r>
      <w:r w:rsidR="00E55415" w:rsidRPr="004D69A2">
        <w:t>–</w:t>
      </w:r>
      <w:r w:rsidR="00572C9A" w:rsidRPr="004D69A2">
        <w:t xml:space="preserve"> </w:t>
      </w:r>
      <w:r w:rsidR="00E302E0">
        <w:t>deadlines</w:t>
      </w:r>
      <w:bookmarkEnd w:id="26"/>
    </w:p>
    <w:p w14:paraId="01073868" w14:textId="3477F1BB" w:rsidR="00397A65" w:rsidRPr="00481B62" w:rsidRDefault="00E302E0" w:rsidP="00397A65">
      <w:pPr>
        <w:pStyle w:val="Heading1"/>
        <w:rPr>
          <w:lang w:val="en-US"/>
        </w:rPr>
      </w:pPr>
      <w:bookmarkStart w:id="27" w:name="_Toc114731427"/>
      <w:r w:rsidRPr="00481B62">
        <w:rPr>
          <w:lang w:val="en-US"/>
        </w:rPr>
        <w:t xml:space="preserve">Setting and extension of </w:t>
      </w:r>
      <w:r w:rsidR="00481B62" w:rsidRPr="00481B62">
        <w:rPr>
          <w:lang w:val="en-US"/>
        </w:rPr>
        <w:t>d</w:t>
      </w:r>
      <w:r w:rsidR="00481B62">
        <w:rPr>
          <w:lang w:val="en-US"/>
        </w:rPr>
        <w:t>eadlines</w:t>
      </w:r>
      <w:bookmarkEnd w:id="27"/>
    </w:p>
    <w:p w14:paraId="75748228" w14:textId="2E5C1D12" w:rsidR="00EA1707" w:rsidRPr="004D69A2" w:rsidRDefault="00357FE4" w:rsidP="009B2F47">
      <w:pPr>
        <w:pStyle w:val="Heading3"/>
        <w:ind w:left="709" w:hanging="567"/>
        <w:rPr>
          <w:b/>
        </w:rPr>
      </w:pPr>
      <w:r>
        <w:rPr>
          <w:b/>
        </w:rPr>
        <w:t>Time limits for performance</w:t>
      </w:r>
    </w:p>
    <w:p w14:paraId="289BB6AD" w14:textId="77777777" w:rsidR="0064550B" w:rsidRPr="0064550B" w:rsidRDefault="0064550B" w:rsidP="0064550B">
      <w:pPr>
        <w:pStyle w:val="Heading3"/>
        <w:ind w:left="709"/>
        <w:rPr>
          <w:lang w:val="en-US"/>
        </w:rPr>
      </w:pPr>
      <w:r w:rsidRPr="0064550B">
        <w:rPr>
          <w:lang w:val="en-US"/>
        </w:rPr>
        <w:t>Any time limit specified in the Contract shall commence on the day following the day on which the time limit is granted.</w:t>
      </w:r>
    </w:p>
    <w:p w14:paraId="71F6EE01" w14:textId="5702767E" w:rsidR="007C04C1" w:rsidRPr="0064550B" w:rsidRDefault="0064550B" w:rsidP="0064550B">
      <w:pPr>
        <w:pStyle w:val="Heading3"/>
        <w:numPr>
          <w:ilvl w:val="0"/>
          <w:numId w:val="0"/>
        </w:numPr>
        <w:ind w:left="709"/>
        <w:rPr>
          <w:lang w:val="en-US"/>
        </w:rPr>
      </w:pPr>
      <w:r w:rsidRPr="0064550B">
        <w:rPr>
          <w:lang w:val="en-US"/>
        </w:rPr>
        <w:t>Where the time limit is fixed in days, it shall be understood to be in calendar days and shall expire at the end of the last day of the period specified</w:t>
      </w:r>
      <w:r w:rsidR="007C04C1" w:rsidRPr="0064550B">
        <w:rPr>
          <w:lang w:val="en-US"/>
        </w:rPr>
        <w:t>.</w:t>
      </w:r>
    </w:p>
    <w:p w14:paraId="3C8B1B06" w14:textId="46BFF754" w:rsidR="00C0571D" w:rsidRPr="001F4E1A" w:rsidRDefault="001F4E1A" w:rsidP="009B2F47">
      <w:pPr>
        <w:pStyle w:val="Heading3"/>
        <w:ind w:left="709" w:hanging="567"/>
        <w:rPr>
          <w:b/>
          <w:lang w:val="en-US"/>
        </w:rPr>
      </w:pPr>
      <w:r w:rsidRPr="001F4E1A">
        <w:rPr>
          <w:b/>
          <w:lang w:val="en-US"/>
        </w:rPr>
        <w:t xml:space="preserve">Extension </w:t>
      </w:r>
      <w:proofErr w:type="gramStart"/>
      <w:r w:rsidRPr="001F4E1A">
        <w:rPr>
          <w:b/>
          <w:lang w:val="en-US"/>
        </w:rPr>
        <w:t>of  Time</w:t>
      </w:r>
      <w:proofErr w:type="gramEnd"/>
      <w:r w:rsidRPr="001F4E1A">
        <w:rPr>
          <w:b/>
          <w:lang w:val="en-US"/>
        </w:rPr>
        <w:t xml:space="preserve"> for C</w:t>
      </w:r>
      <w:r>
        <w:rPr>
          <w:b/>
          <w:lang w:val="en-US"/>
        </w:rPr>
        <w:t>ompletion</w:t>
      </w:r>
    </w:p>
    <w:p w14:paraId="3C8B1B07" w14:textId="0ADB599D" w:rsidR="00C87A92" w:rsidRPr="00577855" w:rsidRDefault="00577855" w:rsidP="009B2F47">
      <w:pPr>
        <w:pStyle w:val="Heading3"/>
        <w:numPr>
          <w:ilvl w:val="2"/>
          <w:numId w:val="1"/>
        </w:numPr>
        <w:rPr>
          <w:lang w:val="en-US"/>
        </w:rPr>
      </w:pPr>
      <w:r w:rsidRPr="00577855">
        <w:rPr>
          <w:lang w:val="en-US"/>
        </w:rPr>
        <w:t>The time for performance of the Work as set forth in the Contract shall apply to the completion of all the Contractor's planned work, including the removal of site facilities and the restoration of the land and premises. The time limit begins on the date of notification of the Contract, which is then deemed to be an order to commence work</w:t>
      </w:r>
      <w:r w:rsidR="00C0571D" w:rsidRPr="00577855">
        <w:rPr>
          <w:lang w:val="en-US"/>
        </w:rPr>
        <w:t>.</w:t>
      </w:r>
      <w:bookmarkStart w:id="28" w:name="_Toc463153316"/>
    </w:p>
    <w:p w14:paraId="6FAE740B" w14:textId="237CCCAB" w:rsidR="003B5F27" w:rsidRPr="00D725C3" w:rsidRDefault="00D725C3" w:rsidP="009B2F47">
      <w:pPr>
        <w:pStyle w:val="Heading3"/>
        <w:numPr>
          <w:ilvl w:val="2"/>
          <w:numId w:val="1"/>
        </w:numPr>
        <w:rPr>
          <w:lang w:val="en-US"/>
        </w:rPr>
      </w:pPr>
      <w:bookmarkStart w:id="29" w:name="_Toc463153317"/>
      <w:bookmarkEnd w:id="28"/>
      <w:r w:rsidRPr="00D725C3">
        <w:rPr>
          <w:lang w:val="en-US"/>
        </w:rPr>
        <w:t>If there is a delay in the execution of the Contract, the Contractor must inform MSF-CH in writing as soon as possible.</w:t>
      </w:r>
      <w:r w:rsidR="003B5F27" w:rsidRPr="00D725C3">
        <w:rPr>
          <w:lang w:val="en-US"/>
        </w:rPr>
        <w:t xml:space="preserve"> </w:t>
      </w:r>
    </w:p>
    <w:p w14:paraId="3C8B1B08" w14:textId="43573906" w:rsidR="002B653C" w:rsidRPr="006413E2" w:rsidRDefault="006413E2" w:rsidP="009B2F47">
      <w:pPr>
        <w:pStyle w:val="Heading3"/>
        <w:numPr>
          <w:ilvl w:val="2"/>
          <w:numId w:val="1"/>
        </w:numPr>
        <w:rPr>
          <w:lang w:val="en-US"/>
        </w:rPr>
      </w:pPr>
      <w:r w:rsidRPr="006413E2">
        <w:rPr>
          <w:lang w:val="en-US"/>
        </w:rPr>
        <w:t>The extent of the extension of the deadlines is discussed by MSF-CH with the Contractor. The proposal shall be submitted to MSF-CH for approval and the decision taken by MSF-CH shall be notified to the Contractor by means of a service order or in the construction report</w:t>
      </w:r>
      <w:r w:rsidR="003B5F27" w:rsidRPr="006413E2">
        <w:rPr>
          <w:lang w:val="en-US"/>
        </w:rPr>
        <w:t>.</w:t>
      </w:r>
    </w:p>
    <w:p w14:paraId="3C8B1B0A" w14:textId="4A6EAFF6" w:rsidR="00C0571D" w:rsidRPr="00481B62" w:rsidRDefault="00481B62" w:rsidP="00E10799">
      <w:pPr>
        <w:pStyle w:val="Heading1"/>
        <w:rPr>
          <w:lang w:val="en-US"/>
        </w:rPr>
      </w:pPr>
      <w:bookmarkStart w:id="30" w:name="_Toc114731428"/>
      <w:bookmarkEnd w:id="29"/>
      <w:r w:rsidRPr="00481B62">
        <w:rPr>
          <w:lang w:val="en-US"/>
        </w:rPr>
        <w:t>Late payment penalties, bonuses a</w:t>
      </w:r>
      <w:r>
        <w:rPr>
          <w:lang w:val="en-US"/>
        </w:rPr>
        <w:t>nd deductions</w:t>
      </w:r>
      <w:bookmarkEnd w:id="30"/>
    </w:p>
    <w:p w14:paraId="6B19B4FF" w14:textId="49A24A03" w:rsidR="0068248B" w:rsidRPr="00795E5E" w:rsidRDefault="00795E5E" w:rsidP="009B2F47">
      <w:pPr>
        <w:pStyle w:val="Heading3"/>
        <w:ind w:left="709" w:hanging="567"/>
        <w:rPr>
          <w:lang w:val="en-US"/>
        </w:rPr>
      </w:pPr>
      <w:bookmarkStart w:id="31" w:name="_Toc463153325"/>
      <w:r w:rsidRPr="00795E5E">
        <w:rPr>
          <w:lang w:val="en-US"/>
        </w:rPr>
        <w:t xml:space="preserve">Failure to complete the work on the scheduled date or after the additional time allowed by MSF-CH will result in the Contractor being liable to pay a delay fee for each additional calendar day. The daily delay premium is </w:t>
      </w:r>
      <w:r w:rsidRPr="00A67A3B">
        <w:rPr>
          <w:lang w:val="en-US"/>
        </w:rPr>
        <w:t>1/200</w:t>
      </w:r>
      <w:r w:rsidRPr="00795E5E">
        <w:rPr>
          <w:lang w:val="en-US"/>
        </w:rPr>
        <w:t xml:space="preserve"> of the total cost of the Contract.</w:t>
      </w:r>
    </w:p>
    <w:p w14:paraId="3C8B1B0D" w14:textId="29DA1047" w:rsidR="00831C77" w:rsidRPr="009235AF" w:rsidRDefault="009235AF" w:rsidP="00BA0F58">
      <w:pPr>
        <w:pStyle w:val="Heading3"/>
        <w:spacing w:before="120"/>
        <w:ind w:left="709" w:hanging="567"/>
        <w:rPr>
          <w:lang w:val="en-US"/>
        </w:rPr>
      </w:pPr>
      <w:r w:rsidRPr="009235AF">
        <w:rPr>
          <w:lang w:val="en-US"/>
        </w:rPr>
        <w:t xml:space="preserve">The maximum amount of the compensation shall be </w:t>
      </w:r>
      <w:r w:rsidR="00A67A3B">
        <w:rPr>
          <w:lang w:val="en-US"/>
        </w:rPr>
        <w:t>1</w:t>
      </w:r>
      <w:r w:rsidRPr="00A67A3B">
        <w:rPr>
          <w:lang w:val="en-US"/>
        </w:rPr>
        <w:t>0%</w:t>
      </w:r>
      <w:r w:rsidRPr="009235AF">
        <w:rPr>
          <w:lang w:val="en-US"/>
        </w:rPr>
        <w:t xml:space="preserve"> of the original contract total or the equivalent of [</w:t>
      </w:r>
      <w:r w:rsidRPr="00A67A3B">
        <w:rPr>
          <w:lang w:val="en-US"/>
        </w:rPr>
        <w:t>14 working day</w:t>
      </w:r>
      <w:r w:rsidR="00A67A3B">
        <w:rPr>
          <w:lang w:val="en-US"/>
        </w:rPr>
        <w:t>s</w:t>
      </w:r>
      <w:r w:rsidRPr="009235AF">
        <w:rPr>
          <w:lang w:val="en-US"/>
        </w:rPr>
        <w:t>, whichever is less, after which MSF may terminate the contract.</w:t>
      </w:r>
    </w:p>
    <w:p w14:paraId="07335BA2" w14:textId="6466CC84" w:rsidR="00C34BFB" w:rsidRPr="00481B62" w:rsidRDefault="00C5022D" w:rsidP="00D86639">
      <w:pPr>
        <w:pStyle w:val="Titre2"/>
        <w:rPr>
          <w:lang w:val="en-US"/>
        </w:rPr>
      </w:pPr>
      <w:bookmarkStart w:id="32" w:name="_Toc114731429"/>
      <w:bookmarkStart w:id="33" w:name="_Toc463153331"/>
      <w:bookmarkEnd w:id="31"/>
      <w:r w:rsidRPr="00481B62">
        <w:rPr>
          <w:lang w:val="en-US"/>
        </w:rPr>
        <w:t>CHAPTER</w:t>
      </w:r>
      <w:r w:rsidR="00C34BFB" w:rsidRPr="00481B62">
        <w:rPr>
          <w:lang w:val="en-US"/>
        </w:rPr>
        <w:t xml:space="preserve"> IV </w:t>
      </w:r>
      <w:r w:rsidR="00481B62" w:rsidRPr="00481B62">
        <w:rPr>
          <w:lang w:val="en-US"/>
        </w:rPr>
        <w:t>–</w:t>
      </w:r>
      <w:r w:rsidR="00C34BFB" w:rsidRPr="00481B62">
        <w:rPr>
          <w:lang w:val="en-US"/>
        </w:rPr>
        <w:t xml:space="preserve"> </w:t>
      </w:r>
      <w:r w:rsidR="00481B62" w:rsidRPr="00481B62">
        <w:rPr>
          <w:lang w:val="en-US"/>
        </w:rPr>
        <w:t>implementation of th</w:t>
      </w:r>
      <w:r w:rsidR="00481B62">
        <w:rPr>
          <w:lang w:val="en-US"/>
        </w:rPr>
        <w:t>e works</w:t>
      </w:r>
      <w:bookmarkEnd w:id="32"/>
    </w:p>
    <w:p w14:paraId="3C8B1B12" w14:textId="4E50F4AB" w:rsidR="00C0571D" w:rsidRPr="004D69A2" w:rsidRDefault="00C0571D" w:rsidP="00E10799">
      <w:pPr>
        <w:pStyle w:val="Heading1"/>
      </w:pPr>
      <w:bookmarkStart w:id="34" w:name="_Toc29399750"/>
      <w:bookmarkStart w:id="35" w:name="_Toc114731430"/>
      <w:r w:rsidRPr="004D69A2">
        <w:t>Pr</w:t>
      </w:r>
      <w:r w:rsidR="00481B62">
        <w:t>e</w:t>
      </w:r>
      <w:r w:rsidRPr="004D69A2">
        <w:t xml:space="preserve">paration </w:t>
      </w:r>
      <w:bookmarkEnd w:id="33"/>
      <w:bookmarkEnd w:id="34"/>
      <w:r w:rsidR="00481B62">
        <w:t>of the work</w:t>
      </w:r>
      <w:bookmarkEnd w:id="35"/>
    </w:p>
    <w:p w14:paraId="3C8B1B13" w14:textId="3BD76D2D" w:rsidR="003A7CDC" w:rsidRPr="004D69A2" w:rsidRDefault="007C794E" w:rsidP="009B2F47">
      <w:pPr>
        <w:pStyle w:val="Heading3"/>
        <w:ind w:left="709" w:hanging="567"/>
        <w:rPr>
          <w:b/>
        </w:rPr>
      </w:pPr>
      <w:bookmarkStart w:id="36" w:name="_Toc463153333"/>
      <w:r w:rsidRPr="007C794E">
        <w:rPr>
          <w:lang w:val="en-US"/>
        </w:rPr>
        <w:t xml:space="preserve">A period of </w:t>
      </w:r>
      <w:r w:rsidRPr="00655C03">
        <w:rPr>
          <w:lang w:val="en-US"/>
        </w:rPr>
        <w:t>three (3) days</w:t>
      </w:r>
      <w:r w:rsidRPr="007C794E">
        <w:rPr>
          <w:lang w:val="en-US"/>
        </w:rPr>
        <w:t xml:space="preserve"> will be provided for the preparation of the site. </w:t>
      </w:r>
      <w:r w:rsidRPr="007C794E">
        <w:t>This period shall be included in the execution period</w:t>
      </w:r>
      <w:r w:rsidR="003A7CDC" w:rsidRPr="004D69A2">
        <w:t xml:space="preserve">. </w:t>
      </w:r>
    </w:p>
    <w:p w14:paraId="3C8B1B14" w14:textId="030ABE76" w:rsidR="00C0571D" w:rsidRPr="00796DC3" w:rsidRDefault="00796DC3" w:rsidP="009B2F47">
      <w:pPr>
        <w:pStyle w:val="Heading3"/>
        <w:ind w:left="709" w:hanging="567"/>
        <w:rPr>
          <w:b/>
          <w:lang w:val="en-US"/>
        </w:rPr>
      </w:pPr>
      <w:bookmarkStart w:id="37" w:name="_Ref27731411"/>
      <w:bookmarkEnd w:id="36"/>
      <w:r w:rsidRPr="00796DC3">
        <w:rPr>
          <w:lang w:val="en-US"/>
        </w:rPr>
        <w:t>A time schedule for the execution of the works shall be included in the tender submitted by the Contractor. This schedule shall serve as a reference for monitoring the execution of this Contract</w:t>
      </w:r>
      <w:r w:rsidR="00461DFD" w:rsidRPr="00796DC3">
        <w:rPr>
          <w:lang w:val="en-US"/>
        </w:rPr>
        <w:t>.</w:t>
      </w:r>
      <w:bookmarkEnd w:id="37"/>
    </w:p>
    <w:p w14:paraId="3C494808" w14:textId="7644BC3D" w:rsidR="003B5F27" w:rsidRPr="001D0EE8" w:rsidRDefault="001D0EE8" w:rsidP="009B2F47">
      <w:pPr>
        <w:pStyle w:val="Heading3"/>
        <w:ind w:left="709" w:hanging="567"/>
        <w:rPr>
          <w:lang w:val="en-US"/>
        </w:rPr>
      </w:pPr>
      <w:r w:rsidRPr="001D0EE8">
        <w:rPr>
          <w:lang w:val="en-US"/>
        </w:rPr>
        <w:t xml:space="preserve">If at any time it appears to MSF-CH that the progress of the work does not correspond to the approved execution programme, the Contractor shall provide, upon request by MSF-CH, a revised program presenting the modifications </w:t>
      </w:r>
      <w:r w:rsidRPr="001D0EE8">
        <w:rPr>
          <w:lang w:val="en-US"/>
        </w:rPr>
        <w:lastRenderedPageBreak/>
        <w:t>necessary to ensure completion of the work within the execution period</w:t>
      </w:r>
      <w:r w:rsidR="003B5F27" w:rsidRPr="001D0EE8">
        <w:rPr>
          <w:lang w:val="en-US"/>
        </w:rPr>
        <w:t>.</w:t>
      </w:r>
    </w:p>
    <w:p w14:paraId="3C8B1B16" w14:textId="152D0D47" w:rsidR="00C0571D" w:rsidRPr="004D69A2" w:rsidRDefault="00481B62" w:rsidP="00E10799">
      <w:pPr>
        <w:pStyle w:val="Heading1"/>
      </w:pPr>
      <w:bookmarkStart w:id="38" w:name="_Toc114731431"/>
      <w:r>
        <w:t>Working drawings – Detailed design</w:t>
      </w:r>
      <w:bookmarkEnd w:id="38"/>
    </w:p>
    <w:p w14:paraId="3C8B1B17" w14:textId="15742C41" w:rsidR="00C0571D" w:rsidRPr="005F613B" w:rsidRDefault="005F613B" w:rsidP="009B2F47">
      <w:pPr>
        <w:pStyle w:val="Heading3"/>
        <w:ind w:left="709" w:hanging="567"/>
        <w:rPr>
          <w:lang w:val="en-US"/>
        </w:rPr>
      </w:pPr>
      <w:r w:rsidRPr="005F613B">
        <w:rPr>
          <w:lang w:val="en-US"/>
        </w:rPr>
        <w:t xml:space="preserve">The Contractor shall draw up the documents necessary for the </w:t>
      </w:r>
      <w:r w:rsidR="00AB7342" w:rsidRPr="005F613B">
        <w:rPr>
          <w:lang w:val="en-US"/>
        </w:rPr>
        <w:t>realization</w:t>
      </w:r>
      <w:r w:rsidRPr="005F613B">
        <w:rPr>
          <w:lang w:val="en-US"/>
        </w:rPr>
        <w:t xml:space="preserve"> of the works (execution plan, study of details, etc.). These documents shall be submitted to and validated by MSF-CH</w:t>
      </w:r>
      <w:r w:rsidR="00AB7342">
        <w:rPr>
          <w:lang w:val="en-US"/>
        </w:rPr>
        <w:t xml:space="preserve"> before the start of relevant works.</w:t>
      </w:r>
    </w:p>
    <w:p w14:paraId="3C8B1B18" w14:textId="264E9215" w:rsidR="00E74531" w:rsidRPr="00627997" w:rsidRDefault="00627997" w:rsidP="009B2F47">
      <w:pPr>
        <w:pStyle w:val="Heading3"/>
        <w:ind w:left="709" w:hanging="567"/>
        <w:rPr>
          <w:lang w:val="en-US"/>
        </w:rPr>
      </w:pPr>
      <w:r w:rsidRPr="00627997">
        <w:rPr>
          <w:lang w:val="en-US"/>
        </w:rPr>
        <w:t>If the Contractor detects an error, an omission or an inconsistency in the documents provided by MSF-CH, he must immediately inform MSF-CH in writing</w:t>
      </w:r>
      <w:r w:rsidR="00B53771" w:rsidRPr="00627997">
        <w:rPr>
          <w:lang w:val="en-US"/>
        </w:rPr>
        <w:t>.</w:t>
      </w:r>
    </w:p>
    <w:p w14:paraId="33F1F183" w14:textId="0D8CCA42" w:rsidR="002D1EF0" w:rsidRPr="005A3EE0" w:rsidRDefault="002D1EF0" w:rsidP="002D1EF0">
      <w:pPr>
        <w:pStyle w:val="Heading1"/>
        <w:rPr>
          <w:lang w:val="en-US"/>
        </w:rPr>
      </w:pPr>
      <w:bookmarkStart w:id="39" w:name="_Toc463153339"/>
      <w:bookmarkStart w:id="40" w:name="_Toc29399752"/>
      <w:bookmarkStart w:id="41" w:name="_Toc114731432"/>
      <w:bookmarkStart w:id="42" w:name="_Toc463153353"/>
      <w:r w:rsidRPr="005A3EE0">
        <w:rPr>
          <w:lang w:val="en-US"/>
        </w:rPr>
        <w:t xml:space="preserve">Installation, organisation, </w:t>
      </w:r>
      <w:bookmarkEnd w:id="39"/>
      <w:bookmarkEnd w:id="40"/>
      <w:r w:rsidR="005A3EE0" w:rsidRPr="005A3EE0">
        <w:rPr>
          <w:lang w:val="en-US"/>
        </w:rPr>
        <w:t>safety and h</w:t>
      </w:r>
      <w:r w:rsidR="005A3EE0">
        <w:rPr>
          <w:lang w:val="en-US"/>
        </w:rPr>
        <w:t>ygiene of construction sites</w:t>
      </w:r>
      <w:bookmarkEnd w:id="41"/>
    </w:p>
    <w:p w14:paraId="63CAEB94" w14:textId="172B871D" w:rsidR="002D1EF0" w:rsidRPr="003E38F8" w:rsidRDefault="003E38F8" w:rsidP="009B2F47">
      <w:pPr>
        <w:pStyle w:val="Heading3"/>
        <w:ind w:left="709" w:hanging="567"/>
        <w:rPr>
          <w:b/>
          <w:lang w:val="en-US"/>
        </w:rPr>
      </w:pPr>
      <w:r w:rsidRPr="003E38F8">
        <w:rPr>
          <w:lang w:val="en-US"/>
        </w:rPr>
        <w:t>The Contractor is obliged to respect the locations defined and made available by MSF-CH for the storage of the construction installation and materials</w:t>
      </w:r>
      <w:r w:rsidR="002D1EF0" w:rsidRPr="003E38F8">
        <w:rPr>
          <w:lang w:val="en-US"/>
        </w:rPr>
        <w:t>.</w:t>
      </w:r>
    </w:p>
    <w:p w14:paraId="7ABC876C" w14:textId="7233755D" w:rsidR="002D1EF0" w:rsidRPr="003E38F8" w:rsidRDefault="003E38F8" w:rsidP="009B2F47">
      <w:pPr>
        <w:pStyle w:val="Heading3"/>
        <w:ind w:left="709" w:hanging="567"/>
        <w:rPr>
          <w:lang w:val="en-US"/>
        </w:rPr>
      </w:pPr>
      <w:r w:rsidRPr="003E38F8">
        <w:rPr>
          <w:lang w:val="en-US"/>
        </w:rPr>
        <w:t xml:space="preserve">The Contractor shall take all measures for order, safety and hygiene </w:t>
      </w:r>
      <w:proofErr w:type="gramStart"/>
      <w:r w:rsidRPr="003E38F8">
        <w:rPr>
          <w:lang w:val="en-US"/>
        </w:rPr>
        <w:t>in order to</w:t>
      </w:r>
      <w:proofErr w:type="gramEnd"/>
      <w:r w:rsidRPr="003E38F8">
        <w:rPr>
          <w:lang w:val="en-US"/>
        </w:rPr>
        <w:t xml:space="preserve"> avoid accidents, both to personnel and to third parties. The Contractor shall observe all regulations and instructions of the competent authority</w:t>
      </w:r>
      <w:r w:rsidR="002D1EF0" w:rsidRPr="003E38F8">
        <w:rPr>
          <w:lang w:val="en-US"/>
        </w:rPr>
        <w:t>.</w:t>
      </w:r>
    </w:p>
    <w:p w14:paraId="2DA42156" w14:textId="4269975A" w:rsidR="002D1EF0" w:rsidRPr="00D5443B" w:rsidRDefault="00D5443B" w:rsidP="002D1EF0">
      <w:pPr>
        <w:pStyle w:val="Heading3"/>
        <w:spacing w:before="120"/>
        <w:ind w:left="709" w:hanging="567"/>
        <w:rPr>
          <w:lang w:val="en-US"/>
        </w:rPr>
      </w:pPr>
      <w:r w:rsidRPr="00D5443B">
        <w:rPr>
          <w:lang w:val="en-US"/>
        </w:rPr>
        <w:t>The Contractor shall allow access to the site to other Contractors employed by MSF-CH and to personnel designated by MSF-CH</w:t>
      </w:r>
      <w:r w:rsidR="002D1EF0" w:rsidRPr="00D5443B">
        <w:rPr>
          <w:lang w:val="en-US"/>
        </w:rPr>
        <w:t xml:space="preserve">. </w:t>
      </w:r>
    </w:p>
    <w:p w14:paraId="0C9FB7B0" w14:textId="08A35EF7" w:rsidR="002D1EF0" w:rsidRPr="00D5443B" w:rsidRDefault="00D5443B" w:rsidP="002D1EF0">
      <w:pPr>
        <w:pStyle w:val="Heading3"/>
        <w:spacing w:before="120"/>
        <w:ind w:left="709" w:hanging="567"/>
        <w:rPr>
          <w:lang w:val="en-US"/>
        </w:rPr>
      </w:pPr>
      <w:r w:rsidRPr="00D5443B">
        <w:rPr>
          <w:lang w:val="en-US"/>
        </w:rPr>
        <w:t>The work shall not impede access to other structures and the proper functioning of the site/activities</w:t>
      </w:r>
      <w:r w:rsidR="002D1EF0" w:rsidRPr="00D5443B">
        <w:rPr>
          <w:lang w:val="en-US"/>
        </w:rPr>
        <w:t>.</w:t>
      </w:r>
    </w:p>
    <w:p w14:paraId="65162447" w14:textId="57E153EF" w:rsidR="00BD57F2" w:rsidRPr="00D5443B" w:rsidRDefault="00D5443B" w:rsidP="00BD57F2">
      <w:pPr>
        <w:pStyle w:val="Heading3"/>
        <w:spacing w:before="120"/>
        <w:ind w:left="709" w:hanging="567"/>
        <w:rPr>
          <w:b/>
          <w:lang w:val="en-US"/>
        </w:rPr>
      </w:pPr>
      <w:r w:rsidRPr="00D5443B">
        <w:rPr>
          <w:lang w:val="en-US"/>
        </w:rPr>
        <w:t xml:space="preserve">In the event of non-compliance with the above requirements, MSF-CH may take, at the Contractor's expense, the necessary measures after a formal notice </w:t>
      </w:r>
      <w:proofErr w:type="gramStart"/>
      <w:r w:rsidRPr="00D5443B">
        <w:rPr>
          <w:lang w:val="en-US"/>
        </w:rPr>
        <w:t>has</w:t>
      </w:r>
      <w:proofErr w:type="gramEnd"/>
      <w:r w:rsidRPr="00D5443B">
        <w:rPr>
          <w:lang w:val="en-US"/>
        </w:rPr>
        <w:t xml:space="preserve"> remained without effect. In case of emergency or danger, these measures may be taken without prior notice. The intervention of the competent authorities or MSF-CH does not relieve the Contractor of its responsibility</w:t>
      </w:r>
      <w:r w:rsidR="002D1EF0" w:rsidRPr="00D5443B">
        <w:rPr>
          <w:lang w:val="en-US"/>
        </w:rPr>
        <w:t>.</w:t>
      </w:r>
      <w:bookmarkStart w:id="43" w:name="_Toc463153355"/>
    </w:p>
    <w:bookmarkEnd w:id="43"/>
    <w:p w14:paraId="2D51307C" w14:textId="4D5A059D" w:rsidR="00E73596" w:rsidRPr="0094573C" w:rsidRDefault="0094573C" w:rsidP="006F5242">
      <w:pPr>
        <w:pStyle w:val="Heading3"/>
        <w:spacing w:before="120"/>
        <w:ind w:left="709" w:hanging="567"/>
        <w:rPr>
          <w:lang w:val="en-US"/>
        </w:rPr>
      </w:pPr>
      <w:r w:rsidRPr="0094573C">
        <w:rPr>
          <w:lang w:val="en-US"/>
        </w:rPr>
        <w:t>Dismissal of personnel, On the grounds of insubordination, incapacity or professional misconduct, MSF-CH may require the Contractor to remove from the works any person employed by it</w:t>
      </w:r>
      <w:r w:rsidR="00E73596" w:rsidRPr="0094573C">
        <w:rPr>
          <w:lang w:val="en-US"/>
        </w:rPr>
        <w:t>.</w:t>
      </w:r>
    </w:p>
    <w:p w14:paraId="3C60FCCF" w14:textId="7C2FBCD2" w:rsidR="000E0693" w:rsidRPr="00471F78" w:rsidRDefault="00471F78" w:rsidP="000E0693">
      <w:pPr>
        <w:pStyle w:val="Heading1"/>
        <w:rPr>
          <w:lang w:val="en-US"/>
        </w:rPr>
      </w:pPr>
      <w:bookmarkStart w:id="44" w:name="_Toc114731433"/>
      <w:r w:rsidRPr="00471F78">
        <w:rPr>
          <w:lang w:val="en-US"/>
        </w:rPr>
        <w:t>Layout of works and C</w:t>
      </w:r>
      <w:r>
        <w:rPr>
          <w:lang w:val="en-US"/>
        </w:rPr>
        <w:t xml:space="preserve">ontractor’s </w:t>
      </w:r>
      <w:r w:rsidR="00C93317">
        <w:rPr>
          <w:lang w:val="en-US"/>
        </w:rPr>
        <w:t>responsibility</w:t>
      </w:r>
      <w:bookmarkEnd w:id="44"/>
    </w:p>
    <w:p w14:paraId="22A92E03" w14:textId="77777777" w:rsidR="00ED604F" w:rsidRDefault="00024A43" w:rsidP="003A2435">
      <w:pPr>
        <w:pStyle w:val="Heading3"/>
        <w:ind w:left="709" w:hanging="567"/>
        <w:rPr>
          <w:lang w:val="en-US"/>
        </w:rPr>
      </w:pPr>
      <w:r w:rsidRPr="00ED604F">
        <w:rPr>
          <w:lang w:val="en-US"/>
        </w:rPr>
        <w:t>The general layout plan of the works is an oriented plan which specifies the position of the works, in planimetry and in altimetry, if applicable, in relation to fixed benchmarks. This plan shall be communicated to the Contractor within eight days of notification of the Contract.</w:t>
      </w:r>
      <w:bookmarkStart w:id="45" w:name="_Toc114731434"/>
      <w:bookmarkEnd w:id="42"/>
    </w:p>
    <w:p w14:paraId="3C8B1B20" w14:textId="5CF0F30D" w:rsidR="00C0571D" w:rsidRPr="00ED604F" w:rsidRDefault="00ED604F" w:rsidP="003A2435">
      <w:pPr>
        <w:pStyle w:val="Heading3"/>
        <w:ind w:left="709" w:hanging="567"/>
        <w:rPr>
          <w:lang w:val="en-US"/>
        </w:rPr>
      </w:pPr>
      <w:r w:rsidRPr="00A051DD">
        <w:rPr>
          <w:lang w:val="en-US"/>
        </w:rPr>
        <w:t>The Contractor shall be responsible for the accurate positioning, levelling, and alignment of all parts of the Works, as well as for providing all instruments, accessories, and labour necessary for the execution of this Contract. The Contractor shall also be responsible for ensuring the final quality and precision of the executed Works.</w:t>
      </w:r>
      <w:r w:rsidR="00DA5EDC" w:rsidRPr="00ED604F">
        <w:rPr>
          <w:lang w:val="en-US"/>
        </w:rPr>
        <w:t>Miscellaneous damage or deterioration caused during the work</w:t>
      </w:r>
      <w:bookmarkEnd w:id="45"/>
    </w:p>
    <w:p w14:paraId="53E6A2EF" w14:textId="7508AB00" w:rsidR="00D0217E" w:rsidRPr="009477B8" w:rsidRDefault="009477B8" w:rsidP="009B2F47">
      <w:pPr>
        <w:pStyle w:val="Heading3"/>
        <w:ind w:left="709" w:hanging="567"/>
        <w:rPr>
          <w:lang w:val="en-US"/>
        </w:rPr>
      </w:pPr>
      <w:r w:rsidRPr="009477B8">
        <w:rPr>
          <w:lang w:val="en-US"/>
        </w:rPr>
        <w:t>The Contractor must use all reasonable means to prevent damage or deterioration of the site. The same applies to public roads providing access to the work site</w:t>
      </w:r>
      <w:r w:rsidR="007C12D8" w:rsidRPr="009477B8">
        <w:rPr>
          <w:lang w:val="en-US"/>
        </w:rPr>
        <w:t>.</w:t>
      </w:r>
    </w:p>
    <w:p w14:paraId="3C8B1B22" w14:textId="31B2AA9F" w:rsidR="00C0571D" w:rsidRPr="009477B8" w:rsidRDefault="009477B8" w:rsidP="009B2F47">
      <w:pPr>
        <w:pStyle w:val="Heading3"/>
        <w:ind w:left="709" w:hanging="567"/>
        <w:rPr>
          <w:lang w:val="en-US"/>
        </w:rPr>
      </w:pPr>
      <w:r w:rsidRPr="009477B8">
        <w:rPr>
          <w:lang w:val="en-US"/>
        </w:rPr>
        <w:t>In the event of damage to the site or the public roads by the Contractor or any of its subcontractors, the Contractor shall repair the damage at its own expense</w:t>
      </w:r>
      <w:r w:rsidR="007C12D8" w:rsidRPr="009477B8">
        <w:rPr>
          <w:lang w:val="en-US"/>
        </w:rPr>
        <w:t>.</w:t>
      </w:r>
    </w:p>
    <w:p w14:paraId="3C8B1B27" w14:textId="6701A348" w:rsidR="00C0571D" w:rsidRPr="00F3507C" w:rsidRDefault="00F3507C" w:rsidP="00E10799">
      <w:pPr>
        <w:pStyle w:val="Heading1"/>
        <w:rPr>
          <w:lang w:val="en-US"/>
        </w:rPr>
      </w:pPr>
      <w:bookmarkStart w:id="46" w:name="_Toc114731435"/>
      <w:r w:rsidRPr="00F3507C">
        <w:rPr>
          <w:lang w:val="en-US"/>
        </w:rPr>
        <w:t>Removal of equipment and m</w:t>
      </w:r>
      <w:r>
        <w:rPr>
          <w:lang w:val="en-US"/>
        </w:rPr>
        <w:t>aterials not in use</w:t>
      </w:r>
      <w:bookmarkEnd w:id="46"/>
    </w:p>
    <w:p w14:paraId="3C8B1B29" w14:textId="4133F362" w:rsidR="00FD1836" w:rsidRPr="0010025C" w:rsidRDefault="0010025C" w:rsidP="00D55459">
      <w:pPr>
        <w:jc w:val="both"/>
        <w:rPr>
          <w:rFonts w:cs="Arial"/>
          <w:szCs w:val="22"/>
          <w:lang w:val="en-US"/>
        </w:rPr>
      </w:pPr>
      <w:r w:rsidRPr="0010025C">
        <w:rPr>
          <w:rFonts w:cs="Arial"/>
          <w:szCs w:val="22"/>
          <w:lang w:val="en-US"/>
        </w:rPr>
        <w:t>As the work progresses, the Contractor shall clear, clean and restore the sites placed at its disposal for the execution of the work</w:t>
      </w:r>
      <w:r w:rsidR="00476940" w:rsidRPr="0010025C">
        <w:rPr>
          <w:rFonts w:cs="Arial"/>
          <w:szCs w:val="22"/>
          <w:lang w:val="en-US"/>
        </w:rPr>
        <w:t>.</w:t>
      </w:r>
    </w:p>
    <w:p w14:paraId="3C8B1B2A" w14:textId="0E7386DE" w:rsidR="00C0571D" w:rsidRPr="004D69A2" w:rsidRDefault="00F3507C" w:rsidP="00E10799">
      <w:pPr>
        <w:pStyle w:val="Heading1"/>
      </w:pPr>
      <w:bookmarkStart w:id="47" w:name="_Toc114731436"/>
      <w:r>
        <w:t>Construction defects</w:t>
      </w:r>
      <w:bookmarkEnd w:id="47"/>
    </w:p>
    <w:p w14:paraId="21EF7D56" w14:textId="77777777" w:rsidR="0010025C" w:rsidRPr="0010025C" w:rsidRDefault="0010025C" w:rsidP="0010025C">
      <w:pPr>
        <w:pStyle w:val="Heading3"/>
        <w:ind w:left="709"/>
        <w:rPr>
          <w:lang w:val="en-US"/>
        </w:rPr>
      </w:pPr>
      <w:r w:rsidRPr="0010025C">
        <w:rPr>
          <w:lang w:val="en-US"/>
        </w:rPr>
        <w:t xml:space="preserve">If MSF-CH suspects that there is a construction defect, it may, until the expiry of the guarantee period, prescribe measures by service order to detect the defect. </w:t>
      </w:r>
    </w:p>
    <w:p w14:paraId="3C8B1B2C" w14:textId="7BA812AC" w:rsidR="00123CEE" w:rsidRPr="0010025C" w:rsidRDefault="0010025C" w:rsidP="0010025C">
      <w:pPr>
        <w:pStyle w:val="Heading3"/>
        <w:numPr>
          <w:ilvl w:val="0"/>
          <w:numId w:val="0"/>
        </w:numPr>
        <w:ind w:left="709"/>
        <w:rPr>
          <w:lang w:val="en-US"/>
        </w:rPr>
      </w:pPr>
      <w:r w:rsidRPr="0010025C">
        <w:rPr>
          <w:lang w:val="en-US"/>
        </w:rPr>
        <w:t>These measures may include, if necessary, the partial or total demolition of the work. These operations must be carried out by the Contractor in the presence of MSF</w:t>
      </w:r>
      <w:r w:rsidR="00C0571D" w:rsidRPr="0010025C">
        <w:rPr>
          <w:lang w:val="en-US"/>
        </w:rPr>
        <w:t>.</w:t>
      </w:r>
    </w:p>
    <w:p w14:paraId="3C8B1B2D" w14:textId="1D67D62D" w:rsidR="00C0571D" w:rsidRPr="0010025C" w:rsidRDefault="0010025C" w:rsidP="00415D39">
      <w:pPr>
        <w:pStyle w:val="Heading3"/>
        <w:spacing w:before="120"/>
        <w:ind w:left="709" w:hanging="567"/>
        <w:rPr>
          <w:lang w:val="en-US"/>
        </w:rPr>
      </w:pPr>
      <w:r w:rsidRPr="0010025C">
        <w:rPr>
          <w:lang w:val="en-US"/>
        </w:rPr>
        <w:t>If a constructional defect is found, the expenses incurred shall be borne by the Contractor without prejudice to the compensation to which MSF-CH may then be entitled</w:t>
      </w:r>
      <w:r w:rsidR="00C0571D" w:rsidRPr="0010025C">
        <w:rPr>
          <w:lang w:val="en-US"/>
        </w:rPr>
        <w:t>.</w:t>
      </w:r>
    </w:p>
    <w:p w14:paraId="3C8B1B2E" w14:textId="7991CC4F" w:rsidR="00C0571D" w:rsidRPr="00D85A4C" w:rsidRDefault="00D85A4C" w:rsidP="00415D39">
      <w:pPr>
        <w:pStyle w:val="Heading3"/>
        <w:spacing w:before="120"/>
        <w:ind w:left="709" w:hanging="567"/>
        <w:rPr>
          <w:lang w:val="en-US"/>
        </w:rPr>
      </w:pPr>
      <w:r w:rsidRPr="00D85A4C">
        <w:rPr>
          <w:lang w:val="en-US"/>
        </w:rPr>
        <w:t>If no construction defect is found, the Contractor shall be reimbursed for the expenses defined in Article 23.1, if any were incurred</w:t>
      </w:r>
      <w:r w:rsidR="00C0571D" w:rsidRPr="00D85A4C">
        <w:rPr>
          <w:lang w:val="en-US"/>
        </w:rPr>
        <w:t>.</w:t>
      </w:r>
    </w:p>
    <w:p w14:paraId="28BEC035" w14:textId="07A1DE76" w:rsidR="003151CC" w:rsidRPr="00F3507C" w:rsidRDefault="00C5022D" w:rsidP="00D86639">
      <w:pPr>
        <w:pStyle w:val="Titre2"/>
        <w:rPr>
          <w:lang w:val="en-US"/>
        </w:rPr>
      </w:pPr>
      <w:bookmarkStart w:id="48" w:name="_Toc114731437"/>
      <w:bookmarkStart w:id="49" w:name="_Toc463153361"/>
      <w:r w:rsidRPr="00F3507C">
        <w:rPr>
          <w:lang w:val="en-US"/>
        </w:rPr>
        <w:t>CHAPTER</w:t>
      </w:r>
      <w:r w:rsidR="004C038A" w:rsidRPr="00F3507C">
        <w:rPr>
          <w:lang w:val="en-US"/>
        </w:rPr>
        <w:t xml:space="preserve"> V </w:t>
      </w:r>
      <w:r w:rsidR="00F3507C" w:rsidRPr="00F3507C">
        <w:rPr>
          <w:lang w:val="en-US"/>
        </w:rPr>
        <w:t>–</w:t>
      </w:r>
      <w:r w:rsidR="004C038A" w:rsidRPr="00F3507C">
        <w:rPr>
          <w:lang w:val="en-US"/>
        </w:rPr>
        <w:t xml:space="preserve"> </w:t>
      </w:r>
      <w:r w:rsidR="00F3507C" w:rsidRPr="00F3507C">
        <w:rPr>
          <w:lang w:val="en-US"/>
        </w:rPr>
        <w:t xml:space="preserve">receipts and </w:t>
      </w:r>
      <w:r w:rsidR="00C41180">
        <w:rPr>
          <w:lang w:val="en-US"/>
        </w:rPr>
        <w:t>warranty</w:t>
      </w:r>
      <w:r w:rsidR="00F3507C">
        <w:rPr>
          <w:lang w:val="en-US"/>
        </w:rPr>
        <w:t xml:space="preserve"> period</w:t>
      </w:r>
      <w:bookmarkEnd w:id="48"/>
    </w:p>
    <w:p w14:paraId="3C8B1B30" w14:textId="5C9B9D12" w:rsidR="00C0571D" w:rsidRPr="004D69A2" w:rsidRDefault="00F3507C" w:rsidP="00E10799">
      <w:pPr>
        <w:pStyle w:val="Heading1"/>
      </w:pPr>
      <w:bookmarkStart w:id="50" w:name="_Toc114731438"/>
      <w:bookmarkEnd w:id="49"/>
      <w:r>
        <w:t>Intermediate or partial acceptance</w:t>
      </w:r>
      <w:bookmarkEnd w:id="50"/>
    </w:p>
    <w:p w14:paraId="76405B6F" w14:textId="60137803" w:rsidR="002D0E01" w:rsidRPr="00760518" w:rsidRDefault="00760518" w:rsidP="009B2F47">
      <w:pPr>
        <w:pStyle w:val="Heading3"/>
        <w:ind w:left="709" w:hanging="567"/>
        <w:rPr>
          <w:lang w:val="en-US"/>
        </w:rPr>
      </w:pPr>
      <w:r w:rsidRPr="00760518">
        <w:rPr>
          <w:lang w:val="en-US"/>
        </w:rPr>
        <w:t xml:space="preserve">MSF-CH may use an intermediate acceptance to confirm the completion of a work or part of a work at an intermediate stage </w:t>
      </w:r>
      <w:proofErr w:type="gramStart"/>
      <w:r w:rsidRPr="00760518">
        <w:rPr>
          <w:lang w:val="en-US"/>
        </w:rPr>
        <w:t>in order to</w:t>
      </w:r>
      <w:proofErr w:type="gramEnd"/>
      <w:r w:rsidRPr="00760518">
        <w:rPr>
          <w:lang w:val="en-US"/>
        </w:rPr>
        <w:t xml:space="preserve"> allow the start of another phase of the work or the intervention of a subcontractor or another company</w:t>
      </w:r>
      <w:r w:rsidR="002D0E01" w:rsidRPr="00760518">
        <w:rPr>
          <w:lang w:val="en-US"/>
        </w:rPr>
        <w:t>.</w:t>
      </w:r>
    </w:p>
    <w:p w14:paraId="2137E30F" w14:textId="78E3EC4D" w:rsidR="00D0217E" w:rsidRPr="00F04DD4" w:rsidRDefault="00F04DD4" w:rsidP="009B2F47">
      <w:pPr>
        <w:pStyle w:val="Heading3"/>
        <w:ind w:left="709" w:hanging="567"/>
        <w:rPr>
          <w:lang w:val="en-US"/>
        </w:rPr>
      </w:pPr>
      <w:r w:rsidRPr="00F04DD4">
        <w:rPr>
          <w:lang w:val="en-US"/>
        </w:rPr>
        <w:t>These intermediate acceptances shall be notified in the minutes of the site meeting</w:t>
      </w:r>
      <w:r w:rsidR="008B6B35" w:rsidRPr="00F04DD4">
        <w:rPr>
          <w:lang w:val="en-US"/>
        </w:rPr>
        <w:t>.</w:t>
      </w:r>
    </w:p>
    <w:p w14:paraId="4C90F41B" w14:textId="38C58FD7" w:rsidR="00D0217E" w:rsidRPr="008543E9" w:rsidRDefault="008543E9" w:rsidP="009B2F47">
      <w:pPr>
        <w:pStyle w:val="Heading3"/>
        <w:ind w:left="709" w:hanging="567"/>
        <w:rPr>
          <w:lang w:val="en-US"/>
        </w:rPr>
      </w:pPr>
      <w:r w:rsidRPr="008543E9">
        <w:rPr>
          <w:lang w:val="en-US"/>
        </w:rPr>
        <w:t xml:space="preserve">If reservations are expressed by the Contractor or MSF-CH, they must be clearly stated in the minutes when the </w:t>
      </w:r>
      <w:r w:rsidRPr="008543E9">
        <w:rPr>
          <w:lang w:val="en-US"/>
        </w:rPr>
        <w:lastRenderedPageBreak/>
        <w:t>minutes are drawn up</w:t>
      </w:r>
      <w:r w:rsidR="004508E6" w:rsidRPr="008543E9">
        <w:rPr>
          <w:lang w:val="en-US"/>
        </w:rPr>
        <w:t>.</w:t>
      </w:r>
      <w:r w:rsidR="00C0571D" w:rsidRPr="008543E9">
        <w:rPr>
          <w:lang w:val="en-US"/>
        </w:rPr>
        <w:t xml:space="preserve"> </w:t>
      </w:r>
    </w:p>
    <w:p w14:paraId="5F03E7A5" w14:textId="16EA67C4" w:rsidR="00D0217E" w:rsidRPr="008543E9" w:rsidRDefault="008543E9" w:rsidP="009B2F47">
      <w:pPr>
        <w:pStyle w:val="Heading3"/>
        <w:ind w:left="709" w:hanging="567"/>
        <w:rPr>
          <w:lang w:val="en-US"/>
        </w:rPr>
      </w:pPr>
      <w:r w:rsidRPr="008543E9">
        <w:rPr>
          <w:lang w:val="en-US"/>
        </w:rPr>
        <w:t>If certain works or parts of works do not fully comply with the Contract specifications, the interim acceptance cannot be validated. The Contractor shall be obliged to remedy these imperfections within the period agreed between the two parties and a new inspection must be scheduled</w:t>
      </w:r>
      <w:r w:rsidR="00C37AEA" w:rsidRPr="008543E9">
        <w:rPr>
          <w:lang w:val="en-US"/>
        </w:rPr>
        <w:t>.</w:t>
      </w:r>
    </w:p>
    <w:p w14:paraId="3C8B1B38" w14:textId="2E705BCE" w:rsidR="002F75A8" w:rsidRPr="004D69A2" w:rsidRDefault="00F3507C" w:rsidP="00E10799">
      <w:pPr>
        <w:pStyle w:val="Heading1"/>
      </w:pPr>
      <w:bookmarkStart w:id="51" w:name="_Toc114731439"/>
      <w:r>
        <w:t>Provisional acceptance</w:t>
      </w:r>
      <w:bookmarkEnd w:id="51"/>
    </w:p>
    <w:p w14:paraId="3C8B1B39" w14:textId="70CC4E8F" w:rsidR="00C71255" w:rsidRPr="007C79BA" w:rsidRDefault="007C79BA" w:rsidP="009B2F47">
      <w:pPr>
        <w:pStyle w:val="Heading3"/>
        <w:ind w:left="709" w:hanging="567"/>
        <w:rPr>
          <w:lang w:val="en-US"/>
        </w:rPr>
      </w:pPr>
      <w:r w:rsidRPr="007C79BA">
        <w:rPr>
          <w:lang w:val="en-US"/>
        </w:rPr>
        <w:t xml:space="preserve">The purpose of provisional acceptance is to check that the work complies with all the obligations of the Contract and </w:t>
      </w:r>
      <w:proofErr w:type="gramStart"/>
      <w:r w:rsidRPr="007C79BA">
        <w:rPr>
          <w:lang w:val="en-US"/>
        </w:rPr>
        <w:t>in particular with</w:t>
      </w:r>
      <w:proofErr w:type="gramEnd"/>
      <w:r w:rsidRPr="007C79BA">
        <w:rPr>
          <w:lang w:val="en-US"/>
        </w:rPr>
        <w:t xml:space="preserve"> the technical specifications</w:t>
      </w:r>
      <w:r w:rsidR="002D0E01" w:rsidRPr="007C79BA">
        <w:rPr>
          <w:lang w:val="en-US"/>
        </w:rPr>
        <w:t xml:space="preserve">. </w:t>
      </w:r>
    </w:p>
    <w:p w14:paraId="3E102541" w14:textId="13848438" w:rsidR="00D0217E" w:rsidRPr="007C79BA" w:rsidRDefault="007C79BA" w:rsidP="009B2F47">
      <w:pPr>
        <w:pStyle w:val="Heading3"/>
        <w:ind w:left="709" w:hanging="567"/>
        <w:rPr>
          <w:lang w:val="en-US"/>
        </w:rPr>
      </w:pPr>
      <w:r w:rsidRPr="007C79BA">
        <w:rPr>
          <w:lang w:val="en-US"/>
        </w:rPr>
        <w:t>Provisional acceptance shall be notified by means of a jointly signed report between MSF-CH and the Contractor</w:t>
      </w:r>
      <w:r w:rsidR="009F6B18" w:rsidRPr="007C79BA">
        <w:rPr>
          <w:lang w:val="en-US"/>
        </w:rPr>
        <w:t>.</w:t>
      </w:r>
    </w:p>
    <w:p w14:paraId="039137EB" w14:textId="4824FA84" w:rsidR="00D0217E" w:rsidRPr="007C79BA" w:rsidRDefault="007C79BA" w:rsidP="009B2F47">
      <w:pPr>
        <w:pStyle w:val="Heading3"/>
        <w:ind w:left="709" w:hanging="567"/>
        <w:rPr>
          <w:lang w:val="en-US"/>
        </w:rPr>
      </w:pPr>
      <w:r w:rsidRPr="007C79BA">
        <w:rPr>
          <w:lang w:val="en-US"/>
        </w:rPr>
        <w:t>If reservations are expressed by the Contractor or MSF-CH, they must be clearly stated in the minutes when the minutes are drawn up</w:t>
      </w:r>
      <w:r w:rsidR="00A62BAA" w:rsidRPr="007C79BA">
        <w:rPr>
          <w:lang w:val="en-US"/>
        </w:rPr>
        <w:t xml:space="preserve">. </w:t>
      </w:r>
    </w:p>
    <w:p w14:paraId="121AAB72" w14:textId="608CFA01" w:rsidR="00D0217E" w:rsidRPr="00B35619" w:rsidRDefault="00B35619" w:rsidP="00D33269">
      <w:pPr>
        <w:pStyle w:val="Heading3"/>
        <w:spacing w:before="120"/>
        <w:ind w:left="709" w:hanging="567"/>
        <w:rPr>
          <w:lang w:val="en-US"/>
        </w:rPr>
      </w:pPr>
      <w:r w:rsidRPr="00B35619">
        <w:rPr>
          <w:lang w:val="en-US"/>
        </w:rPr>
        <w:t xml:space="preserve">If individual works or parts of works do not fully comply with the Contract Specifications, the provisional acceptance cannot be validated. The Contractor shall be obliged to remedy such deficiencies within </w:t>
      </w:r>
      <w:r w:rsidRPr="00EE6386">
        <w:rPr>
          <w:lang w:val="en-US"/>
        </w:rPr>
        <w:t>five (5)</w:t>
      </w:r>
      <w:r w:rsidR="00DD6D4A" w:rsidRPr="00EE6386">
        <w:rPr>
          <w:lang w:val="en-US"/>
        </w:rPr>
        <w:t xml:space="preserve"> working</w:t>
      </w:r>
      <w:r w:rsidRPr="00EE6386">
        <w:rPr>
          <w:lang w:val="en-US"/>
        </w:rPr>
        <w:t xml:space="preserve"> days</w:t>
      </w:r>
      <w:r>
        <w:rPr>
          <w:lang w:val="en-US"/>
        </w:rPr>
        <w:t>.</w:t>
      </w:r>
    </w:p>
    <w:p w14:paraId="3C8B1B3E" w14:textId="59DBCFFF" w:rsidR="00A62BAA" w:rsidRPr="00B35619" w:rsidRDefault="00B35619" w:rsidP="00D33269">
      <w:pPr>
        <w:pStyle w:val="Heading3"/>
        <w:spacing w:before="120"/>
        <w:ind w:left="709" w:hanging="567"/>
        <w:rPr>
          <w:lang w:val="en-US"/>
        </w:rPr>
      </w:pPr>
      <w:r w:rsidRPr="00B35619">
        <w:rPr>
          <w:lang w:val="en-US"/>
        </w:rPr>
        <w:t>Any taking of possession of the works by MSF-CH shall be preceded by their provisional acceptance</w:t>
      </w:r>
      <w:r w:rsidR="00A62BAA" w:rsidRPr="00B35619">
        <w:rPr>
          <w:lang w:val="en-US"/>
        </w:rPr>
        <w:t>.</w:t>
      </w:r>
    </w:p>
    <w:p w14:paraId="3D3BF8BE" w14:textId="6C79BE7F" w:rsidR="00D0217E" w:rsidRPr="00801801" w:rsidRDefault="00801801" w:rsidP="00D33269">
      <w:pPr>
        <w:pStyle w:val="Heading3"/>
        <w:spacing w:before="120"/>
        <w:ind w:left="709" w:hanging="567"/>
        <w:rPr>
          <w:lang w:val="en-US"/>
        </w:rPr>
      </w:pPr>
      <w:r w:rsidRPr="00801801">
        <w:rPr>
          <w:lang w:val="en-US"/>
        </w:rPr>
        <w:t xml:space="preserve">If the Contractor does not attend these acceptance operations, this shall be noted in the minutes and the Contractor shall be deemed to have accepted the provisional </w:t>
      </w:r>
      <w:proofErr w:type="gramStart"/>
      <w:r w:rsidRPr="00801801">
        <w:rPr>
          <w:lang w:val="en-US"/>
        </w:rPr>
        <w:t>acceptance as a whole, by</w:t>
      </w:r>
      <w:proofErr w:type="gramEnd"/>
      <w:r w:rsidRPr="00801801">
        <w:rPr>
          <w:lang w:val="en-US"/>
        </w:rPr>
        <w:t xml:space="preserve"> location, or by separate work packages</w:t>
      </w:r>
      <w:r w:rsidR="00A62BAA" w:rsidRPr="00801801">
        <w:rPr>
          <w:lang w:val="en-US"/>
        </w:rPr>
        <w:t>.</w:t>
      </w:r>
    </w:p>
    <w:p w14:paraId="3C8B1B40" w14:textId="06CD6010" w:rsidR="00A62BAA" w:rsidRPr="00801801" w:rsidRDefault="00801801" w:rsidP="00D33269">
      <w:pPr>
        <w:pStyle w:val="Heading3"/>
        <w:spacing w:before="120"/>
        <w:ind w:left="709" w:hanging="567"/>
        <w:rPr>
          <w:lang w:val="en-US"/>
        </w:rPr>
      </w:pPr>
      <w:r w:rsidRPr="00801801">
        <w:rPr>
          <w:lang w:val="en-US"/>
        </w:rPr>
        <w:t>Only a report countersigned by MSF, signifying the acceptance of the repairs and the lifting of the reservations, may trigger a request for payment</w:t>
      </w:r>
      <w:r w:rsidR="00A62BAA" w:rsidRPr="00801801">
        <w:rPr>
          <w:lang w:val="en-US"/>
        </w:rPr>
        <w:t>.</w:t>
      </w:r>
    </w:p>
    <w:p w14:paraId="0E9F16FF" w14:textId="7818213A" w:rsidR="00726230" w:rsidRPr="00FB2840" w:rsidRDefault="00FB2840" w:rsidP="00D33269">
      <w:pPr>
        <w:pStyle w:val="Heading3"/>
        <w:spacing w:before="120"/>
        <w:ind w:left="709" w:hanging="567"/>
        <w:rPr>
          <w:lang w:val="en-US"/>
        </w:rPr>
      </w:pPr>
      <w:r w:rsidRPr="00FB2840">
        <w:rPr>
          <w:lang w:val="en-US"/>
        </w:rPr>
        <w:t>The date of this provisional acceptance constitutes the starting point of the guarantee period, the duration of which is specified in Article 26.1. During this period, the Contractor shall be bound by the contractual warranty obligation in accordance with Article 26</w:t>
      </w:r>
      <w:r w:rsidR="00D53BB9" w:rsidRPr="00FB2840">
        <w:rPr>
          <w:lang w:val="en-US"/>
        </w:rPr>
        <w:t>.</w:t>
      </w:r>
    </w:p>
    <w:p w14:paraId="40A0C025" w14:textId="306E7A3C" w:rsidR="00C931AF" w:rsidRPr="00FB2840" w:rsidRDefault="00FB2840" w:rsidP="00D33269">
      <w:pPr>
        <w:pStyle w:val="Heading3"/>
        <w:spacing w:before="120"/>
        <w:ind w:left="709" w:hanging="567"/>
        <w:rPr>
          <w:lang w:val="en-US"/>
        </w:rPr>
      </w:pPr>
      <w:bookmarkStart w:id="52" w:name="_Ref29300578"/>
      <w:r w:rsidRPr="00FB2840">
        <w:rPr>
          <w:lang w:val="en-US"/>
        </w:rPr>
        <w:t>In addition, at the latest [</w:t>
      </w:r>
      <w:r w:rsidRPr="00EE6386">
        <w:rPr>
          <w:lang w:val="en-US"/>
        </w:rPr>
        <w:t>one (1) month</w:t>
      </w:r>
      <w:r w:rsidRPr="00FB2840">
        <w:rPr>
          <w:lang w:val="en-US"/>
        </w:rPr>
        <w:t xml:space="preserve">] before the end of the period of perfect completion, MSF-CH shall send the Contractor a detailed list of the defects found, </w:t>
      </w:r>
      <w:proofErr w:type="gramStart"/>
      <w:r w:rsidRPr="00FB2840">
        <w:rPr>
          <w:lang w:val="en-US"/>
        </w:rPr>
        <w:t>with the exception of</w:t>
      </w:r>
      <w:proofErr w:type="gramEnd"/>
      <w:r w:rsidRPr="00FB2840">
        <w:rPr>
          <w:lang w:val="en-US"/>
        </w:rPr>
        <w:t xml:space="preserve"> those resulting from normal wear and tear, misuse or damage caused by third parties. The Contractor shall have a period of [</w:t>
      </w:r>
      <w:r w:rsidRPr="00EE6386">
        <w:rPr>
          <w:lang w:val="en-US"/>
        </w:rPr>
        <w:t>one (1) month</w:t>
      </w:r>
      <w:r w:rsidRPr="00FB2840">
        <w:rPr>
          <w:lang w:val="en-US"/>
        </w:rPr>
        <w:t>] in which to remedy such defects in accordance with the terms of the Contract</w:t>
      </w:r>
      <w:r w:rsidR="00C931AF" w:rsidRPr="00FB2840">
        <w:rPr>
          <w:lang w:val="en-US"/>
        </w:rPr>
        <w:t>.</w:t>
      </w:r>
      <w:bookmarkEnd w:id="52"/>
    </w:p>
    <w:p w14:paraId="7094B4EC" w14:textId="391CDF12" w:rsidR="00351E72" w:rsidRPr="00104AD2" w:rsidRDefault="00104AD2" w:rsidP="00D33269">
      <w:pPr>
        <w:pStyle w:val="Heading3"/>
        <w:spacing w:before="120"/>
        <w:ind w:left="709" w:hanging="567"/>
        <w:rPr>
          <w:lang w:val="en-US"/>
        </w:rPr>
      </w:pPr>
      <w:r w:rsidRPr="00104AD2">
        <w:rPr>
          <w:lang w:val="en-US"/>
        </w:rPr>
        <w:t>If the Contractor does not repair the defects within this period, MSF-CH shall be entitled to declare the end of the guarantee period and to have the work carried out by any company of its choice at the Contractor's expense and risk. In this case, the retention of guarantee shall be retained by the Owner</w:t>
      </w:r>
      <w:r w:rsidR="00351E72" w:rsidRPr="00104AD2">
        <w:rPr>
          <w:lang w:val="en-US"/>
        </w:rPr>
        <w:t>.</w:t>
      </w:r>
    </w:p>
    <w:p w14:paraId="6AF6E6F0" w14:textId="081ED2F9" w:rsidR="00E4560A" w:rsidRPr="000D41FD" w:rsidRDefault="000D41FD" w:rsidP="00530C96">
      <w:pPr>
        <w:pStyle w:val="Heading1"/>
        <w:rPr>
          <w:lang w:val="en-US"/>
        </w:rPr>
      </w:pPr>
      <w:bookmarkStart w:id="53" w:name="_Toc114731440"/>
      <w:r w:rsidRPr="000D41FD">
        <w:rPr>
          <w:lang w:val="en-US"/>
        </w:rPr>
        <w:t xml:space="preserve">Period of </w:t>
      </w:r>
      <w:r w:rsidR="00C41180">
        <w:rPr>
          <w:lang w:val="en-US"/>
        </w:rPr>
        <w:t>warranty</w:t>
      </w:r>
      <w:r w:rsidRPr="000D41FD">
        <w:rPr>
          <w:lang w:val="en-US"/>
        </w:rPr>
        <w:t>, or p</w:t>
      </w:r>
      <w:r>
        <w:rPr>
          <w:lang w:val="en-US"/>
        </w:rPr>
        <w:t>eriod of perfect completion</w:t>
      </w:r>
      <w:bookmarkEnd w:id="53"/>
    </w:p>
    <w:p w14:paraId="6B71385E" w14:textId="3BF726E7" w:rsidR="00902926" w:rsidRPr="00104AD2" w:rsidRDefault="00104AD2" w:rsidP="003312B2">
      <w:pPr>
        <w:pStyle w:val="Heading3"/>
        <w:ind w:left="709" w:hanging="567"/>
        <w:rPr>
          <w:lang w:val="en-US"/>
        </w:rPr>
      </w:pPr>
      <w:bookmarkStart w:id="54" w:name="_Ref29292328"/>
      <w:r w:rsidRPr="00104AD2">
        <w:rPr>
          <w:lang w:val="en-US"/>
        </w:rPr>
        <w:t xml:space="preserve">The period of warranty, also called the period of perfect completion, is </w:t>
      </w:r>
      <w:r w:rsidR="007E4588">
        <w:rPr>
          <w:lang w:val="en-US"/>
        </w:rPr>
        <w:t>one (1) year</w:t>
      </w:r>
      <w:r w:rsidRPr="00104AD2">
        <w:rPr>
          <w:lang w:val="en-US"/>
        </w:rPr>
        <w:t>. This period begins after the date of the provisional acceptance report</w:t>
      </w:r>
      <w:r w:rsidR="002B0ACB" w:rsidRPr="00104AD2">
        <w:rPr>
          <w:lang w:val="en-US"/>
        </w:rPr>
        <w:t>.</w:t>
      </w:r>
      <w:bookmarkEnd w:id="54"/>
    </w:p>
    <w:p w14:paraId="1F896EF9" w14:textId="6585A2D0" w:rsidR="00D65EAF" w:rsidRPr="00C6286F" w:rsidRDefault="00C6286F" w:rsidP="00083165">
      <w:pPr>
        <w:pStyle w:val="Heading3"/>
        <w:ind w:left="709" w:hanging="567"/>
        <w:rPr>
          <w:lang w:val="en-US"/>
        </w:rPr>
      </w:pPr>
      <w:r w:rsidRPr="00C6286F">
        <w:rPr>
          <w:lang w:val="en-US"/>
        </w:rPr>
        <w:t>For parts of the works that have given rise to an intermediate (or "partial") acceptance as defined in Article 24, the guarantee period shall run from the effective date of this intermediate acceptance</w:t>
      </w:r>
      <w:r w:rsidR="005F5BAB" w:rsidRPr="00C6286F">
        <w:rPr>
          <w:lang w:val="en-US"/>
        </w:rPr>
        <w:t>.</w:t>
      </w:r>
    </w:p>
    <w:p w14:paraId="01CECAD4" w14:textId="12A9A275" w:rsidR="00790729" w:rsidRPr="00C6286F" w:rsidRDefault="00C6286F" w:rsidP="00530C96">
      <w:pPr>
        <w:pStyle w:val="Heading3"/>
        <w:ind w:hanging="644"/>
        <w:rPr>
          <w:lang w:val="en-US"/>
        </w:rPr>
      </w:pPr>
      <w:r w:rsidRPr="00C6286F">
        <w:rPr>
          <w:lang w:val="en-US"/>
        </w:rPr>
        <w:t>During the guarantee period, the Contractor is bound by the obligation of "perfect completion", and must therefore</w:t>
      </w:r>
      <w:r w:rsidR="000E6855" w:rsidRPr="00C6286F">
        <w:rPr>
          <w:lang w:val="en-US"/>
        </w:rPr>
        <w:t>:</w:t>
      </w:r>
    </w:p>
    <w:p w14:paraId="7BD7499F" w14:textId="4BF919B8" w:rsidR="00C6286F" w:rsidRPr="000E32FC" w:rsidRDefault="00C6286F" w:rsidP="00C06315">
      <w:pPr>
        <w:pStyle w:val="ListParagraph"/>
        <w:numPr>
          <w:ilvl w:val="1"/>
          <w:numId w:val="5"/>
        </w:numPr>
        <w:rPr>
          <w:rFonts w:cs="Arial"/>
          <w:szCs w:val="22"/>
          <w:lang w:val="en-US"/>
        </w:rPr>
      </w:pPr>
      <w:r w:rsidRPr="000E32FC">
        <w:rPr>
          <w:rFonts w:cs="Arial"/>
          <w:szCs w:val="22"/>
          <w:lang w:val="en-US"/>
        </w:rPr>
        <w:t xml:space="preserve">Carry out any finishing work or services provided for in Article </w:t>
      </w:r>
      <w:proofErr w:type="gramStart"/>
      <w:r w:rsidRPr="000E32FC">
        <w:rPr>
          <w:rFonts w:cs="Arial"/>
          <w:szCs w:val="22"/>
          <w:lang w:val="en-US"/>
        </w:rPr>
        <w:t>25.9</w:t>
      </w:r>
      <w:r w:rsidR="000E32FC" w:rsidRPr="000E32FC">
        <w:rPr>
          <w:rFonts w:cs="Arial"/>
          <w:szCs w:val="22"/>
          <w:lang w:val="en-US"/>
        </w:rPr>
        <w:t> ;</w:t>
      </w:r>
      <w:proofErr w:type="gramEnd"/>
    </w:p>
    <w:p w14:paraId="1EE31992" w14:textId="5B3D1AE5" w:rsidR="00C06315" w:rsidRPr="000E32FC" w:rsidRDefault="000E32FC" w:rsidP="00C06315">
      <w:pPr>
        <w:pStyle w:val="ListParagraph"/>
        <w:numPr>
          <w:ilvl w:val="1"/>
          <w:numId w:val="5"/>
        </w:numPr>
        <w:rPr>
          <w:rFonts w:cs="Arial"/>
          <w:szCs w:val="22"/>
          <w:lang w:val="en-US"/>
        </w:rPr>
      </w:pPr>
      <w:r w:rsidRPr="000E32FC">
        <w:rPr>
          <w:rFonts w:cs="Arial"/>
          <w:szCs w:val="22"/>
          <w:lang w:val="en-US"/>
        </w:rPr>
        <w:t xml:space="preserve">Remedy all deficiencies reported by the Employer or the Project Implementer so that the work is in the same condition as it was at the time of acceptance or after correction of imperfections noted at the time of </w:t>
      </w:r>
      <w:proofErr w:type="gramStart"/>
      <w:r w:rsidRPr="000E32FC">
        <w:rPr>
          <w:rFonts w:cs="Arial"/>
          <w:szCs w:val="22"/>
          <w:lang w:val="en-US"/>
        </w:rPr>
        <w:t>acceptance</w:t>
      </w:r>
      <w:r w:rsidR="00371FAD" w:rsidRPr="000E32FC">
        <w:rPr>
          <w:rFonts w:cs="Arial"/>
          <w:szCs w:val="22"/>
          <w:lang w:val="en-US"/>
        </w:rPr>
        <w:t>;</w:t>
      </w:r>
      <w:proofErr w:type="gramEnd"/>
    </w:p>
    <w:p w14:paraId="174825C6" w14:textId="67E9BBD5" w:rsidR="00371FAD" w:rsidRPr="000E32FC" w:rsidRDefault="000E32FC" w:rsidP="00C06315">
      <w:pPr>
        <w:pStyle w:val="ListParagraph"/>
        <w:numPr>
          <w:ilvl w:val="1"/>
          <w:numId w:val="5"/>
        </w:numPr>
        <w:rPr>
          <w:rFonts w:cs="Arial"/>
          <w:szCs w:val="22"/>
          <w:lang w:val="en-US"/>
        </w:rPr>
      </w:pPr>
      <w:r w:rsidRPr="000E32FC">
        <w:rPr>
          <w:rFonts w:cs="Arial"/>
          <w:szCs w:val="22"/>
          <w:lang w:val="en-US"/>
        </w:rPr>
        <w:t xml:space="preserve">Carry out, where appropriate, any remedial or amending work which may be required as a result of the tests carried out in accordance with the provisions of the individual contract </w:t>
      </w:r>
      <w:proofErr w:type="gramStart"/>
      <w:r w:rsidRPr="000E32FC">
        <w:rPr>
          <w:rFonts w:cs="Arial"/>
          <w:szCs w:val="22"/>
          <w:lang w:val="en-US"/>
        </w:rPr>
        <w:t>documents</w:t>
      </w:r>
      <w:r w:rsidR="00371FAD" w:rsidRPr="000E32FC">
        <w:rPr>
          <w:rFonts w:cs="Arial"/>
          <w:szCs w:val="22"/>
          <w:lang w:val="en-US"/>
        </w:rPr>
        <w:t>;</w:t>
      </w:r>
      <w:proofErr w:type="gramEnd"/>
    </w:p>
    <w:p w14:paraId="7C772235" w14:textId="4254F713" w:rsidR="00371FAD" w:rsidRPr="000E32FC" w:rsidRDefault="000E32FC" w:rsidP="00C06315">
      <w:pPr>
        <w:pStyle w:val="ListParagraph"/>
        <w:numPr>
          <w:ilvl w:val="1"/>
          <w:numId w:val="5"/>
        </w:numPr>
        <w:rPr>
          <w:rFonts w:cs="Arial"/>
          <w:szCs w:val="22"/>
          <w:lang w:val="en-US"/>
        </w:rPr>
      </w:pPr>
      <w:r w:rsidRPr="000E32FC">
        <w:rPr>
          <w:rFonts w:cs="Arial"/>
          <w:szCs w:val="22"/>
          <w:lang w:val="en-US"/>
        </w:rPr>
        <w:t>Deliver to the project implementer the as-built drawings of the works in accordance with the conditions specified in Article 18</w:t>
      </w:r>
      <w:r w:rsidR="00371FAD" w:rsidRPr="000E32FC">
        <w:rPr>
          <w:rFonts w:cs="Arial"/>
          <w:szCs w:val="22"/>
          <w:lang w:val="en-US"/>
        </w:rPr>
        <w:t>.</w:t>
      </w:r>
    </w:p>
    <w:p w14:paraId="5EA8A422" w14:textId="2B22250E" w:rsidR="00F71326" w:rsidRPr="00720D1E" w:rsidRDefault="00720D1E" w:rsidP="00847F89">
      <w:pPr>
        <w:pStyle w:val="Heading3"/>
        <w:ind w:left="709" w:hanging="567"/>
        <w:rPr>
          <w:lang w:val="en-US"/>
        </w:rPr>
      </w:pPr>
      <w:r w:rsidRPr="00720D1E">
        <w:rPr>
          <w:lang w:val="en-US"/>
        </w:rPr>
        <w:t>The obligation of perfect completion shall not extend to any work necessary to remedy the effects of use or normal wear and tear</w:t>
      </w:r>
      <w:r w:rsidR="00865B20" w:rsidRPr="00720D1E">
        <w:rPr>
          <w:lang w:val="en-US"/>
        </w:rPr>
        <w:t>.</w:t>
      </w:r>
    </w:p>
    <w:p w14:paraId="6A38F183" w14:textId="467A86D9" w:rsidR="00A74B5F" w:rsidRPr="004D69A2" w:rsidRDefault="000D41FD" w:rsidP="00A74B5F">
      <w:pPr>
        <w:pStyle w:val="Heading1"/>
      </w:pPr>
      <w:bookmarkStart w:id="55" w:name="_Toc114731441"/>
      <w:r>
        <w:t xml:space="preserve">Final </w:t>
      </w:r>
      <w:r w:rsidR="008136B4">
        <w:t xml:space="preserve">(or definitive) </w:t>
      </w:r>
      <w:r>
        <w:t>acceptance</w:t>
      </w:r>
      <w:bookmarkEnd w:id="55"/>
      <w:r>
        <w:t xml:space="preserve"> </w:t>
      </w:r>
    </w:p>
    <w:p w14:paraId="22C9D5EA" w14:textId="77777777" w:rsidR="00720D1E" w:rsidRPr="00720D1E" w:rsidRDefault="00720D1E" w:rsidP="0021707B">
      <w:pPr>
        <w:pStyle w:val="Heading3"/>
        <w:ind w:left="709" w:hanging="567"/>
        <w:rPr>
          <w:lang w:val="en-US"/>
        </w:rPr>
      </w:pPr>
      <w:r w:rsidRPr="00720D1E">
        <w:rPr>
          <w:lang w:val="en-US"/>
        </w:rPr>
        <w:t>Final acceptance shall be pronounced after the period of perfect completion specified in Article 26.1.</w:t>
      </w:r>
    </w:p>
    <w:p w14:paraId="3C8B1B44" w14:textId="36D9564E" w:rsidR="00C0571D" w:rsidRPr="00720D1E" w:rsidRDefault="00720D1E" w:rsidP="0021707B">
      <w:pPr>
        <w:pStyle w:val="Heading3"/>
        <w:ind w:left="709" w:hanging="567"/>
        <w:rPr>
          <w:lang w:val="en-US"/>
        </w:rPr>
      </w:pPr>
      <w:r w:rsidRPr="00720D1E">
        <w:rPr>
          <w:lang w:val="en-US"/>
        </w:rPr>
        <w:t>The final acceptance will be pronounced when any defects found have been repaired. This final acceptance is recorded and dated in a final acceptance report</w:t>
      </w:r>
      <w:r w:rsidR="00704897" w:rsidRPr="00720D1E">
        <w:rPr>
          <w:lang w:val="en-US"/>
        </w:rPr>
        <w:t>.</w:t>
      </w:r>
    </w:p>
    <w:p w14:paraId="2896E1CE" w14:textId="7FFE5C6C" w:rsidR="008A7EAE" w:rsidRPr="003D0399" w:rsidRDefault="003D0399" w:rsidP="00D33269">
      <w:pPr>
        <w:pStyle w:val="Heading3"/>
        <w:spacing w:before="120"/>
        <w:ind w:left="709" w:hanging="567"/>
        <w:rPr>
          <w:lang w:val="en-US"/>
        </w:rPr>
      </w:pPr>
      <w:r w:rsidRPr="003D0399">
        <w:rPr>
          <w:lang w:val="en-US"/>
        </w:rPr>
        <w:t>The final acceptance will mark the end of the performance of the Contract and will release the contracting parties from their obligations</w:t>
      </w:r>
      <w:r w:rsidR="008A7EAE" w:rsidRPr="003D0399">
        <w:rPr>
          <w:lang w:val="en-US"/>
        </w:rPr>
        <w:t>.</w:t>
      </w:r>
    </w:p>
    <w:p w14:paraId="5F8162E4" w14:textId="34E0027D" w:rsidR="00650647" w:rsidRPr="00943E0C" w:rsidRDefault="00C5022D" w:rsidP="00D86639">
      <w:pPr>
        <w:pStyle w:val="Titre2"/>
        <w:rPr>
          <w:lang w:val="en-US"/>
        </w:rPr>
      </w:pPr>
      <w:bookmarkStart w:id="56" w:name="_Toc114731442"/>
      <w:r w:rsidRPr="00943E0C">
        <w:rPr>
          <w:lang w:val="en-US"/>
        </w:rPr>
        <w:t>CHAPTER</w:t>
      </w:r>
      <w:r w:rsidR="00F10626" w:rsidRPr="00943E0C">
        <w:rPr>
          <w:lang w:val="en-US"/>
        </w:rPr>
        <w:t xml:space="preserve"> VI </w:t>
      </w:r>
      <w:r w:rsidR="00943E0C" w:rsidRPr="00943E0C">
        <w:rPr>
          <w:lang w:val="en-US"/>
        </w:rPr>
        <w:t>–</w:t>
      </w:r>
      <w:r w:rsidR="00F10626" w:rsidRPr="00943E0C">
        <w:rPr>
          <w:lang w:val="en-US"/>
        </w:rPr>
        <w:t xml:space="preserve"> </w:t>
      </w:r>
      <w:r w:rsidR="00943E0C" w:rsidRPr="00943E0C">
        <w:rPr>
          <w:lang w:val="en-US"/>
        </w:rPr>
        <w:t>termination of the contract</w:t>
      </w:r>
      <w:r w:rsidR="003D0399">
        <w:rPr>
          <w:lang w:val="en-US"/>
        </w:rPr>
        <w:t xml:space="preserve"> </w:t>
      </w:r>
      <w:r w:rsidR="00F10626" w:rsidRPr="00943E0C">
        <w:rPr>
          <w:lang w:val="en-US"/>
        </w:rPr>
        <w:t xml:space="preserve">- INTERRUPTION </w:t>
      </w:r>
      <w:r w:rsidR="00943E0C" w:rsidRPr="00943E0C">
        <w:rPr>
          <w:lang w:val="en-US"/>
        </w:rPr>
        <w:t>o</w:t>
      </w:r>
      <w:r w:rsidR="00943E0C">
        <w:rPr>
          <w:lang w:val="en-US"/>
        </w:rPr>
        <w:t xml:space="preserve">f </w:t>
      </w:r>
      <w:r w:rsidR="007B4B2D">
        <w:rPr>
          <w:lang w:val="en-US"/>
        </w:rPr>
        <w:t>work</w:t>
      </w:r>
      <w:bookmarkEnd w:id="56"/>
    </w:p>
    <w:p w14:paraId="729ABF28" w14:textId="7E013368" w:rsidR="00B22D29" w:rsidRPr="004D69A2" w:rsidRDefault="007B4B2D" w:rsidP="00E10799">
      <w:pPr>
        <w:pStyle w:val="Heading1"/>
      </w:pPr>
      <w:bookmarkStart w:id="57" w:name="_Toc114731443"/>
      <w:bookmarkStart w:id="58" w:name="_Toc463153369"/>
      <w:r>
        <w:t>General principles</w:t>
      </w:r>
      <w:bookmarkEnd w:id="57"/>
    </w:p>
    <w:bookmarkEnd w:id="58"/>
    <w:p w14:paraId="717845CB" w14:textId="0AF803B6" w:rsidR="00D0217E" w:rsidRPr="00E37FA2" w:rsidRDefault="00E37FA2" w:rsidP="0021707B">
      <w:pPr>
        <w:pStyle w:val="Heading3"/>
        <w:ind w:left="709" w:hanging="567"/>
        <w:rPr>
          <w:lang w:val="en-US"/>
        </w:rPr>
      </w:pPr>
      <w:r w:rsidRPr="00E37FA2">
        <w:rPr>
          <w:lang w:val="en-US"/>
        </w:rPr>
        <w:t xml:space="preserve">The performance of the works covered by the Contract may be terminated before completion by a decision of the </w:t>
      </w:r>
      <w:r w:rsidRPr="00E37FA2">
        <w:rPr>
          <w:lang w:val="en-US"/>
        </w:rPr>
        <w:lastRenderedPageBreak/>
        <w:t>Contract to terminate the Contract and to fix the effective date</w:t>
      </w:r>
      <w:r w:rsidR="00C0571D" w:rsidRPr="00E37FA2">
        <w:rPr>
          <w:lang w:val="en-US"/>
        </w:rPr>
        <w:t>.</w:t>
      </w:r>
    </w:p>
    <w:p w14:paraId="06A6CDBA" w14:textId="20DB5052" w:rsidR="00D0217E" w:rsidRPr="004D69A2" w:rsidRDefault="005C6B56" w:rsidP="0021707B">
      <w:pPr>
        <w:pStyle w:val="Heading3"/>
        <w:ind w:left="709" w:hanging="567"/>
      </w:pPr>
      <w:r w:rsidRPr="005C6B56">
        <w:rPr>
          <w:lang w:val="en-US"/>
        </w:rPr>
        <w:t xml:space="preserve">In the event of termination, the Contractor shall be duly summoned to inspect the works and parts of the works carried out, the inventory of materials supplied and the descriptive inventory of equipment and site facilities. </w:t>
      </w:r>
      <w:r w:rsidRPr="005C6B56">
        <w:t>A report of these operations shall be drawn up</w:t>
      </w:r>
      <w:r w:rsidR="00C0571D" w:rsidRPr="004D69A2">
        <w:t>.</w:t>
      </w:r>
    </w:p>
    <w:p w14:paraId="5526050A" w14:textId="403D9AC2" w:rsidR="00D0217E" w:rsidRPr="005C6B56" w:rsidRDefault="005C6B56" w:rsidP="0021707B">
      <w:pPr>
        <w:pStyle w:val="Heading3"/>
        <w:ind w:left="709" w:hanging="567"/>
        <w:rPr>
          <w:lang w:val="en-US"/>
        </w:rPr>
      </w:pPr>
      <w:r w:rsidRPr="005C6B56">
        <w:rPr>
          <w:lang w:val="en-US"/>
        </w:rPr>
        <w:t>The Contractor is obliged to evacuate the premises within the time limit set by MSF-CH</w:t>
      </w:r>
      <w:r w:rsidR="00C0571D" w:rsidRPr="005C6B56">
        <w:rPr>
          <w:lang w:val="en-US"/>
        </w:rPr>
        <w:t>.</w:t>
      </w:r>
    </w:p>
    <w:p w14:paraId="291A7BD3" w14:textId="77777777" w:rsidR="00776C99" w:rsidRPr="00776C99" w:rsidRDefault="00776C99" w:rsidP="00776C99">
      <w:pPr>
        <w:ind w:left="709"/>
        <w:jc w:val="both"/>
        <w:rPr>
          <w:rFonts w:cs="Arial"/>
          <w:szCs w:val="22"/>
          <w:lang w:val="en-US"/>
        </w:rPr>
      </w:pPr>
      <w:r w:rsidRPr="00776C99">
        <w:rPr>
          <w:rFonts w:cs="Arial"/>
          <w:szCs w:val="22"/>
          <w:lang w:val="en-US"/>
        </w:rPr>
        <w:t>In the event of the Contractor's death or civil incapacity, the Contract is terminated.</w:t>
      </w:r>
    </w:p>
    <w:p w14:paraId="2FBF8D6F" w14:textId="780D25EA" w:rsidR="00D0217E" w:rsidRPr="00776C99" w:rsidRDefault="00776C99" w:rsidP="00776C99">
      <w:pPr>
        <w:ind w:left="709"/>
        <w:jc w:val="both"/>
        <w:rPr>
          <w:rFonts w:cs="Arial"/>
          <w:szCs w:val="22"/>
          <w:lang w:val="en-US"/>
        </w:rPr>
      </w:pPr>
      <w:r w:rsidRPr="00776C99">
        <w:rPr>
          <w:rFonts w:cs="Arial"/>
          <w:szCs w:val="22"/>
          <w:lang w:val="en-US"/>
        </w:rPr>
        <w:t>The termination takes effect on the date of death or civil incapacity. It does not entitle the Contractor or its beneficiaries to any compensation</w:t>
      </w:r>
      <w:r w:rsidR="00C0571D" w:rsidRPr="00776C99">
        <w:rPr>
          <w:rFonts w:cs="Arial"/>
          <w:szCs w:val="22"/>
          <w:lang w:val="en-US"/>
        </w:rPr>
        <w:t>.</w:t>
      </w:r>
    </w:p>
    <w:p w14:paraId="3C8B1B54" w14:textId="7E39FD57" w:rsidR="00ED79DB" w:rsidRPr="00190EB8" w:rsidRDefault="00190EB8" w:rsidP="005118DA">
      <w:pPr>
        <w:pStyle w:val="Heading3"/>
        <w:ind w:left="709" w:hanging="567"/>
        <w:rPr>
          <w:lang w:val="en-US"/>
        </w:rPr>
      </w:pPr>
      <w:r w:rsidRPr="00190EB8">
        <w:rPr>
          <w:lang w:val="en-US"/>
        </w:rPr>
        <w:t>In the event of judicial settlement or liquidation of the Contractor's assets, the Contract shall be terminated</w:t>
      </w:r>
      <w:r w:rsidR="00C0571D" w:rsidRPr="00190EB8">
        <w:rPr>
          <w:lang w:val="en-US"/>
        </w:rPr>
        <w:t>.</w:t>
      </w:r>
    </w:p>
    <w:p w14:paraId="16C6077C" w14:textId="3DEF7567" w:rsidR="00013364" w:rsidRPr="004D69A2" w:rsidRDefault="005D2CBB" w:rsidP="00013364">
      <w:pPr>
        <w:pStyle w:val="Heading1"/>
      </w:pPr>
      <w:bookmarkStart w:id="59" w:name="_Toc114731444"/>
      <w:r>
        <w:t>Bribery and fraudulent manoeuvres</w:t>
      </w:r>
      <w:bookmarkEnd w:id="59"/>
    </w:p>
    <w:p w14:paraId="4619EE59" w14:textId="5B8A1493" w:rsidR="00013364" w:rsidRPr="00190EB8" w:rsidRDefault="00190EB8" w:rsidP="00013364">
      <w:pPr>
        <w:jc w:val="both"/>
        <w:rPr>
          <w:rFonts w:cs="Arial"/>
          <w:szCs w:val="22"/>
          <w:lang w:val="en-US"/>
        </w:rPr>
      </w:pPr>
      <w:r w:rsidRPr="00190EB8">
        <w:rPr>
          <w:rFonts w:cs="Arial"/>
          <w:szCs w:val="22"/>
          <w:lang w:val="en-US"/>
        </w:rPr>
        <w:t>If the Contractor has engaged in duly established acts of bribery or fraudulent manoeuvres during the award or performance of the Contract, MSF-CH may, after having notified the Contractor, terminate the Contract</w:t>
      </w:r>
      <w:r w:rsidR="00013364" w:rsidRPr="00190EB8">
        <w:rPr>
          <w:rFonts w:cs="Arial"/>
          <w:szCs w:val="22"/>
          <w:lang w:val="en-US"/>
        </w:rPr>
        <w:t>.</w:t>
      </w:r>
    </w:p>
    <w:p w14:paraId="6BD99F0D" w14:textId="77777777" w:rsidR="00013364" w:rsidRPr="00190EB8" w:rsidRDefault="00013364" w:rsidP="00013364">
      <w:pPr>
        <w:jc w:val="both"/>
        <w:rPr>
          <w:rFonts w:cs="Arial"/>
          <w:szCs w:val="22"/>
          <w:lang w:val="en-US"/>
        </w:rPr>
      </w:pPr>
    </w:p>
    <w:p w14:paraId="16B7A3F2" w14:textId="4A341B44" w:rsidR="00013364" w:rsidRPr="00190EB8" w:rsidRDefault="00190EB8" w:rsidP="00013364">
      <w:pPr>
        <w:jc w:val="both"/>
        <w:rPr>
          <w:rFonts w:cs="Arial"/>
          <w:szCs w:val="22"/>
          <w:lang w:val="en-US"/>
        </w:rPr>
      </w:pPr>
      <w:r w:rsidRPr="00190EB8">
        <w:rPr>
          <w:rFonts w:cs="Arial"/>
          <w:szCs w:val="22"/>
          <w:lang w:val="en-US"/>
        </w:rPr>
        <w:t>For the purposes of this paragraph, the following terms are defined as follows</w:t>
      </w:r>
      <w:r w:rsidR="000E6855" w:rsidRPr="00190EB8">
        <w:rPr>
          <w:rFonts w:cs="Arial"/>
          <w:szCs w:val="22"/>
          <w:lang w:val="en-US"/>
        </w:rPr>
        <w:t>:</w:t>
      </w:r>
    </w:p>
    <w:p w14:paraId="1E1935E3" w14:textId="279E5B1F" w:rsidR="00013364" w:rsidRPr="00D96551" w:rsidRDefault="00D96551" w:rsidP="00013364">
      <w:pPr>
        <w:pStyle w:val="ListParagraph"/>
        <w:numPr>
          <w:ilvl w:val="0"/>
          <w:numId w:val="4"/>
        </w:numPr>
        <w:ind w:hanging="436"/>
        <w:jc w:val="both"/>
        <w:rPr>
          <w:rFonts w:cs="Arial"/>
          <w:szCs w:val="22"/>
          <w:lang w:val="en-US"/>
        </w:rPr>
      </w:pPr>
      <w:r w:rsidRPr="00D96551">
        <w:rPr>
          <w:rFonts w:cs="Arial"/>
          <w:szCs w:val="22"/>
          <w:lang w:val="en-US"/>
        </w:rPr>
        <w:t xml:space="preserve">"Corruption" means offering, giving, soliciting, inducing or accepting any advantage in order to influence the action of MSF-CH or any person involved in the process of awarding or performing a </w:t>
      </w:r>
      <w:proofErr w:type="gramStart"/>
      <w:r w:rsidRPr="00D96551">
        <w:rPr>
          <w:rFonts w:cs="Arial"/>
          <w:szCs w:val="22"/>
          <w:lang w:val="en-US"/>
        </w:rPr>
        <w:t>Contract</w:t>
      </w:r>
      <w:r w:rsidR="00013364" w:rsidRPr="00D96551">
        <w:rPr>
          <w:rFonts w:cs="Arial"/>
          <w:szCs w:val="22"/>
          <w:lang w:val="en-US"/>
        </w:rPr>
        <w:t>;</w:t>
      </w:r>
      <w:proofErr w:type="gramEnd"/>
    </w:p>
    <w:p w14:paraId="7A6A1FDC" w14:textId="77777777" w:rsidR="00D96551" w:rsidRPr="00D96551" w:rsidRDefault="00D96551" w:rsidP="00D96551">
      <w:pPr>
        <w:pStyle w:val="ListParagraph"/>
        <w:jc w:val="both"/>
        <w:rPr>
          <w:rFonts w:cs="Arial"/>
          <w:szCs w:val="22"/>
          <w:lang w:val="en-US"/>
        </w:rPr>
      </w:pPr>
      <w:r w:rsidRPr="00D96551">
        <w:rPr>
          <w:rFonts w:cs="Arial"/>
          <w:szCs w:val="22"/>
          <w:lang w:val="en-US"/>
        </w:rPr>
        <w:t xml:space="preserve">"Fraudulent manoeuvres" means any act which distorts or misrepresents facts </w:t>
      </w:r>
      <w:proofErr w:type="gramStart"/>
      <w:r w:rsidRPr="00D96551">
        <w:rPr>
          <w:rFonts w:cs="Arial"/>
          <w:szCs w:val="22"/>
          <w:lang w:val="en-US"/>
        </w:rPr>
        <w:t>in order to</w:t>
      </w:r>
      <w:proofErr w:type="gramEnd"/>
      <w:r w:rsidRPr="00D96551">
        <w:rPr>
          <w:rFonts w:cs="Arial"/>
          <w:szCs w:val="22"/>
          <w:lang w:val="en-US"/>
        </w:rPr>
        <w:t xml:space="preserve"> influence the award or performance of a Contract in a manner prejudicial to MSF-CH or agrees or attempts to agree with other bidders (before or after submission of tenders) to set prices at an artificial and non-competitive level and thereby deprive MSF-CH of the benefits of an open call for tenders.</w:t>
      </w:r>
    </w:p>
    <w:p w14:paraId="54552C36" w14:textId="77777777" w:rsidR="00D96551" w:rsidRPr="00D96551" w:rsidRDefault="00D96551" w:rsidP="00D96551">
      <w:pPr>
        <w:pStyle w:val="ListParagraph"/>
        <w:jc w:val="both"/>
        <w:rPr>
          <w:rFonts w:cs="Arial"/>
          <w:szCs w:val="22"/>
          <w:lang w:val="en-US"/>
        </w:rPr>
      </w:pPr>
      <w:r w:rsidRPr="00D96551">
        <w:rPr>
          <w:rFonts w:cs="Arial"/>
          <w:szCs w:val="22"/>
          <w:lang w:val="en-US"/>
        </w:rPr>
        <w:t>Any attempt by a bidder to influence the evaluation of tenders or the award decisions, including by offering bribes, gifts or any other pecuniary advantage, will result in the cancellation of its tender.</w:t>
      </w:r>
    </w:p>
    <w:p w14:paraId="4F2497D4" w14:textId="628E0608" w:rsidR="00013364" w:rsidRPr="00D96551" w:rsidRDefault="00D96551" w:rsidP="00D96551">
      <w:pPr>
        <w:pStyle w:val="ListParagraph"/>
        <w:jc w:val="both"/>
        <w:rPr>
          <w:rFonts w:cs="Arial"/>
          <w:szCs w:val="22"/>
          <w:lang w:val="en-US"/>
        </w:rPr>
      </w:pPr>
      <w:r w:rsidRPr="00D96551">
        <w:rPr>
          <w:rFonts w:cs="Arial"/>
          <w:szCs w:val="22"/>
          <w:lang w:val="en-US"/>
        </w:rPr>
        <w:t>Any bribe, gift, gratuity or commission offered by the supplier, contractor or service provider to induce MSF-CH or any person involved in the process to do or refrain from doing something under the Contract or to reward him for having acted in accordance with what was requested is grounds for termination of the Contract</w:t>
      </w:r>
      <w:r w:rsidR="00013364" w:rsidRPr="00D96551">
        <w:rPr>
          <w:rFonts w:cs="Arial"/>
          <w:szCs w:val="22"/>
          <w:lang w:val="en-US"/>
        </w:rPr>
        <w:t>.</w:t>
      </w:r>
      <w:bookmarkStart w:id="60" w:name="_DV_M625"/>
      <w:bookmarkEnd w:id="60"/>
    </w:p>
    <w:p w14:paraId="3C8B1B56" w14:textId="434F3844" w:rsidR="00C0571D" w:rsidRPr="005D2CBB" w:rsidRDefault="005D2CBB" w:rsidP="00E10799">
      <w:pPr>
        <w:pStyle w:val="Heading1"/>
        <w:rPr>
          <w:lang w:val="en-US"/>
        </w:rPr>
      </w:pPr>
      <w:bookmarkStart w:id="61" w:name="_Toc114731445"/>
      <w:r w:rsidRPr="005D2CBB">
        <w:rPr>
          <w:lang w:val="en-US"/>
        </w:rPr>
        <w:t>Postpone</w:t>
      </w:r>
      <w:r w:rsidR="00426193">
        <w:rPr>
          <w:lang w:val="en-US"/>
        </w:rPr>
        <w:t>me</w:t>
      </w:r>
      <w:r w:rsidRPr="005D2CBB">
        <w:rPr>
          <w:lang w:val="en-US"/>
        </w:rPr>
        <w:t>nt and interruption of w</w:t>
      </w:r>
      <w:r>
        <w:rPr>
          <w:lang w:val="en-US"/>
        </w:rPr>
        <w:t>ork</w:t>
      </w:r>
      <w:bookmarkEnd w:id="61"/>
    </w:p>
    <w:p w14:paraId="3C8B1B57" w14:textId="5F620BAF" w:rsidR="00C0571D" w:rsidRPr="000B6615" w:rsidRDefault="000B6615" w:rsidP="00657B22">
      <w:pPr>
        <w:jc w:val="both"/>
        <w:rPr>
          <w:rFonts w:cs="Arial"/>
          <w:szCs w:val="22"/>
          <w:lang w:val="en-US"/>
        </w:rPr>
      </w:pPr>
      <w:r w:rsidRPr="000B6615">
        <w:rPr>
          <w:rFonts w:cs="Arial"/>
          <w:szCs w:val="22"/>
          <w:lang w:val="en-US"/>
        </w:rPr>
        <w:t xml:space="preserve">If, </w:t>
      </w:r>
      <w:proofErr w:type="gramStart"/>
      <w:r w:rsidRPr="000B6615">
        <w:rPr>
          <w:rFonts w:cs="Arial"/>
          <w:szCs w:val="22"/>
          <w:lang w:val="en-US"/>
        </w:rPr>
        <w:t>as a result of</w:t>
      </w:r>
      <w:proofErr w:type="gramEnd"/>
      <w:r w:rsidRPr="000B6615">
        <w:rPr>
          <w:rFonts w:cs="Arial"/>
          <w:szCs w:val="22"/>
          <w:lang w:val="en-US"/>
        </w:rPr>
        <w:t xml:space="preserve"> a postponement or successive postponements, the work has been interrupted for more than </w:t>
      </w:r>
      <w:r w:rsidR="00607D4B" w:rsidRPr="00607D4B">
        <w:rPr>
          <w:rFonts w:cs="Arial"/>
          <w:szCs w:val="22"/>
          <w:lang w:val="en-US"/>
        </w:rPr>
        <w:t>three</w:t>
      </w:r>
      <w:r w:rsidRPr="00607D4B">
        <w:rPr>
          <w:rFonts w:cs="Arial"/>
          <w:szCs w:val="22"/>
          <w:lang w:val="en-US"/>
        </w:rPr>
        <w:t xml:space="preserve"> (</w:t>
      </w:r>
      <w:r w:rsidR="00607D4B" w:rsidRPr="00607D4B">
        <w:rPr>
          <w:rFonts w:cs="Arial"/>
          <w:szCs w:val="22"/>
          <w:lang w:val="en-US"/>
        </w:rPr>
        <w:t>3</w:t>
      </w:r>
      <w:r w:rsidRPr="00607D4B">
        <w:rPr>
          <w:rFonts w:cs="Arial"/>
          <w:szCs w:val="22"/>
          <w:lang w:val="en-US"/>
        </w:rPr>
        <w:t xml:space="preserve">) </w:t>
      </w:r>
      <w:r w:rsidR="00607D4B">
        <w:rPr>
          <w:rFonts w:cs="Arial"/>
          <w:szCs w:val="22"/>
          <w:lang w:val="en-US"/>
        </w:rPr>
        <w:t>weeks</w:t>
      </w:r>
      <w:r w:rsidRPr="000B6615">
        <w:rPr>
          <w:rFonts w:cs="Arial"/>
          <w:szCs w:val="22"/>
          <w:lang w:val="en-US"/>
        </w:rPr>
        <w:t>, the Contractor shall have the right to terminate the Contract</w:t>
      </w:r>
      <w:r w:rsidR="0072667C" w:rsidRPr="000B6615">
        <w:rPr>
          <w:rFonts w:cs="Arial"/>
          <w:szCs w:val="22"/>
          <w:lang w:val="en-US"/>
        </w:rPr>
        <w:t>.</w:t>
      </w:r>
    </w:p>
    <w:p w14:paraId="4E3B95A5" w14:textId="418DF9F9" w:rsidR="00870782" w:rsidRPr="00D34577" w:rsidRDefault="00C5022D" w:rsidP="00D86639">
      <w:pPr>
        <w:pStyle w:val="Titre2"/>
        <w:rPr>
          <w:lang w:val="en-US"/>
        </w:rPr>
      </w:pPr>
      <w:bookmarkStart w:id="62" w:name="_Toc114731446"/>
      <w:r w:rsidRPr="00D34577">
        <w:rPr>
          <w:lang w:val="en-US"/>
        </w:rPr>
        <w:t>CHAPTER</w:t>
      </w:r>
      <w:r w:rsidR="00870782" w:rsidRPr="00D34577">
        <w:rPr>
          <w:lang w:val="en-US"/>
        </w:rPr>
        <w:t xml:space="preserve"> VII </w:t>
      </w:r>
      <w:r w:rsidR="00D34577" w:rsidRPr="00D34577">
        <w:rPr>
          <w:lang w:val="en-US"/>
        </w:rPr>
        <w:t>disputes and l</w:t>
      </w:r>
      <w:r w:rsidR="00D34577">
        <w:rPr>
          <w:lang w:val="en-US"/>
        </w:rPr>
        <w:t>itigation</w:t>
      </w:r>
      <w:bookmarkEnd w:id="62"/>
    </w:p>
    <w:p w14:paraId="43E9288F" w14:textId="7A49CCB2" w:rsidR="002F5A81" w:rsidRPr="004D69A2" w:rsidRDefault="00D34577" w:rsidP="00E10799">
      <w:pPr>
        <w:pStyle w:val="Heading1"/>
      </w:pPr>
      <w:bookmarkStart w:id="63" w:name="_Toc114731447"/>
      <w:r>
        <w:t>Settlement of disputes</w:t>
      </w:r>
      <w:bookmarkEnd w:id="63"/>
    </w:p>
    <w:p w14:paraId="529FB13A" w14:textId="77777777" w:rsidR="000B6615" w:rsidRPr="000B6615" w:rsidRDefault="000B6615" w:rsidP="000B6615">
      <w:pPr>
        <w:jc w:val="both"/>
        <w:rPr>
          <w:rFonts w:cs="Arial"/>
          <w:szCs w:val="22"/>
          <w:lang w:val="en-US"/>
        </w:rPr>
      </w:pPr>
      <w:r w:rsidRPr="000B6615">
        <w:rPr>
          <w:rFonts w:cs="Arial"/>
          <w:szCs w:val="22"/>
          <w:lang w:val="en-US"/>
        </w:rPr>
        <w:t xml:space="preserve">The Contractor shall have the right to seek amicable settlement of any dispute or difference between the Contractor and the person responsible for the Contract during the performance of the Contract. </w:t>
      </w:r>
    </w:p>
    <w:p w14:paraId="535ECEC4" w14:textId="77777777" w:rsidR="000B6615" w:rsidRPr="000B6615" w:rsidRDefault="000B6615" w:rsidP="000B6615">
      <w:pPr>
        <w:jc w:val="both"/>
        <w:rPr>
          <w:rFonts w:cs="Arial"/>
          <w:szCs w:val="22"/>
          <w:lang w:val="en-US"/>
        </w:rPr>
      </w:pPr>
      <w:r w:rsidRPr="000B6615">
        <w:rPr>
          <w:rFonts w:cs="Arial"/>
          <w:szCs w:val="22"/>
          <w:lang w:val="en-US"/>
        </w:rPr>
        <w:t xml:space="preserve">If a dispute arises between the Owner and the Contractor, whether in the form of a reservation to a service order or in any other form, the Contractor shall submit to the Owner, for transmission to the person responsible for the Contract, a memorandum setting out the reasons for and the amounts of his </w:t>
      </w:r>
      <w:proofErr w:type="gramStart"/>
      <w:r w:rsidRPr="000B6615">
        <w:rPr>
          <w:rFonts w:cs="Arial"/>
          <w:szCs w:val="22"/>
          <w:lang w:val="en-US"/>
        </w:rPr>
        <w:t>claims;</w:t>
      </w:r>
      <w:proofErr w:type="gramEnd"/>
    </w:p>
    <w:p w14:paraId="2CA76B32" w14:textId="59586653" w:rsidR="002F5A81" w:rsidRPr="000B6615" w:rsidRDefault="000B6615" w:rsidP="000B6615">
      <w:pPr>
        <w:jc w:val="both"/>
        <w:rPr>
          <w:rFonts w:cs="Arial"/>
          <w:szCs w:val="22"/>
          <w:lang w:val="en-US"/>
        </w:rPr>
      </w:pPr>
      <w:r w:rsidRPr="000B6615">
        <w:rPr>
          <w:rFonts w:cs="Arial"/>
          <w:szCs w:val="22"/>
          <w:lang w:val="en-US"/>
        </w:rPr>
        <w:t xml:space="preserve">The person responsible for the Contract shall notify or cause to be notified the Contractor of its proposal for the settlement of the dispute within </w:t>
      </w:r>
      <w:r w:rsidRPr="00607D4B">
        <w:rPr>
          <w:rFonts w:cs="Arial"/>
          <w:szCs w:val="22"/>
          <w:lang w:val="en-US"/>
        </w:rPr>
        <w:t>seven (7) days</w:t>
      </w:r>
      <w:r w:rsidR="00607D4B">
        <w:rPr>
          <w:rFonts w:cs="Arial"/>
          <w:szCs w:val="22"/>
          <w:lang w:val="en-US"/>
        </w:rPr>
        <w:t xml:space="preserve"> </w:t>
      </w:r>
      <w:r w:rsidRPr="000B6615">
        <w:rPr>
          <w:rFonts w:cs="Arial"/>
          <w:szCs w:val="22"/>
          <w:lang w:val="en-US"/>
        </w:rPr>
        <w:t>from the date of receipt of the memorandum. Failure to submit a proposal within this period shall constitute a rejection of the Contractor's claim</w:t>
      </w:r>
      <w:r w:rsidR="002F5A81" w:rsidRPr="000B6615">
        <w:rPr>
          <w:rFonts w:cs="Arial"/>
          <w:szCs w:val="22"/>
          <w:lang w:val="en-US"/>
        </w:rPr>
        <w:t>.</w:t>
      </w:r>
    </w:p>
    <w:p w14:paraId="0EB434B0" w14:textId="66FBA127" w:rsidR="00B068ED" w:rsidRDefault="00B068ED" w:rsidP="00067C12">
      <w:pPr>
        <w:jc w:val="both"/>
        <w:rPr>
          <w:rFonts w:cs="Arial"/>
          <w:szCs w:val="22"/>
          <w:lang w:val="en-US"/>
        </w:rPr>
      </w:pPr>
    </w:p>
    <w:p w14:paraId="5E62427D" w14:textId="77777777" w:rsidR="000B6615" w:rsidRPr="000B6615" w:rsidRDefault="000B6615" w:rsidP="00067C12">
      <w:pPr>
        <w:jc w:val="both"/>
        <w:rPr>
          <w:rFonts w:cs="Arial"/>
          <w:szCs w:val="22"/>
          <w:lang w:val="en-US"/>
        </w:rPr>
      </w:pPr>
    </w:p>
    <w:p w14:paraId="0196437E" w14:textId="49E1E266" w:rsidR="002F4FBC" w:rsidRPr="001D0879" w:rsidRDefault="00C5022D" w:rsidP="00D86639">
      <w:pPr>
        <w:pStyle w:val="Titre2"/>
        <w:rPr>
          <w:lang w:val="en-US"/>
        </w:rPr>
      </w:pPr>
      <w:bookmarkStart w:id="64" w:name="CharteMSF"/>
      <w:bookmarkStart w:id="65" w:name="_Toc114731448"/>
      <w:r w:rsidRPr="001D0879">
        <w:rPr>
          <w:lang w:val="en-US"/>
        </w:rPr>
        <w:t>CHAPTER</w:t>
      </w:r>
      <w:r w:rsidR="002F4FBC" w:rsidRPr="001D0879">
        <w:rPr>
          <w:lang w:val="en-US"/>
        </w:rPr>
        <w:t xml:space="preserve"> VIII </w:t>
      </w:r>
      <w:bookmarkEnd w:id="64"/>
      <w:r w:rsidR="002F4FBC" w:rsidRPr="001D0879">
        <w:rPr>
          <w:lang w:val="en-US"/>
        </w:rPr>
        <w:t xml:space="preserve">– </w:t>
      </w:r>
      <w:r w:rsidR="00007898" w:rsidRPr="001D0879">
        <w:rPr>
          <w:lang w:val="en-US"/>
        </w:rPr>
        <w:t>the</w:t>
      </w:r>
      <w:r w:rsidR="00DD7807" w:rsidRPr="001D0879">
        <w:rPr>
          <w:lang w:val="en-US"/>
        </w:rPr>
        <w:t xml:space="preserve"> Médecins Sans Frontières</w:t>
      </w:r>
      <w:r w:rsidR="00007898" w:rsidRPr="001D0879">
        <w:rPr>
          <w:lang w:val="en-US"/>
        </w:rPr>
        <w:t xml:space="preserve"> charter</w:t>
      </w:r>
      <w:bookmarkEnd w:id="65"/>
    </w:p>
    <w:p w14:paraId="446B80D0" w14:textId="739B4A1C" w:rsidR="002F4FBC" w:rsidRPr="001D0879" w:rsidRDefault="002F4FBC" w:rsidP="00067C12">
      <w:pPr>
        <w:jc w:val="both"/>
        <w:rPr>
          <w:rFonts w:cs="Arial"/>
          <w:szCs w:val="22"/>
          <w:lang w:val="en-US"/>
        </w:rPr>
      </w:pPr>
    </w:p>
    <w:p w14:paraId="20991164" w14:textId="6BFBEA1F" w:rsidR="00FF6829" w:rsidRDefault="00255B25" w:rsidP="00255B25">
      <w:pPr>
        <w:rPr>
          <w:rFonts w:cs="Arial"/>
          <w:szCs w:val="22"/>
          <w:lang w:val="en-US"/>
        </w:rPr>
      </w:pPr>
      <w:r w:rsidRPr="001D0879">
        <w:rPr>
          <w:rFonts w:cs="Arial"/>
          <w:szCs w:val="22"/>
          <w:lang w:val="en-US"/>
        </w:rPr>
        <w:t xml:space="preserve">Médecins sans Frontières is a private international association. </w:t>
      </w:r>
      <w:r w:rsidRPr="00255B25">
        <w:rPr>
          <w:rFonts w:cs="Arial"/>
          <w:szCs w:val="22"/>
          <w:lang w:val="en-US"/>
        </w:rPr>
        <w:t>The association is made up mainly</w:t>
      </w:r>
      <w:r w:rsidR="005D1667" w:rsidRPr="005D1667">
        <w:rPr>
          <w:rFonts w:cs="Arial"/>
          <w:szCs w:val="22"/>
          <w:lang w:val="en-US"/>
        </w:rPr>
        <w:t xml:space="preserve"> </w:t>
      </w:r>
      <w:r w:rsidRPr="00255B25">
        <w:rPr>
          <w:rFonts w:cs="Arial"/>
          <w:szCs w:val="22"/>
          <w:lang w:val="en-US"/>
        </w:rPr>
        <w:t>of doctors and health sector workers and is also open to all other professions which might help in</w:t>
      </w:r>
      <w:r w:rsidR="005D1667">
        <w:rPr>
          <w:rFonts w:cs="Arial"/>
          <w:szCs w:val="22"/>
          <w:lang w:val="en-US"/>
        </w:rPr>
        <w:t xml:space="preserve"> </w:t>
      </w:r>
      <w:r w:rsidRPr="00255B25">
        <w:rPr>
          <w:rFonts w:cs="Arial"/>
          <w:szCs w:val="22"/>
          <w:lang w:val="en-US"/>
        </w:rPr>
        <w:t xml:space="preserve">achieving its aims. </w:t>
      </w:r>
      <w:proofErr w:type="gramStart"/>
      <w:r w:rsidRPr="00255B25">
        <w:rPr>
          <w:rFonts w:cs="Arial"/>
          <w:szCs w:val="22"/>
          <w:lang w:val="en-US"/>
        </w:rPr>
        <w:t>All of</w:t>
      </w:r>
      <w:proofErr w:type="gramEnd"/>
      <w:r w:rsidRPr="00255B25">
        <w:rPr>
          <w:rFonts w:cs="Arial"/>
          <w:szCs w:val="22"/>
          <w:lang w:val="en-US"/>
        </w:rPr>
        <w:t xml:space="preserve"> its members agree to honour the following principles:  </w:t>
      </w:r>
    </w:p>
    <w:p w14:paraId="0AEEDE6E" w14:textId="77777777" w:rsidR="00255B25" w:rsidRPr="00255B25" w:rsidRDefault="00255B25" w:rsidP="00255B25">
      <w:pPr>
        <w:rPr>
          <w:lang w:val="en-US" w:eastAsia="yo-NG"/>
        </w:rPr>
      </w:pPr>
    </w:p>
    <w:p w14:paraId="77FE6689" w14:textId="439A7528" w:rsidR="00DD7807" w:rsidRPr="004D69A2" w:rsidRDefault="00DD7807" w:rsidP="00D86639">
      <w:pPr>
        <w:rPr>
          <w:b/>
          <w:szCs w:val="22"/>
          <w:lang w:val="fr-CH" w:eastAsia="yo-NG"/>
        </w:rPr>
      </w:pPr>
      <w:r w:rsidRPr="004D69A2">
        <w:rPr>
          <w:b/>
          <w:szCs w:val="22"/>
          <w:lang w:val="fr-CH" w:eastAsia="yo-NG"/>
        </w:rPr>
        <w:t>Charte</w:t>
      </w:r>
      <w:r w:rsidR="00255B25">
        <w:rPr>
          <w:b/>
          <w:szCs w:val="22"/>
          <w:lang w:val="fr-CH" w:eastAsia="yo-NG"/>
        </w:rPr>
        <w:t>r</w:t>
      </w:r>
      <w:r w:rsidRPr="004D69A2">
        <w:rPr>
          <w:b/>
          <w:szCs w:val="22"/>
          <w:lang w:val="fr-CH" w:eastAsia="yo-NG"/>
        </w:rPr>
        <w:t xml:space="preserve"> </w:t>
      </w:r>
      <w:r w:rsidR="00255B25">
        <w:rPr>
          <w:b/>
          <w:szCs w:val="22"/>
          <w:lang w:val="fr-CH" w:eastAsia="yo-NG"/>
        </w:rPr>
        <w:t>of</w:t>
      </w:r>
      <w:r w:rsidRPr="004D69A2">
        <w:rPr>
          <w:b/>
          <w:szCs w:val="22"/>
          <w:lang w:val="fr-CH" w:eastAsia="yo-NG"/>
        </w:rPr>
        <w:t xml:space="preserve"> Médecins Sans </w:t>
      </w:r>
      <w:proofErr w:type="gramStart"/>
      <w:r w:rsidR="00EF5D94" w:rsidRPr="004D69A2">
        <w:rPr>
          <w:b/>
          <w:szCs w:val="22"/>
          <w:lang w:val="fr-CH" w:eastAsia="yo-NG"/>
        </w:rPr>
        <w:t>Frontières</w:t>
      </w:r>
      <w:r w:rsidR="000E6855">
        <w:rPr>
          <w:b/>
          <w:szCs w:val="22"/>
          <w:lang w:val="fr-CH" w:eastAsia="yo-NG"/>
        </w:rPr>
        <w:t>:</w:t>
      </w:r>
      <w:proofErr w:type="gramEnd"/>
    </w:p>
    <w:p w14:paraId="0613DACF" w14:textId="77777777" w:rsidR="00576C95" w:rsidRPr="004D69A2" w:rsidRDefault="00576C95" w:rsidP="00D86639">
      <w:pPr>
        <w:rPr>
          <w:szCs w:val="22"/>
          <w:lang w:val="fr-CH" w:eastAsia="yo-NG"/>
        </w:rPr>
      </w:pPr>
    </w:p>
    <w:p w14:paraId="41A7BBEB" w14:textId="3A51AAFD" w:rsidR="00576C95" w:rsidRPr="005D1667" w:rsidRDefault="00FF3878" w:rsidP="00826AF6">
      <w:pPr>
        <w:pStyle w:val="ListParagraph"/>
        <w:numPr>
          <w:ilvl w:val="0"/>
          <w:numId w:val="12"/>
        </w:numPr>
        <w:rPr>
          <w:szCs w:val="22"/>
          <w:lang w:val="en-US" w:eastAsia="yo-NG"/>
        </w:rPr>
      </w:pPr>
      <w:r w:rsidRPr="00FF3878">
        <w:rPr>
          <w:szCs w:val="22"/>
          <w:lang w:val="en-US" w:eastAsia="yo-NG"/>
        </w:rPr>
        <w:t xml:space="preserve">Médecins Sans Frontières </w:t>
      </w:r>
      <w:proofErr w:type="gramStart"/>
      <w:r w:rsidRPr="00FF3878">
        <w:rPr>
          <w:szCs w:val="22"/>
          <w:lang w:val="en-US" w:eastAsia="yo-NG"/>
        </w:rPr>
        <w:t>provides assistance to</w:t>
      </w:r>
      <w:proofErr w:type="gramEnd"/>
      <w:r w:rsidRPr="00FF3878">
        <w:rPr>
          <w:szCs w:val="22"/>
          <w:lang w:val="en-US" w:eastAsia="yo-NG"/>
        </w:rPr>
        <w:t xml:space="preserve"> populations in distress, to victims of natural or man</w:t>
      </w:r>
      <w:r w:rsidR="005D1667">
        <w:rPr>
          <w:szCs w:val="22"/>
          <w:lang w:val="en-US" w:eastAsia="yo-NG"/>
        </w:rPr>
        <w:t>-</w:t>
      </w:r>
      <w:r w:rsidRPr="00FF3878">
        <w:rPr>
          <w:szCs w:val="22"/>
          <w:lang w:val="en-US" w:eastAsia="yo-NG"/>
        </w:rPr>
        <w:t xml:space="preserve">made disasters and to victims of armed conflict. They do so irrespective of race, religion, creed or </w:t>
      </w:r>
      <w:r w:rsidRPr="005D1667">
        <w:rPr>
          <w:szCs w:val="22"/>
          <w:lang w:val="en-US" w:eastAsia="yo-NG"/>
        </w:rPr>
        <w:t>political convictions.</w:t>
      </w:r>
    </w:p>
    <w:p w14:paraId="62FEC997" w14:textId="77777777" w:rsidR="00FF3878" w:rsidRPr="005D1667" w:rsidRDefault="00FF3878" w:rsidP="00FF3878">
      <w:pPr>
        <w:rPr>
          <w:szCs w:val="22"/>
          <w:lang w:val="en-US" w:eastAsia="yo-NG"/>
        </w:rPr>
      </w:pPr>
    </w:p>
    <w:p w14:paraId="0AA1835E" w14:textId="32EBD008" w:rsidR="00576C95" w:rsidRDefault="00007898" w:rsidP="0016340B">
      <w:pPr>
        <w:pStyle w:val="ListParagraph"/>
        <w:numPr>
          <w:ilvl w:val="0"/>
          <w:numId w:val="12"/>
        </w:numPr>
        <w:rPr>
          <w:szCs w:val="22"/>
          <w:lang w:val="en-US" w:eastAsia="yo-NG"/>
        </w:rPr>
      </w:pPr>
      <w:r w:rsidRPr="00C47667">
        <w:rPr>
          <w:szCs w:val="22"/>
          <w:lang w:val="en-US" w:eastAsia="yo-NG"/>
        </w:rPr>
        <w:lastRenderedPageBreak/>
        <w:t>Médecins Sans Frontières observes neutrality and impartiality in the name of universal medical ethics and the right to humanitarian assistance and claims full and unhindered freedom in the exercise of its functions.</w:t>
      </w:r>
    </w:p>
    <w:p w14:paraId="1B98915C" w14:textId="77777777" w:rsidR="00C47667" w:rsidRPr="00C47667" w:rsidRDefault="00C47667" w:rsidP="00C47667">
      <w:pPr>
        <w:rPr>
          <w:szCs w:val="22"/>
          <w:lang w:val="en-US" w:eastAsia="yo-NG"/>
        </w:rPr>
      </w:pPr>
    </w:p>
    <w:p w14:paraId="20489681" w14:textId="4848241F" w:rsidR="00576C95" w:rsidRDefault="0052126F" w:rsidP="00F260C0">
      <w:pPr>
        <w:pStyle w:val="ListParagraph"/>
        <w:numPr>
          <w:ilvl w:val="0"/>
          <w:numId w:val="12"/>
        </w:numPr>
        <w:rPr>
          <w:szCs w:val="22"/>
          <w:lang w:val="en-US" w:eastAsia="yo-NG"/>
        </w:rPr>
      </w:pPr>
      <w:r w:rsidRPr="00526E9E">
        <w:rPr>
          <w:szCs w:val="22"/>
          <w:lang w:val="en-US" w:eastAsia="yo-NG"/>
        </w:rPr>
        <w:t xml:space="preserve">Members </w:t>
      </w:r>
      <w:proofErr w:type="gramStart"/>
      <w:r w:rsidRPr="00526E9E">
        <w:rPr>
          <w:szCs w:val="22"/>
          <w:lang w:val="en-US" w:eastAsia="yo-NG"/>
        </w:rPr>
        <w:t>undertake</w:t>
      </w:r>
      <w:r w:rsidR="00526E9E" w:rsidRPr="00526E9E">
        <w:rPr>
          <w:szCs w:val="22"/>
          <w:lang w:val="en-US" w:eastAsia="yo-NG"/>
        </w:rPr>
        <w:t xml:space="preserve">  to</w:t>
      </w:r>
      <w:proofErr w:type="gramEnd"/>
      <w:r w:rsidR="00526E9E" w:rsidRPr="00526E9E">
        <w:rPr>
          <w:szCs w:val="22"/>
          <w:lang w:val="en-US" w:eastAsia="yo-NG"/>
        </w:rPr>
        <w:t xml:space="preserve">  respect  their  professional  code  of  ethics  and  to  maintain  complete independence from all political, economic, or religious powers.</w:t>
      </w:r>
    </w:p>
    <w:p w14:paraId="67923240" w14:textId="77777777" w:rsidR="00526E9E" w:rsidRPr="00526E9E" w:rsidRDefault="00526E9E" w:rsidP="00526E9E">
      <w:pPr>
        <w:rPr>
          <w:szCs w:val="22"/>
          <w:lang w:val="en-US" w:eastAsia="yo-NG"/>
        </w:rPr>
      </w:pPr>
    </w:p>
    <w:p w14:paraId="2776FC66" w14:textId="5511771E" w:rsidR="00DD7807" w:rsidRPr="0052126F" w:rsidRDefault="0052126F" w:rsidP="00C471EA">
      <w:pPr>
        <w:pStyle w:val="ListParagraph"/>
        <w:numPr>
          <w:ilvl w:val="0"/>
          <w:numId w:val="2"/>
        </w:numPr>
        <w:rPr>
          <w:szCs w:val="22"/>
          <w:lang w:val="en-US" w:eastAsia="yo-NG"/>
        </w:rPr>
      </w:pPr>
      <w:r w:rsidRPr="0052126F">
        <w:rPr>
          <w:szCs w:val="22"/>
          <w:lang w:val="en-US" w:eastAsia="yo-NG"/>
        </w:rPr>
        <w:t>As volunteers, members understand the risks and dangers of the missions they carry out and make no claim for themselves or their assigns for any form of compensation other than that which the association might be able to afford them.</w:t>
      </w:r>
    </w:p>
    <w:sectPr w:rsidR="00DD7807" w:rsidRPr="0052126F" w:rsidSect="0004588F">
      <w:footerReference w:type="even" r:id="rId13"/>
      <w:footerReference w:type="default" r:id="rId14"/>
      <w:pgSz w:w="11906" w:h="16838"/>
      <w:pgMar w:top="1098" w:right="849" w:bottom="1134" w:left="993"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4A63C" w14:textId="77777777" w:rsidR="0002588B" w:rsidRDefault="0002588B">
      <w:r>
        <w:separator/>
      </w:r>
    </w:p>
    <w:p w14:paraId="568A24B3" w14:textId="77777777" w:rsidR="0002588B" w:rsidRDefault="0002588B"/>
  </w:endnote>
  <w:endnote w:type="continuationSeparator" w:id="0">
    <w:p w14:paraId="2743B528" w14:textId="77777777" w:rsidR="0002588B" w:rsidRDefault="0002588B">
      <w:r>
        <w:continuationSeparator/>
      </w:r>
    </w:p>
    <w:p w14:paraId="6B899A31" w14:textId="77777777" w:rsidR="0002588B" w:rsidRDefault="0002588B"/>
  </w:endnote>
  <w:endnote w:type="continuationNotice" w:id="1">
    <w:p w14:paraId="6100A856" w14:textId="77777777" w:rsidR="0002588B" w:rsidRDefault="0002588B"/>
    <w:p w14:paraId="7146C48E" w14:textId="77777777" w:rsidR="0002588B" w:rsidRDefault="000258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B1C3B" w14:textId="77777777" w:rsidR="006F315D" w:rsidRDefault="006F31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8B1C3C" w14:textId="77777777" w:rsidR="006F315D" w:rsidRDefault="006F315D">
    <w:pPr>
      <w:pStyle w:val="Footer"/>
      <w:ind w:right="360"/>
    </w:pPr>
  </w:p>
  <w:p w14:paraId="73974F35" w14:textId="77777777" w:rsidR="006F315D" w:rsidRDefault="006F31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059179"/>
      <w:docPartObj>
        <w:docPartGallery w:val="Page Numbers (Bottom of Page)"/>
        <w:docPartUnique/>
      </w:docPartObj>
    </w:sdtPr>
    <w:sdtEndPr>
      <w:rPr>
        <w:noProof/>
        <w:sz w:val="16"/>
        <w:szCs w:val="16"/>
      </w:rPr>
    </w:sdtEndPr>
    <w:sdtContent>
      <w:p w14:paraId="79D8C521" w14:textId="20C7C2D4" w:rsidR="006F315D" w:rsidRPr="00182182" w:rsidRDefault="006F315D" w:rsidP="00B01F81">
        <w:pPr>
          <w:pStyle w:val="Footer"/>
          <w:tabs>
            <w:tab w:val="clear" w:pos="4536"/>
            <w:tab w:val="clear" w:pos="9072"/>
            <w:tab w:val="right" w:pos="10064"/>
          </w:tabs>
          <w:rPr>
            <w:sz w:val="16"/>
            <w:szCs w:val="16"/>
            <w:lang w:val="en-US"/>
          </w:rPr>
        </w:pPr>
        <w:r w:rsidRPr="00182182">
          <w:rPr>
            <w:sz w:val="16"/>
            <w:szCs w:val="16"/>
            <w:lang w:val="en-US"/>
          </w:rPr>
          <w:t xml:space="preserve">MSF – OCG – </w:t>
        </w:r>
        <w:r w:rsidR="00BE5433">
          <w:rPr>
            <w:rFonts w:eastAsia="Arial Narrow" w:cs="Arial Narrow"/>
            <w:sz w:val="16"/>
            <w:szCs w:val="16"/>
            <w:lang w:val="en-US"/>
          </w:rPr>
          <w:t>September 2022 Version</w:t>
        </w:r>
      </w:p>
      <w:p w14:paraId="63780375" w14:textId="4E2694D9" w:rsidR="006F315D" w:rsidRPr="00F806A2" w:rsidRDefault="00B26FBF" w:rsidP="00B01F81">
        <w:pPr>
          <w:pStyle w:val="Footer"/>
          <w:tabs>
            <w:tab w:val="clear" w:pos="4536"/>
            <w:tab w:val="clear" w:pos="9072"/>
            <w:tab w:val="right" w:pos="10064"/>
          </w:tabs>
          <w:rPr>
            <w:noProof/>
            <w:sz w:val="16"/>
            <w:szCs w:val="16"/>
            <w:lang w:val="en-US"/>
          </w:rPr>
        </w:pPr>
        <w:r w:rsidRPr="00F806A2">
          <w:rPr>
            <w:sz w:val="16"/>
            <w:szCs w:val="16"/>
            <w:lang w:val="en-US"/>
          </w:rPr>
          <w:t>Cat</w:t>
        </w:r>
        <w:r w:rsidR="00F806A2">
          <w:rPr>
            <w:sz w:val="16"/>
            <w:szCs w:val="16"/>
            <w:lang w:val="en-US"/>
          </w:rPr>
          <w:t>e</w:t>
        </w:r>
        <w:r w:rsidRPr="00F806A2">
          <w:rPr>
            <w:sz w:val="16"/>
            <w:szCs w:val="16"/>
            <w:lang w:val="en-US"/>
          </w:rPr>
          <w:t>gory 2 Construction Project</w:t>
        </w:r>
        <w:r w:rsidR="006F315D" w:rsidRPr="00F806A2">
          <w:rPr>
            <w:sz w:val="16"/>
            <w:szCs w:val="16"/>
            <w:lang w:val="en-US"/>
          </w:rPr>
          <w:t xml:space="preserve"> – Phase 3.1 – </w:t>
        </w:r>
        <w:r w:rsidR="00F806A2" w:rsidRPr="00F806A2">
          <w:rPr>
            <w:sz w:val="16"/>
            <w:szCs w:val="16"/>
            <w:lang w:val="en-US"/>
          </w:rPr>
          <w:t>Ad</w:t>
        </w:r>
        <w:r w:rsidR="00F806A2">
          <w:rPr>
            <w:sz w:val="16"/>
            <w:szCs w:val="16"/>
            <w:lang w:val="en-US"/>
          </w:rPr>
          <w:t>ministrative Specifications</w:t>
        </w:r>
        <w:r w:rsidR="006F315D" w:rsidRPr="00F806A2">
          <w:rPr>
            <w:sz w:val="16"/>
            <w:szCs w:val="16"/>
            <w:lang w:val="en-US"/>
          </w:rPr>
          <w:tab/>
          <w:t xml:space="preserve">Page </w:t>
        </w:r>
        <w:r w:rsidR="006F315D" w:rsidRPr="00D34B63">
          <w:rPr>
            <w:sz w:val="16"/>
            <w:szCs w:val="16"/>
          </w:rPr>
          <w:fldChar w:fldCharType="begin"/>
        </w:r>
        <w:r w:rsidR="006F315D" w:rsidRPr="00F806A2">
          <w:rPr>
            <w:sz w:val="16"/>
            <w:szCs w:val="16"/>
            <w:lang w:val="en-US"/>
          </w:rPr>
          <w:instrText xml:space="preserve"> PAGE   \* MERGEFORMAT </w:instrText>
        </w:r>
        <w:r w:rsidR="006F315D" w:rsidRPr="00D34B63">
          <w:rPr>
            <w:sz w:val="16"/>
            <w:szCs w:val="16"/>
          </w:rPr>
          <w:fldChar w:fldCharType="separate"/>
        </w:r>
        <w:r w:rsidR="006373C3" w:rsidRPr="00F806A2">
          <w:rPr>
            <w:noProof/>
            <w:sz w:val="16"/>
            <w:szCs w:val="16"/>
            <w:lang w:val="en-US"/>
          </w:rPr>
          <w:t>7</w:t>
        </w:r>
        <w:r w:rsidR="006F315D" w:rsidRPr="00D34B63">
          <w:rPr>
            <w:noProof/>
            <w:sz w:val="16"/>
            <w:szCs w:val="16"/>
          </w:rPr>
          <w:fldChar w:fldCharType="end"/>
        </w:r>
        <w:r w:rsidR="006F315D" w:rsidRPr="00F806A2">
          <w:rPr>
            <w:noProof/>
            <w:sz w:val="16"/>
            <w:szCs w:val="16"/>
            <w:lang w:val="en-US"/>
          </w:rPr>
          <w:t>/</w:t>
        </w:r>
        <w:r w:rsidR="006F315D">
          <w:rPr>
            <w:noProof/>
            <w:sz w:val="16"/>
            <w:szCs w:val="16"/>
          </w:rPr>
          <w:fldChar w:fldCharType="begin"/>
        </w:r>
        <w:r w:rsidR="006F315D" w:rsidRPr="00F806A2">
          <w:rPr>
            <w:noProof/>
            <w:sz w:val="16"/>
            <w:szCs w:val="16"/>
            <w:lang w:val="en-US"/>
          </w:rPr>
          <w:instrText xml:space="preserve"> NUMPAGES   \* MERGEFORMAT </w:instrText>
        </w:r>
        <w:r w:rsidR="006F315D">
          <w:rPr>
            <w:noProof/>
            <w:sz w:val="16"/>
            <w:szCs w:val="16"/>
          </w:rPr>
          <w:fldChar w:fldCharType="separate"/>
        </w:r>
        <w:r w:rsidR="006373C3" w:rsidRPr="00F806A2">
          <w:rPr>
            <w:noProof/>
            <w:sz w:val="16"/>
            <w:szCs w:val="16"/>
            <w:lang w:val="en-US"/>
          </w:rPr>
          <w:t>10</w:t>
        </w:r>
        <w:r w:rsidR="006F315D">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41A31" w14:textId="77777777" w:rsidR="0002588B" w:rsidRDefault="0002588B">
      <w:r>
        <w:separator/>
      </w:r>
    </w:p>
    <w:p w14:paraId="64AD77CE" w14:textId="77777777" w:rsidR="0002588B" w:rsidRDefault="0002588B"/>
  </w:footnote>
  <w:footnote w:type="continuationSeparator" w:id="0">
    <w:p w14:paraId="606E229A" w14:textId="77777777" w:rsidR="0002588B" w:rsidRDefault="0002588B">
      <w:r>
        <w:continuationSeparator/>
      </w:r>
    </w:p>
    <w:p w14:paraId="7C32472E" w14:textId="77777777" w:rsidR="0002588B" w:rsidRDefault="0002588B"/>
  </w:footnote>
  <w:footnote w:type="continuationNotice" w:id="1">
    <w:p w14:paraId="0211FFB8" w14:textId="77777777" w:rsidR="0002588B" w:rsidRDefault="0002588B"/>
    <w:p w14:paraId="078BE8A6" w14:textId="77777777" w:rsidR="0002588B" w:rsidRDefault="000258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2EACA8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DECFF8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AE0C00"/>
    <w:multiLevelType w:val="hybridMultilevel"/>
    <w:tmpl w:val="FB74551C"/>
    <w:lvl w:ilvl="0" w:tplc="100C0011">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02F47716"/>
    <w:multiLevelType w:val="hybridMultilevel"/>
    <w:tmpl w:val="CB5626EE"/>
    <w:lvl w:ilvl="0" w:tplc="30F45FBA">
      <w:numFmt w:val="bullet"/>
      <w:lvlText w:val="-"/>
      <w:lvlJc w:val="left"/>
      <w:pPr>
        <w:ind w:left="720" w:hanging="360"/>
      </w:pPr>
      <w:rPr>
        <w:rFonts w:ascii="Arial Narrow" w:eastAsia="Times New Roman" w:hAnsi="Arial Narrow"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2B9413C1"/>
    <w:multiLevelType w:val="hybridMultilevel"/>
    <w:tmpl w:val="1F94F204"/>
    <w:lvl w:ilvl="0" w:tplc="30F45FBA">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5C6965"/>
    <w:multiLevelType w:val="multilevel"/>
    <w:tmpl w:val="093ED79E"/>
    <w:lvl w:ilvl="0">
      <w:start w:val="1"/>
      <w:numFmt w:val="upperLetter"/>
      <w:lvlText w:val="%1. "/>
      <w:lvlJc w:val="left"/>
      <w:pPr>
        <w:tabs>
          <w:tab w:val="num" w:pos="851"/>
        </w:tabs>
        <w:ind w:left="851" w:hanging="851"/>
      </w:pPr>
      <w:rPr>
        <w:rFonts w:ascii="Arial Narrow" w:hAnsi="Arial Narrow" w:cs="Times New Roman" w:hint="default"/>
        <w:b/>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rticle %2"/>
      <w:lvlJc w:val="left"/>
      <w:pPr>
        <w:tabs>
          <w:tab w:val="num" w:pos="851"/>
        </w:tabs>
        <w:ind w:left="0" w:firstLine="0"/>
      </w:pPr>
      <w:rPr>
        <w:rFonts w:ascii="Arial Narrow" w:hAnsi="Arial Narrow" w:cs="Arial"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tabs>
          <w:tab w:val="num" w:pos="993"/>
        </w:tabs>
        <w:ind w:left="568" w:firstLine="0"/>
      </w:pPr>
      <w:rPr>
        <w:rFonts w:ascii="Arial Narrow" w:hAnsi="Arial Narrow" w:cs="Arial"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pPr>
        <w:tabs>
          <w:tab w:val="num" w:pos="567"/>
        </w:tabs>
        <w:ind w:left="567" w:hanging="142"/>
      </w:pPr>
      <w:rPr>
        <w:rFonts w:ascii="Symbol" w:hAnsi="Symbol" w:hint="default"/>
      </w:rPr>
    </w:lvl>
    <w:lvl w:ilvl="4">
      <w:start w:val="1"/>
      <w:numFmt w:val="lowerLetter"/>
      <w:lvlText w:val="(%5)"/>
      <w:lvlJc w:val="left"/>
      <w:pPr>
        <w:tabs>
          <w:tab w:val="num" w:pos="1298"/>
        </w:tabs>
        <w:ind w:left="1298" w:hanging="360"/>
      </w:pPr>
      <w:rPr>
        <w:rFonts w:hint="default"/>
      </w:rPr>
    </w:lvl>
    <w:lvl w:ilvl="5">
      <w:start w:val="1"/>
      <w:numFmt w:val="lowerRoman"/>
      <w:lvlText w:val="(%6)"/>
      <w:lvlJc w:val="left"/>
      <w:pPr>
        <w:tabs>
          <w:tab w:val="num" w:pos="1658"/>
        </w:tabs>
        <w:ind w:left="1658" w:hanging="360"/>
      </w:pPr>
      <w:rPr>
        <w:rFonts w:hint="default"/>
      </w:rPr>
    </w:lvl>
    <w:lvl w:ilvl="6">
      <w:start w:val="1"/>
      <w:numFmt w:val="decimal"/>
      <w:lvlText w:val="%7."/>
      <w:lvlJc w:val="left"/>
      <w:pPr>
        <w:tabs>
          <w:tab w:val="num" w:pos="2018"/>
        </w:tabs>
        <w:ind w:left="2018" w:hanging="360"/>
      </w:pPr>
      <w:rPr>
        <w:rFonts w:hint="default"/>
      </w:rPr>
    </w:lvl>
    <w:lvl w:ilvl="7">
      <w:start w:val="1"/>
      <w:numFmt w:val="lowerLetter"/>
      <w:lvlText w:val="%8."/>
      <w:lvlJc w:val="left"/>
      <w:pPr>
        <w:tabs>
          <w:tab w:val="num" w:pos="2378"/>
        </w:tabs>
        <w:ind w:left="2378" w:hanging="360"/>
      </w:pPr>
      <w:rPr>
        <w:rFonts w:hint="default"/>
      </w:rPr>
    </w:lvl>
    <w:lvl w:ilvl="8">
      <w:start w:val="1"/>
      <w:numFmt w:val="lowerRoman"/>
      <w:lvlText w:val="%9."/>
      <w:lvlJc w:val="left"/>
      <w:pPr>
        <w:tabs>
          <w:tab w:val="num" w:pos="2738"/>
        </w:tabs>
        <w:ind w:left="2738" w:hanging="360"/>
      </w:pPr>
      <w:rPr>
        <w:rFonts w:hint="default"/>
      </w:rPr>
    </w:lvl>
  </w:abstractNum>
  <w:abstractNum w:abstractNumId="6" w15:restartNumberingAfterBreak="0">
    <w:nsid w:val="2F8670C2"/>
    <w:multiLevelType w:val="multilevel"/>
    <w:tmpl w:val="758E5D92"/>
    <w:lvl w:ilvl="0">
      <w:start w:val="1"/>
      <w:numFmt w:val="decimal"/>
      <w:pStyle w:val="Heading1"/>
      <w:lvlText w:val="Article %1"/>
      <w:lvlJc w:val="left"/>
      <w:pPr>
        <w:ind w:left="360" w:hanging="360"/>
      </w:pPr>
      <w:rPr>
        <w:rFonts w:hint="default"/>
      </w:rPr>
    </w:lvl>
    <w:lvl w:ilvl="1">
      <w:start w:val="1"/>
      <w:numFmt w:val="decimal"/>
      <w:pStyle w:val="Heading3"/>
      <w:lvlText w:val="%1.%2"/>
      <w:lvlJc w:val="left"/>
      <w:pPr>
        <w:ind w:left="786" w:hanging="360"/>
      </w:pPr>
      <w:rPr>
        <w:rFonts w:ascii="Arial Narrow" w:hAnsi="Arial Narrow"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F5526CA"/>
    <w:multiLevelType w:val="hybridMultilevel"/>
    <w:tmpl w:val="5CFCCA3E"/>
    <w:lvl w:ilvl="0" w:tplc="100C0017">
      <w:start w:val="1"/>
      <w:numFmt w:val="lowerLetter"/>
      <w:lvlText w:val="%1)"/>
      <w:lvlJc w:val="left"/>
      <w:pPr>
        <w:ind w:left="720" w:hanging="360"/>
      </w:pPr>
    </w:lvl>
    <w:lvl w:ilvl="1" w:tplc="46325D50">
      <w:start w:val="1"/>
      <w:numFmt w:val="lowerLetter"/>
      <w:lvlText w:val="%2)"/>
      <w:lvlJc w:val="left"/>
      <w:pPr>
        <w:ind w:left="1440" w:hanging="360"/>
      </w:pPr>
      <w:rPr>
        <w:rFonts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68C87EDB"/>
    <w:multiLevelType w:val="hybridMultilevel"/>
    <w:tmpl w:val="5CFCCA3E"/>
    <w:lvl w:ilvl="0" w:tplc="100C0017">
      <w:start w:val="1"/>
      <w:numFmt w:val="lowerLetter"/>
      <w:lvlText w:val="%1)"/>
      <w:lvlJc w:val="left"/>
      <w:pPr>
        <w:ind w:left="720" w:hanging="360"/>
      </w:pPr>
    </w:lvl>
    <w:lvl w:ilvl="1" w:tplc="46325D50">
      <w:start w:val="1"/>
      <w:numFmt w:val="lowerLetter"/>
      <w:lvlText w:val="%2)"/>
      <w:lvlJc w:val="left"/>
      <w:pPr>
        <w:ind w:left="1440" w:hanging="360"/>
      </w:pPr>
      <w:rPr>
        <w:rFonts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2030596293">
    <w:abstractNumId w:val="6"/>
  </w:num>
  <w:num w:numId="2" w16cid:durableId="260577380">
    <w:abstractNumId w:val="3"/>
  </w:num>
  <w:num w:numId="3" w16cid:durableId="508721610">
    <w:abstractNumId w:val="8"/>
  </w:num>
  <w:num w:numId="4" w16cid:durableId="807741787">
    <w:abstractNumId w:val="2"/>
  </w:num>
  <w:num w:numId="5" w16cid:durableId="2039505739">
    <w:abstractNumId w:val="7"/>
  </w:num>
  <w:num w:numId="6" w16cid:durableId="1733506108">
    <w:abstractNumId w:val="5"/>
  </w:num>
  <w:num w:numId="7" w16cid:durableId="916938860">
    <w:abstractNumId w:val="6"/>
  </w:num>
  <w:num w:numId="8" w16cid:durableId="1904636800">
    <w:abstractNumId w:val="6"/>
  </w:num>
  <w:num w:numId="9" w16cid:durableId="468017840">
    <w:abstractNumId w:val="6"/>
  </w:num>
  <w:num w:numId="10" w16cid:durableId="1121727203">
    <w:abstractNumId w:val="1"/>
  </w:num>
  <w:num w:numId="11" w16cid:durableId="303900985">
    <w:abstractNumId w:val="0"/>
  </w:num>
  <w:num w:numId="12" w16cid:durableId="600337228">
    <w:abstractNumId w:val="4"/>
  </w:num>
  <w:num w:numId="13" w16cid:durableId="169996509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71D"/>
    <w:rsid w:val="000009FC"/>
    <w:rsid w:val="00001BD7"/>
    <w:rsid w:val="000020FB"/>
    <w:rsid w:val="000034F5"/>
    <w:rsid w:val="00003CE4"/>
    <w:rsid w:val="00003ECF"/>
    <w:rsid w:val="000046E1"/>
    <w:rsid w:val="00004843"/>
    <w:rsid w:val="0000484B"/>
    <w:rsid w:val="00005298"/>
    <w:rsid w:val="0000529E"/>
    <w:rsid w:val="00007389"/>
    <w:rsid w:val="00007898"/>
    <w:rsid w:val="00007949"/>
    <w:rsid w:val="00007C2B"/>
    <w:rsid w:val="000101B2"/>
    <w:rsid w:val="00010343"/>
    <w:rsid w:val="000113ED"/>
    <w:rsid w:val="0001152D"/>
    <w:rsid w:val="000117DD"/>
    <w:rsid w:val="00011DEA"/>
    <w:rsid w:val="00012276"/>
    <w:rsid w:val="000128B4"/>
    <w:rsid w:val="00013364"/>
    <w:rsid w:val="00013E13"/>
    <w:rsid w:val="0001565B"/>
    <w:rsid w:val="000159DE"/>
    <w:rsid w:val="00015A10"/>
    <w:rsid w:val="000160B2"/>
    <w:rsid w:val="0001616C"/>
    <w:rsid w:val="000161FB"/>
    <w:rsid w:val="00016A8C"/>
    <w:rsid w:val="00017B61"/>
    <w:rsid w:val="00017DAA"/>
    <w:rsid w:val="00017F3F"/>
    <w:rsid w:val="00021434"/>
    <w:rsid w:val="00022530"/>
    <w:rsid w:val="000229F4"/>
    <w:rsid w:val="00024A43"/>
    <w:rsid w:val="00024AB4"/>
    <w:rsid w:val="00024B58"/>
    <w:rsid w:val="00024F34"/>
    <w:rsid w:val="0002537A"/>
    <w:rsid w:val="000255D3"/>
    <w:rsid w:val="0002588B"/>
    <w:rsid w:val="000263C2"/>
    <w:rsid w:val="00026676"/>
    <w:rsid w:val="0002690E"/>
    <w:rsid w:val="00026F35"/>
    <w:rsid w:val="0003054D"/>
    <w:rsid w:val="0003114A"/>
    <w:rsid w:val="00031CA6"/>
    <w:rsid w:val="0003219A"/>
    <w:rsid w:val="00032440"/>
    <w:rsid w:val="000332AC"/>
    <w:rsid w:val="000334A9"/>
    <w:rsid w:val="0003372E"/>
    <w:rsid w:val="0003404B"/>
    <w:rsid w:val="000344BB"/>
    <w:rsid w:val="00034EB6"/>
    <w:rsid w:val="00034F49"/>
    <w:rsid w:val="000350FD"/>
    <w:rsid w:val="00035DA7"/>
    <w:rsid w:val="000360C2"/>
    <w:rsid w:val="00036A5C"/>
    <w:rsid w:val="00037355"/>
    <w:rsid w:val="00037796"/>
    <w:rsid w:val="000379B8"/>
    <w:rsid w:val="0004096E"/>
    <w:rsid w:val="0004187B"/>
    <w:rsid w:val="00041F60"/>
    <w:rsid w:val="00043CEE"/>
    <w:rsid w:val="00044168"/>
    <w:rsid w:val="0004481E"/>
    <w:rsid w:val="000448A2"/>
    <w:rsid w:val="00044D8A"/>
    <w:rsid w:val="0004588F"/>
    <w:rsid w:val="000458D3"/>
    <w:rsid w:val="00045E11"/>
    <w:rsid w:val="00046594"/>
    <w:rsid w:val="000467A7"/>
    <w:rsid w:val="000473FC"/>
    <w:rsid w:val="000475A9"/>
    <w:rsid w:val="00050204"/>
    <w:rsid w:val="00050246"/>
    <w:rsid w:val="000523B9"/>
    <w:rsid w:val="000529A3"/>
    <w:rsid w:val="00052D37"/>
    <w:rsid w:val="0005334B"/>
    <w:rsid w:val="0005343F"/>
    <w:rsid w:val="00053B93"/>
    <w:rsid w:val="00054621"/>
    <w:rsid w:val="00054CCF"/>
    <w:rsid w:val="0005581D"/>
    <w:rsid w:val="00055A33"/>
    <w:rsid w:val="00055A36"/>
    <w:rsid w:val="00055C64"/>
    <w:rsid w:val="000566A6"/>
    <w:rsid w:val="0005673F"/>
    <w:rsid w:val="00056C68"/>
    <w:rsid w:val="00057477"/>
    <w:rsid w:val="0005757F"/>
    <w:rsid w:val="00057AF1"/>
    <w:rsid w:val="000606C5"/>
    <w:rsid w:val="00060C86"/>
    <w:rsid w:val="00060E18"/>
    <w:rsid w:val="00061633"/>
    <w:rsid w:val="000616E0"/>
    <w:rsid w:val="0006258B"/>
    <w:rsid w:val="00063643"/>
    <w:rsid w:val="00063BD4"/>
    <w:rsid w:val="00064286"/>
    <w:rsid w:val="00064CEE"/>
    <w:rsid w:val="0006667E"/>
    <w:rsid w:val="00066DC5"/>
    <w:rsid w:val="00066E29"/>
    <w:rsid w:val="00067876"/>
    <w:rsid w:val="00067C12"/>
    <w:rsid w:val="000704DA"/>
    <w:rsid w:val="0007084B"/>
    <w:rsid w:val="0007243A"/>
    <w:rsid w:val="00072565"/>
    <w:rsid w:val="000732B2"/>
    <w:rsid w:val="00073A05"/>
    <w:rsid w:val="000744B8"/>
    <w:rsid w:val="00074B91"/>
    <w:rsid w:val="00075414"/>
    <w:rsid w:val="00075A7B"/>
    <w:rsid w:val="00075F5B"/>
    <w:rsid w:val="000765B4"/>
    <w:rsid w:val="000769FA"/>
    <w:rsid w:val="00076C0F"/>
    <w:rsid w:val="00077488"/>
    <w:rsid w:val="000774DC"/>
    <w:rsid w:val="00081908"/>
    <w:rsid w:val="00081FA7"/>
    <w:rsid w:val="000820FA"/>
    <w:rsid w:val="000822CD"/>
    <w:rsid w:val="00082CCE"/>
    <w:rsid w:val="00082D75"/>
    <w:rsid w:val="00083158"/>
    <w:rsid w:val="00083165"/>
    <w:rsid w:val="00083CDE"/>
    <w:rsid w:val="00083DC8"/>
    <w:rsid w:val="00084244"/>
    <w:rsid w:val="00084A84"/>
    <w:rsid w:val="000850DF"/>
    <w:rsid w:val="00085A13"/>
    <w:rsid w:val="00086A8F"/>
    <w:rsid w:val="00086D03"/>
    <w:rsid w:val="00087398"/>
    <w:rsid w:val="0008785D"/>
    <w:rsid w:val="00087876"/>
    <w:rsid w:val="00087A7F"/>
    <w:rsid w:val="00090F99"/>
    <w:rsid w:val="00092EE9"/>
    <w:rsid w:val="000931EB"/>
    <w:rsid w:val="000947C5"/>
    <w:rsid w:val="00094A19"/>
    <w:rsid w:val="00096CF1"/>
    <w:rsid w:val="00096DD2"/>
    <w:rsid w:val="000A03BB"/>
    <w:rsid w:val="000A22C0"/>
    <w:rsid w:val="000A2A80"/>
    <w:rsid w:val="000A3C67"/>
    <w:rsid w:val="000A3D63"/>
    <w:rsid w:val="000A3FB9"/>
    <w:rsid w:val="000A46C1"/>
    <w:rsid w:val="000B015C"/>
    <w:rsid w:val="000B059F"/>
    <w:rsid w:val="000B0862"/>
    <w:rsid w:val="000B0A43"/>
    <w:rsid w:val="000B0B67"/>
    <w:rsid w:val="000B0B7B"/>
    <w:rsid w:val="000B12D1"/>
    <w:rsid w:val="000B1357"/>
    <w:rsid w:val="000B17B0"/>
    <w:rsid w:val="000B1823"/>
    <w:rsid w:val="000B1C4A"/>
    <w:rsid w:val="000B2A58"/>
    <w:rsid w:val="000B2DBD"/>
    <w:rsid w:val="000B2E0F"/>
    <w:rsid w:val="000B2E96"/>
    <w:rsid w:val="000B310B"/>
    <w:rsid w:val="000B36EB"/>
    <w:rsid w:val="000B3CAB"/>
    <w:rsid w:val="000B440C"/>
    <w:rsid w:val="000B47A4"/>
    <w:rsid w:val="000B5255"/>
    <w:rsid w:val="000B57A2"/>
    <w:rsid w:val="000B6615"/>
    <w:rsid w:val="000B6C4B"/>
    <w:rsid w:val="000B6E42"/>
    <w:rsid w:val="000C2139"/>
    <w:rsid w:val="000C28B9"/>
    <w:rsid w:val="000C29FF"/>
    <w:rsid w:val="000C2A43"/>
    <w:rsid w:val="000C3088"/>
    <w:rsid w:val="000C3599"/>
    <w:rsid w:val="000C3620"/>
    <w:rsid w:val="000C37AA"/>
    <w:rsid w:val="000C5027"/>
    <w:rsid w:val="000C5AC5"/>
    <w:rsid w:val="000D0A3A"/>
    <w:rsid w:val="000D0ADA"/>
    <w:rsid w:val="000D0B00"/>
    <w:rsid w:val="000D3606"/>
    <w:rsid w:val="000D3C93"/>
    <w:rsid w:val="000D40D8"/>
    <w:rsid w:val="000D41FD"/>
    <w:rsid w:val="000D470B"/>
    <w:rsid w:val="000D56A2"/>
    <w:rsid w:val="000D779F"/>
    <w:rsid w:val="000E0693"/>
    <w:rsid w:val="000E0718"/>
    <w:rsid w:val="000E08F7"/>
    <w:rsid w:val="000E09F5"/>
    <w:rsid w:val="000E1EEE"/>
    <w:rsid w:val="000E32FC"/>
    <w:rsid w:val="000E34EE"/>
    <w:rsid w:val="000E3BD0"/>
    <w:rsid w:val="000E3E85"/>
    <w:rsid w:val="000E3FC4"/>
    <w:rsid w:val="000E4DD3"/>
    <w:rsid w:val="000E57B2"/>
    <w:rsid w:val="000E5ED8"/>
    <w:rsid w:val="000E6494"/>
    <w:rsid w:val="000E6855"/>
    <w:rsid w:val="000E75FA"/>
    <w:rsid w:val="000F012C"/>
    <w:rsid w:val="000F0301"/>
    <w:rsid w:val="000F04EE"/>
    <w:rsid w:val="000F0B36"/>
    <w:rsid w:val="000F1F22"/>
    <w:rsid w:val="000F2CD2"/>
    <w:rsid w:val="000F4898"/>
    <w:rsid w:val="000F4F3A"/>
    <w:rsid w:val="000F6134"/>
    <w:rsid w:val="000F6273"/>
    <w:rsid w:val="000F6699"/>
    <w:rsid w:val="0010025C"/>
    <w:rsid w:val="00100834"/>
    <w:rsid w:val="001008C7"/>
    <w:rsid w:val="00100E6F"/>
    <w:rsid w:val="00100EE2"/>
    <w:rsid w:val="00101465"/>
    <w:rsid w:val="00101B9C"/>
    <w:rsid w:val="001025CE"/>
    <w:rsid w:val="0010306F"/>
    <w:rsid w:val="0010433E"/>
    <w:rsid w:val="00104AD2"/>
    <w:rsid w:val="00105683"/>
    <w:rsid w:val="0010633D"/>
    <w:rsid w:val="0010697A"/>
    <w:rsid w:val="00107CA6"/>
    <w:rsid w:val="001103E4"/>
    <w:rsid w:val="0011071B"/>
    <w:rsid w:val="00111AFE"/>
    <w:rsid w:val="00112635"/>
    <w:rsid w:val="00112A0A"/>
    <w:rsid w:val="0011373B"/>
    <w:rsid w:val="00113BA0"/>
    <w:rsid w:val="0011414B"/>
    <w:rsid w:val="00114307"/>
    <w:rsid w:val="001148E3"/>
    <w:rsid w:val="00116ACD"/>
    <w:rsid w:val="00116E28"/>
    <w:rsid w:val="00117F5F"/>
    <w:rsid w:val="00117F7E"/>
    <w:rsid w:val="001202C3"/>
    <w:rsid w:val="00120CD7"/>
    <w:rsid w:val="00121544"/>
    <w:rsid w:val="00122493"/>
    <w:rsid w:val="001227E7"/>
    <w:rsid w:val="0012367A"/>
    <w:rsid w:val="001239FD"/>
    <w:rsid w:val="00123CEE"/>
    <w:rsid w:val="00124058"/>
    <w:rsid w:val="001241B5"/>
    <w:rsid w:val="00124409"/>
    <w:rsid w:val="00126518"/>
    <w:rsid w:val="00126889"/>
    <w:rsid w:val="00126A1C"/>
    <w:rsid w:val="00126CB1"/>
    <w:rsid w:val="00127488"/>
    <w:rsid w:val="001277AE"/>
    <w:rsid w:val="0012780D"/>
    <w:rsid w:val="001279AD"/>
    <w:rsid w:val="00127EF3"/>
    <w:rsid w:val="001301CF"/>
    <w:rsid w:val="0013165F"/>
    <w:rsid w:val="001331C8"/>
    <w:rsid w:val="00133219"/>
    <w:rsid w:val="0013378A"/>
    <w:rsid w:val="00133F3C"/>
    <w:rsid w:val="001347E1"/>
    <w:rsid w:val="001347F4"/>
    <w:rsid w:val="00134E08"/>
    <w:rsid w:val="0013656D"/>
    <w:rsid w:val="00136711"/>
    <w:rsid w:val="00136751"/>
    <w:rsid w:val="00137170"/>
    <w:rsid w:val="001400E9"/>
    <w:rsid w:val="00140557"/>
    <w:rsid w:val="001406C2"/>
    <w:rsid w:val="00141248"/>
    <w:rsid w:val="00141362"/>
    <w:rsid w:val="0014158E"/>
    <w:rsid w:val="0014194F"/>
    <w:rsid w:val="00141AF5"/>
    <w:rsid w:val="00141D02"/>
    <w:rsid w:val="00142570"/>
    <w:rsid w:val="001428B9"/>
    <w:rsid w:val="001428FF"/>
    <w:rsid w:val="00144A31"/>
    <w:rsid w:val="00144C74"/>
    <w:rsid w:val="0014599D"/>
    <w:rsid w:val="00145A94"/>
    <w:rsid w:val="0014610D"/>
    <w:rsid w:val="00146480"/>
    <w:rsid w:val="00146506"/>
    <w:rsid w:val="00150FBA"/>
    <w:rsid w:val="00152A8F"/>
    <w:rsid w:val="00153115"/>
    <w:rsid w:val="00155165"/>
    <w:rsid w:val="001553D8"/>
    <w:rsid w:val="0015548A"/>
    <w:rsid w:val="00156486"/>
    <w:rsid w:val="00156E9E"/>
    <w:rsid w:val="00157359"/>
    <w:rsid w:val="001608E2"/>
    <w:rsid w:val="00160DC7"/>
    <w:rsid w:val="00160FA6"/>
    <w:rsid w:val="0016134A"/>
    <w:rsid w:val="00161717"/>
    <w:rsid w:val="00163FD6"/>
    <w:rsid w:val="00164CF5"/>
    <w:rsid w:val="00165AD5"/>
    <w:rsid w:val="00165EB8"/>
    <w:rsid w:val="00166163"/>
    <w:rsid w:val="00166786"/>
    <w:rsid w:val="001672D3"/>
    <w:rsid w:val="00167533"/>
    <w:rsid w:val="001708BE"/>
    <w:rsid w:val="001713D2"/>
    <w:rsid w:val="0017160F"/>
    <w:rsid w:val="001718D7"/>
    <w:rsid w:val="00172303"/>
    <w:rsid w:val="00172610"/>
    <w:rsid w:val="0017287A"/>
    <w:rsid w:val="001728A5"/>
    <w:rsid w:val="00172E9A"/>
    <w:rsid w:val="001730B2"/>
    <w:rsid w:val="00173FCD"/>
    <w:rsid w:val="00174141"/>
    <w:rsid w:val="00175085"/>
    <w:rsid w:val="00175699"/>
    <w:rsid w:val="00175C54"/>
    <w:rsid w:val="001767BD"/>
    <w:rsid w:val="00176B87"/>
    <w:rsid w:val="00176F93"/>
    <w:rsid w:val="0017780C"/>
    <w:rsid w:val="00177C5F"/>
    <w:rsid w:val="00177E1D"/>
    <w:rsid w:val="0018049F"/>
    <w:rsid w:val="001809F0"/>
    <w:rsid w:val="00181E93"/>
    <w:rsid w:val="00182182"/>
    <w:rsid w:val="001823EF"/>
    <w:rsid w:val="001831DD"/>
    <w:rsid w:val="00183A41"/>
    <w:rsid w:val="00183F91"/>
    <w:rsid w:val="0018405E"/>
    <w:rsid w:val="0018554C"/>
    <w:rsid w:val="00185558"/>
    <w:rsid w:val="00185AA6"/>
    <w:rsid w:val="00186AFF"/>
    <w:rsid w:val="001872A6"/>
    <w:rsid w:val="00187FB2"/>
    <w:rsid w:val="0019027D"/>
    <w:rsid w:val="00190E3F"/>
    <w:rsid w:val="00190EA3"/>
    <w:rsid w:val="00190EB8"/>
    <w:rsid w:val="00191574"/>
    <w:rsid w:val="001918EA"/>
    <w:rsid w:val="00191CEA"/>
    <w:rsid w:val="00192830"/>
    <w:rsid w:val="00193538"/>
    <w:rsid w:val="00193AB8"/>
    <w:rsid w:val="00193E0C"/>
    <w:rsid w:val="0019453A"/>
    <w:rsid w:val="00194A81"/>
    <w:rsid w:val="00195748"/>
    <w:rsid w:val="0019643B"/>
    <w:rsid w:val="001966C5"/>
    <w:rsid w:val="00196FAC"/>
    <w:rsid w:val="001971BD"/>
    <w:rsid w:val="00197A38"/>
    <w:rsid w:val="001A248F"/>
    <w:rsid w:val="001A2AAB"/>
    <w:rsid w:val="001A2F31"/>
    <w:rsid w:val="001A3356"/>
    <w:rsid w:val="001A3398"/>
    <w:rsid w:val="001A3A09"/>
    <w:rsid w:val="001A46BE"/>
    <w:rsid w:val="001A521B"/>
    <w:rsid w:val="001A71A6"/>
    <w:rsid w:val="001A7609"/>
    <w:rsid w:val="001A7A41"/>
    <w:rsid w:val="001B0134"/>
    <w:rsid w:val="001B0C61"/>
    <w:rsid w:val="001B113F"/>
    <w:rsid w:val="001B191E"/>
    <w:rsid w:val="001B3202"/>
    <w:rsid w:val="001B35CA"/>
    <w:rsid w:val="001B46C0"/>
    <w:rsid w:val="001B4BD1"/>
    <w:rsid w:val="001B5AEC"/>
    <w:rsid w:val="001B5CEF"/>
    <w:rsid w:val="001B5F53"/>
    <w:rsid w:val="001B689F"/>
    <w:rsid w:val="001C0982"/>
    <w:rsid w:val="001C0C12"/>
    <w:rsid w:val="001C0DB4"/>
    <w:rsid w:val="001C21D4"/>
    <w:rsid w:val="001C2789"/>
    <w:rsid w:val="001C30E9"/>
    <w:rsid w:val="001C5425"/>
    <w:rsid w:val="001C5F29"/>
    <w:rsid w:val="001C5F2D"/>
    <w:rsid w:val="001C5FF6"/>
    <w:rsid w:val="001C6EEC"/>
    <w:rsid w:val="001C78D2"/>
    <w:rsid w:val="001C7C39"/>
    <w:rsid w:val="001D031C"/>
    <w:rsid w:val="001D0879"/>
    <w:rsid w:val="001D0EAD"/>
    <w:rsid w:val="001D0EE8"/>
    <w:rsid w:val="001D1433"/>
    <w:rsid w:val="001D1D4C"/>
    <w:rsid w:val="001D2517"/>
    <w:rsid w:val="001D2741"/>
    <w:rsid w:val="001D2CBF"/>
    <w:rsid w:val="001D2DDE"/>
    <w:rsid w:val="001D35BD"/>
    <w:rsid w:val="001D3B0A"/>
    <w:rsid w:val="001D4109"/>
    <w:rsid w:val="001D505C"/>
    <w:rsid w:val="001D616F"/>
    <w:rsid w:val="001E0372"/>
    <w:rsid w:val="001E0C17"/>
    <w:rsid w:val="001E12B2"/>
    <w:rsid w:val="001E1451"/>
    <w:rsid w:val="001E165C"/>
    <w:rsid w:val="001E19A0"/>
    <w:rsid w:val="001E19C4"/>
    <w:rsid w:val="001E1A4B"/>
    <w:rsid w:val="001E2858"/>
    <w:rsid w:val="001E2D2A"/>
    <w:rsid w:val="001E35D1"/>
    <w:rsid w:val="001E37E0"/>
    <w:rsid w:val="001E3911"/>
    <w:rsid w:val="001E39A3"/>
    <w:rsid w:val="001E417A"/>
    <w:rsid w:val="001E53A4"/>
    <w:rsid w:val="001E53C8"/>
    <w:rsid w:val="001E6CA8"/>
    <w:rsid w:val="001E6E36"/>
    <w:rsid w:val="001E7591"/>
    <w:rsid w:val="001E7A28"/>
    <w:rsid w:val="001E7DA2"/>
    <w:rsid w:val="001F0735"/>
    <w:rsid w:val="001F083C"/>
    <w:rsid w:val="001F0AE6"/>
    <w:rsid w:val="001F1001"/>
    <w:rsid w:val="001F1A03"/>
    <w:rsid w:val="001F24BE"/>
    <w:rsid w:val="001F33B4"/>
    <w:rsid w:val="001F3C87"/>
    <w:rsid w:val="001F3FF5"/>
    <w:rsid w:val="001F4E1A"/>
    <w:rsid w:val="001F5FF1"/>
    <w:rsid w:val="001F6071"/>
    <w:rsid w:val="001F6346"/>
    <w:rsid w:val="001F7397"/>
    <w:rsid w:val="001F7FC8"/>
    <w:rsid w:val="002001D0"/>
    <w:rsid w:val="0020107F"/>
    <w:rsid w:val="00201628"/>
    <w:rsid w:val="00201D25"/>
    <w:rsid w:val="00203635"/>
    <w:rsid w:val="00203D01"/>
    <w:rsid w:val="00203E8A"/>
    <w:rsid w:val="0020444C"/>
    <w:rsid w:val="0020454C"/>
    <w:rsid w:val="002048F7"/>
    <w:rsid w:val="00204B70"/>
    <w:rsid w:val="00204F19"/>
    <w:rsid w:val="002051C7"/>
    <w:rsid w:val="00205279"/>
    <w:rsid w:val="002053DD"/>
    <w:rsid w:val="00205D11"/>
    <w:rsid w:val="002062F7"/>
    <w:rsid w:val="00206666"/>
    <w:rsid w:val="00206A3A"/>
    <w:rsid w:val="00207468"/>
    <w:rsid w:val="00207A14"/>
    <w:rsid w:val="00210185"/>
    <w:rsid w:val="00211010"/>
    <w:rsid w:val="00211727"/>
    <w:rsid w:val="00211889"/>
    <w:rsid w:val="00211B8F"/>
    <w:rsid w:val="00211DF2"/>
    <w:rsid w:val="002120E3"/>
    <w:rsid w:val="00212106"/>
    <w:rsid w:val="00212FCD"/>
    <w:rsid w:val="002130C6"/>
    <w:rsid w:val="00214166"/>
    <w:rsid w:val="00214270"/>
    <w:rsid w:val="002145BD"/>
    <w:rsid w:val="00214C61"/>
    <w:rsid w:val="00215735"/>
    <w:rsid w:val="00215A4E"/>
    <w:rsid w:val="00216113"/>
    <w:rsid w:val="0021707B"/>
    <w:rsid w:val="002177FC"/>
    <w:rsid w:val="00217F49"/>
    <w:rsid w:val="00217F7D"/>
    <w:rsid w:val="002205BE"/>
    <w:rsid w:val="0022357A"/>
    <w:rsid w:val="00223B2C"/>
    <w:rsid w:val="00223D6D"/>
    <w:rsid w:val="00224304"/>
    <w:rsid w:val="002255FF"/>
    <w:rsid w:val="00226226"/>
    <w:rsid w:val="00226452"/>
    <w:rsid w:val="0022655A"/>
    <w:rsid w:val="00226BC2"/>
    <w:rsid w:val="00227114"/>
    <w:rsid w:val="00227A90"/>
    <w:rsid w:val="00227AC8"/>
    <w:rsid w:val="00233A80"/>
    <w:rsid w:val="00233AAE"/>
    <w:rsid w:val="00235442"/>
    <w:rsid w:val="002354A7"/>
    <w:rsid w:val="00235595"/>
    <w:rsid w:val="002358F2"/>
    <w:rsid w:val="00235901"/>
    <w:rsid w:val="00235FDF"/>
    <w:rsid w:val="00236B56"/>
    <w:rsid w:val="00236DCB"/>
    <w:rsid w:val="00237925"/>
    <w:rsid w:val="00241245"/>
    <w:rsid w:val="00241249"/>
    <w:rsid w:val="00241EAD"/>
    <w:rsid w:val="00242210"/>
    <w:rsid w:val="00242397"/>
    <w:rsid w:val="00242E4A"/>
    <w:rsid w:val="00243018"/>
    <w:rsid w:val="002430ED"/>
    <w:rsid w:val="0024354D"/>
    <w:rsid w:val="0024469D"/>
    <w:rsid w:val="00246E53"/>
    <w:rsid w:val="00247300"/>
    <w:rsid w:val="002500ED"/>
    <w:rsid w:val="0025067C"/>
    <w:rsid w:val="002511A7"/>
    <w:rsid w:val="002516F4"/>
    <w:rsid w:val="002517EF"/>
    <w:rsid w:val="00251A0E"/>
    <w:rsid w:val="0025213B"/>
    <w:rsid w:val="0025340F"/>
    <w:rsid w:val="002534C3"/>
    <w:rsid w:val="0025395D"/>
    <w:rsid w:val="00253D3C"/>
    <w:rsid w:val="00254875"/>
    <w:rsid w:val="00254970"/>
    <w:rsid w:val="00254CA9"/>
    <w:rsid w:val="00255B0E"/>
    <w:rsid w:val="00255B25"/>
    <w:rsid w:val="00255D65"/>
    <w:rsid w:val="002561B9"/>
    <w:rsid w:val="00256DC9"/>
    <w:rsid w:val="00257175"/>
    <w:rsid w:val="00257A1D"/>
    <w:rsid w:val="00257F4D"/>
    <w:rsid w:val="0026033A"/>
    <w:rsid w:val="00260DAE"/>
    <w:rsid w:val="00261030"/>
    <w:rsid w:val="0026122C"/>
    <w:rsid w:val="00261256"/>
    <w:rsid w:val="002613C9"/>
    <w:rsid w:val="00261D8A"/>
    <w:rsid w:val="00261EB5"/>
    <w:rsid w:val="0026303A"/>
    <w:rsid w:val="00263399"/>
    <w:rsid w:val="00263786"/>
    <w:rsid w:val="00264F34"/>
    <w:rsid w:val="0026512D"/>
    <w:rsid w:val="0026567C"/>
    <w:rsid w:val="002662C5"/>
    <w:rsid w:val="00270823"/>
    <w:rsid w:val="00271C6C"/>
    <w:rsid w:val="00271E7E"/>
    <w:rsid w:val="0027267F"/>
    <w:rsid w:val="00273776"/>
    <w:rsid w:val="002737ED"/>
    <w:rsid w:val="00274CD6"/>
    <w:rsid w:val="0027533F"/>
    <w:rsid w:val="002756AE"/>
    <w:rsid w:val="00275E4F"/>
    <w:rsid w:val="002760EE"/>
    <w:rsid w:val="002765CC"/>
    <w:rsid w:val="00276AEF"/>
    <w:rsid w:val="00277528"/>
    <w:rsid w:val="0028030B"/>
    <w:rsid w:val="00280366"/>
    <w:rsid w:val="00281555"/>
    <w:rsid w:val="00281798"/>
    <w:rsid w:val="0028182A"/>
    <w:rsid w:val="0028185F"/>
    <w:rsid w:val="0028358D"/>
    <w:rsid w:val="00284A4C"/>
    <w:rsid w:val="0028536C"/>
    <w:rsid w:val="002859B7"/>
    <w:rsid w:val="00285A11"/>
    <w:rsid w:val="002903CA"/>
    <w:rsid w:val="002917E4"/>
    <w:rsid w:val="002918CD"/>
    <w:rsid w:val="00291FAE"/>
    <w:rsid w:val="00292ADB"/>
    <w:rsid w:val="002951FF"/>
    <w:rsid w:val="002953FD"/>
    <w:rsid w:val="00295642"/>
    <w:rsid w:val="00295C35"/>
    <w:rsid w:val="00295D0E"/>
    <w:rsid w:val="0029676A"/>
    <w:rsid w:val="00296BD7"/>
    <w:rsid w:val="00297540"/>
    <w:rsid w:val="00297FCC"/>
    <w:rsid w:val="002A19F4"/>
    <w:rsid w:val="002A1D97"/>
    <w:rsid w:val="002A225C"/>
    <w:rsid w:val="002A39C8"/>
    <w:rsid w:val="002A3DD2"/>
    <w:rsid w:val="002A4347"/>
    <w:rsid w:val="002A45AB"/>
    <w:rsid w:val="002A4D27"/>
    <w:rsid w:val="002A539B"/>
    <w:rsid w:val="002A5BEF"/>
    <w:rsid w:val="002A759E"/>
    <w:rsid w:val="002A7B9F"/>
    <w:rsid w:val="002A7C4C"/>
    <w:rsid w:val="002A7E6F"/>
    <w:rsid w:val="002A7EB8"/>
    <w:rsid w:val="002B0401"/>
    <w:rsid w:val="002B08EA"/>
    <w:rsid w:val="002B0ACB"/>
    <w:rsid w:val="002B0EC5"/>
    <w:rsid w:val="002B13C2"/>
    <w:rsid w:val="002B2945"/>
    <w:rsid w:val="002B345B"/>
    <w:rsid w:val="002B4128"/>
    <w:rsid w:val="002B4889"/>
    <w:rsid w:val="002B4AF3"/>
    <w:rsid w:val="002B545F"/>
    <w:rsid w:val="002B5EAD"/>
    <w:rsid w:val="002B5ECD"/>
    <w:rsid w:val="002B5EFD"/>
    <w:rsid w:val="002B653C"/>
    <w:rsid w:val="002B67B4"/>
    <w:rsid w:val="002B6C9D"/>
    <w:rsid w:val="002B72EA"/>
    <w:rsid w:val="002B740A"/>
    <w:rsid w:val="002C0984"/>
    <w:rsid w:val="002C16B1"/>
    <w:rsid w:val="002C17E3"/>
    <w:rsid w:val="002C1925"/>
    <w:rsid w:val="002C28EA"/>
    <w:rsid w:val="002C453A"/>
    <w:rsid w:val="002C487C"/>
    <w:rsid w:val="002C4C7E"/>
    <w:rsid w:val="002C5182"/>
    <w:rsid w:val="002C5D8B"/>
    <w:rsid w:val="002C5F5D"/>
    <w:rsid w:val="002C5F75"/>
    <w:rsid w:val="002C6E27"/>
    <w:rsid w:val="002C7344"/>
    <w:rsid w:val="002C7943"/>
    <w:rsid w:val="002C7D75"/>
    <w:rsid w:val="002C7FC9"/>
    <w:rsid w:val="002D02B9"/>
    <w:rsid w:val="002D034B"/>
    <w:rsid w:val="002D0E01"/>
    <w:rsid w:val="002D0E16"/>
    <w:rsid w:val="002D196F"/>
    <w:rsid w:val="002D1A3D"/>
    <w:rsid w:val="002D1EF0"/>
    <w:rsid w:val="002D2C11"/>
    <w:rsid w:val="002D2E89"/>
    <w:rsid w:val="002D3543"/>
    <w:rsid w:val="002D3BE1"/>
    <w:rsid w:val="002D4291"/>
    <w:rsid w:val="002D42BF"/>
    <w:rsid w:val="002D4926"/>
    <w:rsid w:val="002D49C9"/>
    <w:rsid w:val="002D4A80"/>
    <w:rsid w:val="002D5E0B"/>
    <w:rsid w:val="002D6672"/>
    <w:rsid w:val="002D6DE3"/>
    <w:rsid w:val="002D6EC9"/>
    <w:rsid w:val="002D79BD"/>
    <w:rsid w:val="002D7FC0"/>
    <w:rsid w:val="002E05EC"/>
    <w:rsid w:val="002E08F9"/>
    <w:rsid w:val="002E1687"/>
    <w:rsid w:val="002E21ED"/>
    <w:rsid w:val="002E2D53"/>
    <w:rsid w:val="002E2EDE"/>
    <w:rsid w:val="002E3AB8"/>
    <w:rsid w:val="002E3C39"/>
    <w:rsid w:val="002E485B"/>
    <w:rsid w:val="002E524D"/>
    <w:rsid w:val="002E542C"/>
    <w:rsid w:val="002E658D"/>
    <w:rsid w:val="002E679D"/>
    <w:rsid w:val="002E68BD"/>
    <w:rsid w:val="002E6D8E"/>
    <w:rsid w:val="002E7486"/>
    <w:rsid w:val="002E7679"/>
    <w:rsid w:val="002E7C17"/>
    <w:rsid w:val="002F02D2"/>
    <w:rsid w:val="002F125A"/>
    <w:rsid w:val="002F40D0"/>
    <w:rsid w:val="002F4AD4"/>
    <w:rsid w:val="002F4FBC"/>
    <w:rsid w:val="002F567A"/>
    <w:rsid w:val="002F5A81"/>
    <w:rsid w:val="002F5E14"/>
    <w:rsid w:val="002F6D32"/>
    <w:rsid w:val="002F7231"/>
    <w:rsid w:val="002F75A8"/>
    <w:rsid w:val="002F77A9"/>
    <w:rsid w:val="002F7DB3"/>
    <w:rsid w:val="002F7FC8"/>
    <w:rsid w:val="003005EB"/>
    <w:rsid w:val="0030191B"/>
    <w:rsid w:val="00302112"/>
    <w:rsid w:val="00302380"/>
    <w:rsid w:val="00302522"/>
    <w:rsid w:val="003025CA"/>
    <w:rsid w:val="0030267A"/>
    <w:rsid w:val="00302AD9"/>
    <w:rsid w:val="003032D7"/>
    <w:rsid w:val="003034C4"/>
    <w:rsid w:val="003034DE"/>
    <w:rsid w:val="00304ADB"/>
    <w:rsid w:val="00305D06"/>
    <w:rsid w:val="0030654E"/>
    <w:rsid w:val="003106BE"/>
    <w:rsid w:val="00310ACB"/>
    <w:rsid w:val="00311AA8"/>
    <w:rsid w:val="00312871"/>
    <w:rsid w:val="003128BE"/>
    <w:rsid w:val="003130FF"/>
    <w:rsid w:val="003137A6"/>
    <w:rsid w:val="00313FDF"/>
    <w:rsid w:val="003143F2"/>
    <w:rsid w:val="0031440E"/>
    <w:rsid w:val="003145A1"/>
    <w:rsid w:val="00314E30"/>
    <w:rsid w:val="00315181"/>
    <w:rsid w:val="003151CC"/>
    <w:rsid w:val="003172C6"/>
    <w:rsid w:val="00317DA1"/>
    <w:rsid w:val="003207FF"/>
    <w:rsid w:val="00321DCC"/>
    <w:rsid w:val="0032251A"/>
    <w:rsid w:val="003225E8"/>
    <w:rsid w:val="00322A94"/>
    <w:rsid w:val="0032319A"/>
    <w:rsid w:val="00324416"/>
    <w:rsid w:val="003244DF"/>
    <w:rsid w:val="0032488D"/>
    <w:rsid w:val="003260B3"/>
    <w:rsid w:val="00326C24"/>
    <w:rsid w:val="00327505"/>
    <w:rsid w:val="00327B8B"/>
    <w:rsid w:val="003300B7"/>
    <w:rsid w:val="003305AE"/>
    <w:rsid w:val="00330D35"/>
    <w:rsid w:val="00330F4C"/>
    <w:rsid w:val="003312B2"/>
    <w:rsid w:val="003313AE"/>
    <w:rsid w:val="003315C2"/>
    <w:rsid w:val="003326C1"/>
    <w:rsid w:val="00334261"/>
    <w:rsid w:val="003345B0"/>
    <w:rsid w:val="00334C76"/>
    <w:rsid w:val="00335A9C"/>
    <w:rsid w:val="00335B77"/>
    <w:rsid w:val="003365C5"/>
    <w:rsid w:val="00336C98"/>
    <w:rsid w:val="003406B4"/>
    <w:rsid w:val="00340A9D"/>
    <w:rsid w:val="00340F38"/>
    <w:rsid w:val="003411B8"/>
    <w:rsid w:val="003413ED"/>
    <w:rsid w:val="00341A21"/>
    <w:rsid w:val="00341C6D"/>
    <w:rsid w:val="00342191"/>
    <w:rsid w:val="00343085"/>
    <w:rsid w:val="00343507"/>
    <w:rsid w:val="00343D92"/>
    <w:rsid w:val="003441A8"/>
    <w:rsid w:val="00344258"/>
    <w:rsid w:val="00344657"/>
    <w:rsid w:val="00344F28"/>
    <w:rsid w:val="00344F98"/>
    <w:rsid w:val="0034551F"/>
    <w:rsid w:val="00345CFE"/>
    <w:rsid w:val="00345D51"/>
    <w:rsid w:val="00346453"/>
    <w:rsid w:val="00346F64"/>
    <w:rsid w:val="00346FF7"/>
    <w:rsid w:val="00350757"/>
    <w:rsid w:val="00351302"/>
    <w:rsid w:val="003516FA"/>
    <w:rsid w:val="00351E72"/>
    <w:rsid w:val="00352823"/>
    <w:rsid w:val="00352D50"/>
    <w:rsid w:val="003544CF"/>
    <w:rsid w:val="00355F0F"/>
    <w:rsid w:val="003574E2"/>
    <w:rsid w:val="00357551"/>
    <w:rsid w:val="00357BD2"/>
    <w:rsid w:val="00357FE4"/>
    <w:rsid w:val="0036104C"/>
    <w:rsid w:val="00361F5B"/>
    <w:rsid w:val="0036416A"/>
    <w:rsid w:val="00364A4F"/>
    <w:rsid w:val="00364BA3"/>
    <w:rsid w:val="00364C87"/>
    <w:rsid w:val="0036514C"/>
    <w:rsid w:val="0036523A"/>
    <w:rsid w:val="00365596"/>
    <w:rsid w:val="003660B5"/>
    <w:rsid w:val="0036680A"/>
    <w:rsid w:val="00366868"/>
    <w:rsid w:val="00366AA2"/>
    <w:rsid w:val="003672B1"/>
    <w:rsid w:val="00367ACF"/>
    <w:rsid w:val="00367E7B"/>
    <w:rsid w:val="003711C8"/>
    <w:rsid w:val="003711F3"/>
    <w:rsid w:val="003712C9"/>
    <w:rsid w:val="00371986"/>
    <w:rsid w:val="003719D5"/>
    <w:rsid w:val="00371FAD"/>
    <w:rsid w:val="0037201A"/>
    <w:rsid w:val="00372FDB"/>
    <w:rsid w:val="00373889"/>
    <w:rsid w:val="00373A03"/>
    <w:rsid w:val="00373C4F"/>
    <w:rsid w:val="00374A8F"/>
    <w:rsid w:val="00375F42"/>
    <w:rsid w:val="003775C5"/>
    <w:rsid w:val="00377B0A"/>
    <w:rsid w:val="00377CB6"/>
    <w:rsid w:val="003805B5"/>
    <w:rsid w:val="00380D2F"/>
    <w:rsid w:val="00380E1D"/>
    <w:rsid w:val="0038164C"/>
    <w:rsid w:val="00381A3D"/>
    <w:rsid w:val="00381D96"/>
    <w:rsid w:val="00381F6F"/>
    <w:rsid w:val="003836FF"/>
    <w:rsid w:val="003838EC"/>
    <w:rsid w:val="00385227"/>
    <w:rsid w:val="003856B4"/>
    <w:rsid w:val="00385B42"/>
    <w:rsid w:val="00386933"/>
    <w:rsid w:val="00386BA1"/>
    <w:rsid w:val="00387B49"/>
    <w:rsid w:val="00387CBD"/>
    <w:rsid w:val="0039085F"/>
    <w:rsid w:val="003909C9"/>
    <w:rsid w:val="00391000"/>
    <w:rsid w:val="003911D0"/>
    <w:rsid w:val="00391659"/>
    <w:rsid w:val="00392B05"/>
    <w:rsid w:val="00392C43"/>
    <w:rsid w:val="003942D4"/>
    <w:rsid w:val="00394C96"/>
    <w:rsid w:val="00394CCA"/>
    <w:rsid w:val="00394DD2"/>
    <w:rsid w:val="00395634"/>
    <w:rsid w:val="00395CF3"/>
    <w:rsid w:val="003968A3"/>
    <w:rsid w:val="003968F3"/>
    <w:rsid w:val="003971ED"/>
    <w:rsid w:val="00397A65"/>
    <w:rsid w:val="00397A81"/>
    <w:rsid w:val="003A0368"/>
    <w:rsid w:val="003A133E"/>
    <w:rsid w:val="003A16D6"/>
    <w:rsid w:val="003A1842"/>
    <w:rsid w:val="003A1F75"/>
    <w:rsid w:val="003A2644"/>
    <w:rsid w:val="003A2894"/>
    <w:rsid w:val="003A28F9"/>
    <w:rsid w:val="003A2A43"/>
    <w:rsid w:val="003A3029"/>
    <w:rsid w:val="003A305C"/>
    <w:rsid w:val="003A4167"/>
    <w:rsid w:val="003A4553"/>
    <w:rsid w:val="003A4AFA"/>
    <w:rsid w:val="003A4D59"/>
    <w:rsid w:val="003A6018"/>
    <w:rsid w:val="003A61AB"/>
    <w:rsid w:val="003A637D"/>
    <w:rsid w:val="003A7CDC"/>
    <w:rsid w:val="003A7D9B"/>
    <w:rsid w:val="003B04FC"/>
    <w:rsid w:val="003B0B5A"/>
    <w:rsid w:val="003B1064"/>
    <w:rsid w:val="003B1219"/>
    <w:rsid w:val="003B1D3D"/>
    <w:rsid w:val="003B1F32"/>
    <w:rsid w:val="003B2E01"/>
    <w:rsid w:val="003B3193"/>
    <w:rsid w:val="003B3A13"/>
    <w:rsid w:val="003B3EE7"/>
    <w:rsid w:val="003B4081"/>
    <w:rsid w:val="003B408A"/>
    <w:rsid w:val="003B4898"/>
    <w:rsid w:val="003B4B29"/>
    <w:rsid w:val="003B4DC6"/>
    <w:rsid w:val="003B5A19"/>
    <w:rsid w:val="003B5F27"/>
    <w:rsid w:val="003B6872"/>
    <w:rsid w:val="003C1BD9"/>
    <w:rsid w:val="003C1DC0"/>
    <w:rsid w:val="003C26B3"/>
    <w:rsid w:val="003C2B71"/>
    <w:rsid w:val="003C5701"/>
    <w:rsid w:val="003C6268"/>
    <w:rsid w:val="003C72D3"/>
    <w:rsid w:val="003C771D"/>
    <w:rsid w:val="003D0340"/>
    <w:rsid w:val="003D0399"/>
    <w:rsid w:val="003D1556"/>
    <w:rsid w:val="003D177C"/>
    <w:rsid w:val="003D188B"/>
    <w:rsid w:val="003D190E"/>
    <w:rsid w:val="003D1CB7"/>
    <w:rsid w:val="003D1F14"/>
    <w:rsid w:val="003D2249"/>
    <w:rsid w:val="003D2A62"/>
    <w:rsid w:val="003D3CA9"/>
    <w:rsid w:val="003D3EAD"/>
    <w:rsid w:val="003D4E83"/>
    <w:rsid w:val="003D4EDF"/>
    <w:rsid w:val="003D50BC"/>
    <w:rsid w:val="003D56FD"/>
    <w:rsid w:val="003D7B17"/>
    <w:rsid w:val="003E144D"/>
    <w:rsid w:val="003E1761"/>
    <w:rsid w:val="003E17BF"/>
    <w:rsid w:val="003E198B"/>
    <w:rsid w:val="003E1E78"/>
    <w:rsid w:val="003E1FC1"/>
    <w:rsid w:val="003E3394"/>
    <w:rsid w:val="003E3614"/>
    <w:rsid w:val="003E38F8"/>
    <w:rsid w:val="003E3DC3"/>
    <w:rsid w:val="003E463E"/>
    <w:rsid w:val="003E4816"/>
    <w:rsid w:val="003E7AAD"/>
    <w:rsid w:val="003E7BE0"/>
    <w:rsid w:val="003E7CAB"/>
    <w:rsid w:val="003E7E6B"/>
    <w:rsid w:val="003F09DC"/>
    <w:rsid w:val="003F0E7B"/>
    <w:rsid w:val="003F12D5"/>
    <w:rsid w:val="003F12EC"/>
    <w:rsid w:val="003F1495"/>
    <w:rsid w:val="003F1645"/>
    <w:rsid w:val="003F36F4"/>
    <w:rsid w:val="003F42DF"/>
    <w:rsid w:val="003F50B9"/>
    <w:rsid w:val="003F56D8"/>
    <w:rsid w:val="003F6167"/>
    <w:rsid w:val="003F7EE5"/>
    <w:rsid w:val="004001CF"/>
    <w:rsid w:val="00400216"/>
    <w:rsid w:val="00400C34"/>
    <w:rsid w:val="00401AD8"/>
    <w:rsid w:val="00401B26"/>
    <w:rsid w:val="004025FD"/>
    <w:rsid w:val="00402D4C"/>
    <w:rsid w:val="00403569"/>
    <w:rsid w:val="00403A03"/>
    <w:rsid w:val="0040401C"/>
    <w:rsid w:val="00405494"/>
    <w:rsid w:val="00405F62"/>
    <w:rsid w:val="00406B6A"/>
    <w:rsid w:val="00407161"/>
    <w:rsid w:val="0040799F"/>
    <w:rsid w:val="00407A8D"/>
    <w:rsid w:val="00407F5E"/>
    <w:rsid w:val="00410D66"/>
    <w:rsid w:val="00411059"/>
    <w:rsid w:val="00412DEC"/>
    <w:rsid w:val="004134C1"/>
    <w:rsid w:val="00414433"/>
    <w:rsid w:val="00414B64"/>
    <w:rsid w:val="0041510B"/>
    <w:rsid w:val="0041566D"/>
    <w:rsid w:val="00415D39"/>
    <w:rsid w:val="00416109"/>
    <w:rsid w:val="00416E71"/>
    <w:rsid w:val="00417683"/>
    <w:rsid w:val="00417811"/>
    <w:rsid w:val="00417B1D"/>
    <w:rsid w:val="00417CE6"/>
    <w:rsid w:val="00417CF3"/>
    <w:rsid w:val="0042021D"/>
    <w:rsid w:val="0042194C"/>
    <w:rsid w:val="00422270"/>
    <w:rsid w:val="00424C0A"/>
    <w:rsid w:val="00424D8B"/>
    <w:rsid w:val="00425272"/>
    <w:rsid w:val="00426193"/>
    <w:rsid w:val="00426449"/>
    <w:rsid w:val="00426520"/>
    <w:rsid w:val="00427034"/>
    <w:rsid w:val="00427EDC"/>
    <w:rsid w:val="00430062"/>
    <w:rsid w:val="004300F2"/>
    <w:rsid w:val="00430EB5"/>
    <w:rsid w:val="0043141B"/>
    <w:rsid w:val="0043282B"/>
    <w:rsid w:val="00432DC3"/>
    <w:rsid w:val="00432DD2"/>
    <w:rsid w:val="00432E20"/>
    <w:rsid w:val="00433729"/>
    <w:rsid w:val="004348D0"/>
    <w:rsid w:val="00435391"/>
    <w:rsid w:val="00435901"/>
    <w:rsid w:val="00435BAD"/>
    <w:rsid w:val="004365C6"/>
    <w:rsid w:val="004366B5"/>
    <w:rsid w:val="00436FB3"/>
    <w:rsid w:val="0043721A"/>
    <w:rsid w:val="00437BEC"/>
    <w:rsid w:val="00437E23"/>
    <w:rsid w:val="00437EA4"/>
    <w:rsid w:val="00440573"/>
    <w:rsid w:val="00440FFB"/>
    <w:rsid w:val="004410B7"/>
    <w:rsid w:val="0044118B"/>
    <w:rsid w:val="00442295"/>
    <w:rsid w:val="0044246B"/>
    <w:rsid w:val="00442A1E"/>
    <w:rsid w:val="004445CE"/>
    <w:rsid w:val="00446298"/>
    <w:rsid w:val="00446DD6"/>
    <w:rsid w:val="004472B6"/>
    <w:rsid w:val="004478B2"/>
    <w:rsid w:val="00447D52"/>
    <w:rsid w:val="004508E6"/>
    <w:rsid w:val="00450BBD"/>
    <w:rsid w:val="00451116"/>
    <w:rsid w:val="00451225"/>
    <w:rsid w:val="0045215D"/>
    <w:rsid w:val="00452313"/>
    <w:rsid w:val="0045241C"/>
    <w:rsid w:val="004546DC"/>
    <w:rsid w:val="00454CBB"/>
    <w:rsid w:val="00455145"/>
    <w:rsid w:val="00455C42"/>
    <w:rsid w:val="00455DD7"/>
    <w:rsid w:val="00455F9B"/>
    <w:rsid w:val="00456B6B"/>
    <w:rsid w:val="00457152"/>
    <w:rsid w:val="0045722B"/>
    <w:rsid w:val="0046003A"/>
    <w:rsid w:val="00461AE0"/>
    <w:rsid w:val="00461DFD"/>
    <w:rsid w:val="00461EDB"/>
    <w:rsid w:val="00462518"/>
    <w:rsid w:val="00462D2C"/>
    <w:rsid w:val="0046395A"/>
    <w:rsid w:val="00463A3A"/>
    <w:rsid w:val="00463DF7"/>
    <w:rsid w:val="00464069"/>
    <w:rsid w:val="004640E3"/>
    <w:rsid w:val="0046478D"/>
    <w:rsid w:val="00464A50"/>
    <w:rsid w:val="00464E19"/>
    <w:rsid w:val="004654E7"/>
    <w:rsid w:val="00465730"/>
    <w:rsid w:val="00465850"/>
    <w:rsid w:val="00465A7E"/>
    <w:rsid w:val="0046679E"/>
    <w:rsid w:val="00466A79"/>
    <w:rsid w:val="00470644"/>
    <w:rsid w:val="00470780"/>
    <w:rsid w:val="004708E3"/>
    <w:rsid w:val="00470F44"/>
    <w:rsid w:val="00471E97"/>
    <w:rsid w:val="00471F78"/>
    <w:rsid w:val="00472C1A"/>
    <w:rsid w:val="004755F2"/>
    <w:rsid w:val="00475680"/>
    <w:rsid w:val="004758B2"/>
    <w:rsid w:val="0047684C"/>
    <w:rsid w:val="00476940"/>
    <w:rsid w:val="004769E8"/>
    <w:rsid w:val="00476D8D"/>
    <w:rsid w:val="004775C8"/>
    <w:rsid w:val="0048009F"/>
    <w:rsid w:val="004809BD"/>
    <w:rsid w:val="004811BF"/>
    <w:rsid w:val="00481511"/>
    <w:rsid w:val="004816A5"/>
    <w:rsid w:val="00481B62"/>
    <w:rsid w:val="00481E95"/>
    <w:rsid w:val="004827FC"/>
    <w:rsid w:val="004829C1"/>
    <w:rsid w:val="00482A75"/>
    <w:rsid w:val="00484184"/>
    <w:rsid w:val="00484318"/>
    <w:rsid w:val="00484637"/>
    <w:rsid w:val="00484C80"/>
    <w:rsid w:val="00485018"/>
    <w:rsid w:val="0048538F"/>
    <w:rsid w:val="00485E29"/>
    <w:rsid w:val="00487954"/>
    <w:rsid w:val="004915AA"/>
    <w:rsid w:val="0049160F"/>
    <w:rsid w:val="00491910"/>
    <w:rsid w:val="00491FAC"/>
    <w:rsid w:val="00492E5C"/>
    <w:rsid w:val="00493221"/>
    <w:rsid w:val="004933EA"/>
    <w:rsid w:val="004937DC"/>
    <w:rsid w:val="00493C40"/>
    <w:rsid w:val="00493F30"/>
    <w:rsid w:val="00493FF1"/>
    <w:rsid w:val="00495577"/>
    <w:rsid w:val="00495AF0"/>
    <w:rsid w:val="00496116"/>
    <w:rsid w:val="00496D96"/>
    <w:rsid w:val="00497AD0"/>
    <w:rsid w:val="004A04D2"/>
    <w:rsid w:val="004A1AE9"/>
    <w:rsid w:val="004A2022"/>
    <w:rsid w:val="004A33C4"/>
    <w:rsid w:val="004A47B7"/>
    <w:rsid w:val="004A4A1B"/>
    <w:rsid w:val="004A5E84"/>
    <w:rsid w:val="004A68EF"/>
    <w:rsid w:val="004A71CB"/>
    <w:rsid w:val="004A78BE"/>
    <w:rsid w:val="004A78ED"/>
    <w:rsid w:val="004B00A3"/>
    <w:rsid w:val="004B09F1"/>
    <w:rsid w:val="004B10D8"/>
    <w:rsid w:val="004B1E81"/>
    <w:rsid w:val="004B2432"/>
    <w:rsid w:val="004B2748"/>
    <w:rsid w:val="004B2C39"/>
    <w:rsid w:val="004B3F58"/>
    <w:rsid w:val="004B473D"/>
    <w:rsid w:val="004B4DF3"/>
    <w:rsid w:val="004B6313"/>
    <w:rsid w:val="004B6E94"/>
    <w:rsid w:val="004B7B47"/>
    <w:rsid w:val="004C038A"/>
    <w:rsid w:val="004C0790"/>
    <w:rsid w:val="004C07B0"/>
    <w:rsid w:val="004C115C"/>
    <w:rsid w:val="004C1643"/>
    <w:rsid w:val="004C2452"/>
    <w:rsid w:val="004C3793"/>
    <w:rsid w:val="004C3F5B"/>
    <w:rsid w:val="004C45A5"/>
    <w:rsid w:val="004C4F56"/>
    <w:rsid w:val="004C52E7"/>
    <w:rsid w:val="004C5C44"/>
    <w:rsid w:val="004C6737"/>
    <w:rsid w:val="004C79BD"/>
    <w:rsid w:val="004C7EA9"/>
    <w:rsid w:val="004D0707"/>
    <w:rsid w:val="004D075E"/>
    <w:rsid w:val="004D19A2"/>
    <w:rsid w:val="004D1B5D"/>
    <w:rsid w:val="004D23A4"/>
    <w:rsid w:val="004D25BD"/>
    <w:rsid w:val="004D26CE"/>
    <w:rsid w:val="004D291E"/>
    <w:rsid w:val="004D32C3"/>
    <w:rsid w:val="004D3E8F"/>
    <w:rsid w:val="004D482E"/>
    <w:rsid w:val="004D5870"/>
    <w:rsid w:val="004D5C59"/>
    <w:rsid w:val="004D608B"/>
    <w:rsid w:val="004D6105"/>
    <w:rsid w:val="004D65F7"/>
    <w:rsid w:val="004D66F6"/>
    <w:rsid w:val="004D69A2"/>
    <w:rsid w:val="004D7324"/>
    <w:rsid w:val="004D7C28"/>
    <w:rsid w:val="004E0A25"/>
    <w:rsid w:val="004E111E"/>
    <w:rsid w:val="004E33DB"/>
    <w:rsid w:val="004E4056"/>
    <w:rsid w:val="004E4581"/>
    <w:rsid w:val="004E4669"/>
    <w:rsid w:val="004E4D8F"/>
    <w:rsid w:val="004E4DC7"/>
    <w:rsid w:val="004E647E"/>
    <w:rsid w:val="004E6F30"/>
    <w:rsid w:val="004E7918"/>
    <w:rsid w:val="004E7988"/>
    <w:rsid w:val="004F03AF"/>
    <w:rsid w:val="004F0A45"/>
    <w:rsid w:val="004F11F3"/>
    <w:rsid w:val="004F12F8"/>
    <w:rsid w:val="004F14CA"/>
    <w:rsid w:val="004F161A"/>
    <w:rsid w:val="004F1C68"/>
    <w:rsid w:val="004F1D53"/>
    <w:rsid w:val="004F1FB2"/>
    <w:rsid w:val="004F26A1"/>
    <w:rsid w:val="004F26A4"/>
    <w:rsid w:val="004F2CE3"/>
    <w:rsid w:val="004F30F6"/>
    <w:rsid w:val="004F35E4"/>
    <w:rsid w:val="004F3C9C"/>
    <w:rsid w:val="004F428A"/>
    <w:rsid w:val="004F4418"/>
    <w:rsid w:val="004F46B6"/>
    <w:rsid w:val="004F4AD5"/>
    <w:rsid w:val="004F5526"/>
    <w:rsid w:val="004F6140"/>
    <w:rsid w:val="004F71E5"/>
    <w:rsid w:val="004F7D39"/>
    <w:rsid w:val="00500F63"/>
    <w:rsid w:val="005012CF"/>
    <w:rsid w:val="005013E9"/>
    <w:rsid w:val="005026D8"/>
    <w:rsid w:val="0050280E"/>
    <w:rsid w:val="00502912"/>
    <w:rsid w:val="00502CE8"/>
    <w:rsid w:val="0050360F"/>
    <w:rsid w:val="00503ABE"/>
    <w:rsid w:val="00504997"/>
    <w:rsid w:val="00504C0C"/>
    <w:rsid w:val="0050557C"/>
    <w:rsid w:val="00505D80"/>
    <w:rsid w:val="005065DA"/>
    <w:rsid w:val="00507EDB"/>
    <w:rsid w:val="0051047C"/>
    <w:rsid w:val="00510C79"/>
    <w:rsid w:val="005118DA"/>
    <w:rsid w:val="00512613"/>
    <w:rsid w:val="00512E21"/>
    <w:rsid w:val="00512E88"/>
    <w:rsid w:val="00513BC8"/>
    <w:rsid w:val="005142E3"/>
    <w:rsid w:val="00515608"/>
    <w:rsid w:val="00515891"/>
    <w:rsid w:val="00515F78"/>
    <w:rsid w:val="00516112"/>
    <w:rsid w:val="00516A85"/>
    <w:rsid w:val="00516BA6"/>
    <w:rsid w:val="00516C5A"/>
    <w:rsid w:val="00517A54"/>
    <w:rsid w:val="00517C23"/>
    <w:rsid w:val="00520324"/>
    <w:rsid w:val="0052053C"/>
    <w:rsid w:val="0052126F"/>
    <w:rsid w:val="0052136B"/>
    <w:rsid w:val="00521D30"/>
    <w:rsid w:val="00522320"/>
    <w:rsid w:val="0052341C"/>
    <w:rsid w:val="0052342E"/>
    <w:rsid w:val="00525F4C"/>
    <w:rsid w:val="00526E9E"/>
    <w:rsid w:val="005275BD"/>
    <w:rsid w:val="005279F2"/>
    <w:rsid w:val="005302A8"/>
    <w:rsid w:val="005307FB"/>
    <w:rsid w:val="00530C96"/>
    <w:rsid w:val="0053183B"/>
    <w:rsid w:val="00531CE3"/>
    <w:rsid w:val="00532011"/>
    <w:rsid w:val="00532A31"/>
    <w:rsid w:val="00533508"/>
    <w:rsid w:val="00534D94"/>
    <w:rsid w:val="00535BB7"/>
    <w:rsid w:val="00535F13"/>
    <w:rsid w:val="0053616E"/>
    <w:rsid w:val="00536183"/>
    <w:rsid w:val="00536783"/>
    <w:rsid w:val="005367E8"/>
    <w:rsid w:val="0053705B"/>
    <w:rsid w:val="005373B9"/>
    <w:rsid w:val="005379CA"/>
    <w:rsid w:val="00537CF6"/>
    <w:rsid w:val="005412A3"/>
    <w:rsid w:val="00541E1F"/>
    <w:rsid w:val="00542599"/>
    <w:rsid w:val="00542907"/>
    <w:rsid w:val="005431E0"/>
    <w:rsid w:val="00543201"/>
    <w:rsid w:val="00543E19"/>
    <w:rsid w:val="005444E0"/>
    <w:rsid w:val="00545030"/>
    <w:rsid w:val="005452DC"/>
    <w:rsid w:val="005474C9"/>
    <w:rsid w:val="005524D0"/>
    <w:rsid w:val="00552682"/>
    <w:rsid w:val="00552907"/>
    <w:rsid w:val="0055372D"/>
    <w:rsid w:val="00553F45"/>
    <w:rsid w:val="00554112"/>
    <w:rsid w:val="005543A6"/>
    <w:rsid w:val="00554879"/>
    <w:rsid w:val="00554B52"/>
    <w:rsid w:val="0055505D"/>
    <w:rsid w:val="0055515D"/>
    <w:rsid w:val="005554AA"/>
    <w:rsid w:val="00555853"/>
    <w:rsid w:val="00555D49"/>
    <w:rsid w:val="005562B7"/>
    <w:rsid w:val="005564D6"/>
    <w:rsid w:val="00557374"/>
    <w:rsid w:val="00557420"/>
    <w:rsid w:val="005577C5"/>
    <w:rsid w:val="00557811"/>
    <w:rsid w:val="0056035A"/>
    <w:rsid w:val="0056123F"/>
    <w:rsid w:val="00561449"/>
    <w:rsid w:val="00561804"/>
    <w:rsid w:val="005622D1"/>
    <w:rsid w:val="0056246B"/>
    <w:rsid w:val="00562CB9"/>
    <w:rsid w:val="00563090"/>
    <w:rsid w:val="005643D9"/>
    <w:rsid w:val="00565C3C"/>
    <w:rsid w:val="0056652C"/>
    <w:rsid w:val="00567D62"/>
    <w:rsid w:val="00570343"/>
    <w:rsid w:val="005706A3"/>
    <w:rsid w:val="005706A6"/>
    <w:rsid w:val="00571385"/>
    <w:rsid w:val="0057242A"/>
    <w:rsid w:val="005727A4"/>
    <w:rsid w:val="00572C9A"/>
    <w:rsid w:val="00572CBC"/>
    <w:rsid w:val="005731E6"/>
    <w:rsid w:val="00573328"/>
    <w:rsid w:val="005735B6"/>
    <w:rsid w:val="00573ABC"/>
    <w:rsid w:val="00573D5D"/>
    <w:rsid w:val="005744D7"/>
    <w:rsid w:val="005744DE"/>
    <w:rsid w:val="00574A91"/>
    <w:rsid w:val="00574FD8"/>
    <w:rsid w:val="00575D59"/>
    <w:rsid w:val="00575EA5"/>
    <w:rsid w:val="005761B1"/>
    <w:rsid w:val="00576B66"/>
    <w:rsid w:val="00576C95"/>
    <w:rsid w:val="00576DC6"/>
    <w:rsid w:val="005776D4"/>
    <w:rsid w:val="00577855"/>
    <w:rsid w:val="00577D62"/>
    <w:rsid w:val="00581207"/>
    <w:rsid w:val="005815BA"/>
    <w:rsid w:val="005815F1"/>
    <w:rsid w:val="00581ED3"/>
    <w:rsid w:val="0058236F"/>
    <w:rsid w:val="00582D68"/>
    <w:rsid w:val="0058664F"/>
    <w:rsid w:val="00586A5F"/>
    <w:rsid w:val="00587F85"/>
    <w:rsid w:val="00590479"/>
    <w:rsid w:val="00592140"/>
    <w:rsid w:val="00592E40"/>
    <w:rsid w:val="00592E9C"/>
    <w:rsid w:val="00592EDE"/>
    <w:rsid w:val="00593EA8"/>
    <w:rsid w:val="0059481D"/>
    <w:rsid w:val="005948DD"/>
    <w:rsid w:val="00594981"/>
    <w:rsid w:val="00595D17"/>
    <w:rsid w:val="0059727C"/>
    <w:rsid w:val="005975E6"/>
    <w:rsid w:val="00597D33"/>
    <w:rsid w:val="005A0511"/>
    <w:rsid w:val="005A061F"/>
    <w:rsid w:val="005A081A"/>
    <w:rsid w:val="005A14A5"/>
    <w:rsid w:val="005A2812"/>
    <w:rsid w:val="005A3168"/>
    <w:rsid w:val="005A34EE"/>
    <w:rsid w:val="005A36FE"/>
    <w:rsid w:val="005A3EE0"/>
    <w:rsid w:val="005A4643"/>
    <w:rsid w:val="005A4CB5"/>
    <w:rsid w:val="005A4DF4"/>
    <w:rsid w:val="005A5387"/>
    <w:rsid w:val="005A5722"/>
    <w:rsid w:val="005A6D70"/>
    <w:rsid w:val="005A70A6"/>
    <w:rsid w:val="005A7792"/>
    <w:rsid w:val="005B0B1F"/>
    <w:rsid w:val="005B0D50"/>
    <w:rsid w:val="005B1FBC"/>
    <w:rsid w:val="005B2020"/>
    <w:rsid w:val="005B3DA5"/>
    <w:rsid w:val="005B3EA7"/>
    <w:rsid w:val="005B41D2"/>
    <w:rsid w:val="005B4276"/>
    <w:rsid w:val="005B4963"/>
    <w:rsid w:val="005B4FD8"/>
    <w:rsid w:val="005B537E"/>
    <w:rsid w:val="005B549A"/>
    <w:rsid w:val="005B5705"/>
    <w:rsid w:val="005B5851"/>
    <w:rsid w:val="005B61A6"/>
    <w:rsid w:val="005C09DB"/>
    <w:rsid w:val="005C0A20"/>
    <w:rsid w:val="005C0C73"/>
    <w:rsid w:val="005C0F56"/>
    <w:rsid w:val="005C1912"/>
    <w:rsid w:val="005C19A3"/>
    <w:rsid w:val="005C1A25"/>
    <w:rsid w:val="005C20B4"/>
    <w:rsid w:val="005C4F78"/>
    <w:rsid w:val="005C50D6"/>
    <w:rsid w:val="005C51FD"/>
    <w:rsid w:val="005C568F"/>
    <w:rsid w:val="005C62E0"/>
    <w:rsid w:val="005C64B5"/>
    <w:rsid w:val="005C6B56"/>
    <w:rsid w:val="005C6BE1"/>
    <w:rsid w:val="005C7EDD"/>
    <w:rsid w:val="005D021C"/>
    <w:rsid w:val="005D04A6"/>
    <w:rsid w:val="005D0533"/>
    <w:rsid w:val="005D07A6"/>
    <w:rsid w:val="005D1667"/>
    <w:rsid w:val="005D1ED8"/>
    <w:rsid w:val="005D2626"/>
    <w:rsid w:val="005D2AC4"/>
    <w:rsid w:val="005D2CBB"/>
    <w:rsid w:val="005D4424"/>
    <w:rsid w:val="005D4495"/>
    <w:rsid w:val="005D4834"/>
    <w:rsid w:val="005D58D6"/>
    <w:rsid w:val="005D6EA5"/>
    <w:rsid w:val="005E0386"/>
    <w:rsid w:val="005E0D0A"/>
    <w:rsid w:val="005E0FC1"/>
    <w:rsid w:val="005E1228"/>
    <w:rsid w:val="005E2449"/>
    <w:rsid w:val="005E3076"/>
    <w:rsid w:val="005E3771"/>
    <w:rsid w:val="005E41D3"/>
    <w:rsid w:val="005E4D16"/>
    <w:rsid w:val="005E653D"/>
    <w:rsid w:val="005E6619"/>
    <w:rsid w:val="005E682E"/>
    <w:rsid w:val="005E6D49"/>
    <w:rsid w:val="005E7C62"/>
    <w:rsid w:val="005F1F62"/>
    <w:rsid w:val="005F2D01"/>
    <w:rsid w:val="005F3195"/>
    <w:rsid w:val="005F3CE1"/>
    <w:rsid w:val="005F4814"/>
    <w:rsid w:val="005F4CCE"/>
    <w:rsid w:val="005F5479"/>
    <w:rsid w:val="005F558E"/>
    <w:rsid w:val="005F5BAB"/>
    <w:rsid w:val="005F5C34"/>
    <w:rsid w:val="005F613B"/>
    <w:rsid w:val="005F645C"/>
    <w:rsid w:val="005F69DC"/>
    <w:rsid w:val="005F7E61"/>
    <w:rsid w:val="0060040D"/>
    <w:rsid w:val="006006D4"/>
    <w:rsid w:val="00600DD2"/>
    <w:rsid w:val="00600E65"/>
    <w:rsid w:val="00601363"/>
    <w:rsid w:val="00601629"/>
    <w:rsid w:val="00601680"/>
    <w:rsid w:val="00601F92"/>
    <w:rsid w:val="006020E6"/>
    <w:rsid w:val="00602B72"/>
    <w:rsid w:val="006035B1"/>
    <w:rsid w:val="006044EB"/>
    <w:rsid w:val="00604CDA"/>
    <w:rsid w:val="00604D6C"/>
    <w:rsid w:val="00606DD6"/>
    <w:rsid w:val="00606F3D"/>
    <w:rsid w:val="00606FDF"/>
    <w:rsid w:val="0060763D"/>
    <w:rsid w:val="00607A68"/>
    <w:rsid w:val="00607D4B"/>
    <w:rsid w:val="006101D4"/>
    <w:rsid w:val="006113FF"/>
    <w:rsid w:val="00611AEE"/>
    <w:rsid w:val="00611BBF"/>
    <w:rsid w:val="00611F93"/>
    <w:rsid w:val="0061287E"/>
    <w:rsid w:val="0061328E"/>
    <w:rsid w:val="006142BD"/>
    <w:rsid w:val="0061543B"/>
    <w:rsid w:val="006154AB"/>
    <w:rsid w:val="00616012"/>
    <w:rsid w:val="00616057"/>
    <w:rsid w:val="0061620B"/>
    <w:rsid w:val="006169F7"/>
    <w:rsid w:val="00616FFF"/>
    <w:rsid w:val="00617626"/>
    <w:rsid w:val="006176B9"/>
    <w:rsid w:val="006179F3"/>
    <w:rsid w:val="00617CC7"/>
    <w:rsid w:val="0062001B"/>
    <w:rsid w:val="00620E6F"/>
    <w:rsid w:val="0062149E"/>
    <w:rsid w:val="00621951"/>
    <w:rsid w:val="00622BF8"/>
    <w:rsid w:val="00622CD8"/>
    <w:rsid w:val="00623BB0"/>
    <w:rsid w:val="0062514B"/>
    <w:rsid w:val="00625E03"/>
    <w:rsid w:val="006265CD"/>
    <w:rsid w:val="00626648"/>
    <w:rsid w:val="00627997"/>
    <w:rsid w:val="00627B5F"/>
    <w:rsid w:val="00630410"/>
    <w:rsid w:val="006318DB"/>
    <w:rsid w:val="006325FC"/>
    <w:rsid w:val="00632D61"/>
    <w:rsid w:val="00632DF3"/>
    <w:rsid w:val="00632FE9"/>
    <w:rsid w:val="0063305E"/>
    <w:rsid w:val="00633B52"/>
    <w:rsid w:val="00633B76"/>
    <w:rsid w:val="00635B79"/>
    <w:rsid w:val="00635F65"/>
    <w:rsid w:val="0063634D"/>
    <w:rsid w:val="006363A6"/>
    <w:rsid w:val="00636C90"/>
    <w:rsid w:val="006373C3"/>
    <w:rsid w:val="00637E43"/>
    <w:rsid w:val="00637ED4"/>
    <w:rsid w:val="006402F6"/>
    <w:rsid w:val="00640F7B"/>
    <w:rsid w:val="006413E2"/>
    <w:rsid w:val="00641784"/>
    <w:rsid w:val="00641F1E"/>
    <w:rsid w:val="006428A1"/>
    <w:rsid w:val="00642E1C"/>
    <w:rsid w:val="0064317C"/>
    <w:rsid w:val="00644749"/>
    <w:rsid w:val="0064550B"/>
    <w:rsid w:val="00645CF2"/>
    <w:rsid w:val="0064620D"/>
    <w:rsid w:val="006463E6"/>
    <w:rsid w:val="0064647E"/>
    <w:rsid w:val="00647109"/>
    <w:rsid w:val="006473D7"/>
    <w:rsid w:val="00647BD6"/>
    <w:rsid w:val="006504DF"/>
    <w:rsid w:val="00650647"/>
    <w:rsid w:val="006508CC"/>
    <w:rsid w:val="00652981"/>
    <w:rsid w:val="006530F2"/>
    <w:rsid w:val="0065446D"/>
    <w:rsid w:val="006551E7"/>
    <w:rsid w:val="00655429"/>
    <w:rsid w:val="00655B35"/>
    <w:rsid w:val="00655C03"/>
    <w:rsid w:val="00656284"/>
    <w:rsid w:val="0065673C"/>
    <w:rsid w:val="00656EF4"/>
    <w:rsid w:val="00656F0C"/>
    <w:rsid w:val="00657B22"/>
    <w:rsid w:val="00663039"/>
    <w:rsid w:val="00663502"/>
    <w:rsid w:val="00664654"/>
    <w:rsid w:val="006648D7"/>
    <w:rsid w:val="006652F6"/>
    <w:rsid w:val="006659DE"/>
    <w:rsid w:val="00666213"/>
    <w:rsid w:val="00666244"/>
    <w:rsid w:val="00666707"/>
    <w:rsid w:val="00666889"/>
    <w:rsid w:val="00666893"/>
    <w:rsid w:val="006671D7"/>
    <w:rsid w:val="00667424"/>
    <w:rsid w:val="00667BF4"/>
    <w:rsid w:val="00667FFB"/>
    <w:rsid w:val="00670793"/>
    <w:rsid w:val="00670965"/>
    <w:rsid w:val="00670E4A"/>
    <w:rsid w:val="00671744"/>
    <w:rsid w:val="00671DDE"/>
    <w:rsid w:val="0067328E"/>
    <w:rsid w:val="0067409E"/>
    <w:rsid w:val="006750EE"/>
    <w:rsid w:val="00675AC9"/>
    <w:rsid w:val="00675C02"/>
    <w:rsid w:val="0067650A"/>
    <w:rsid w:val="00676542"/>
    <w:rsid w:val="00676565"/>
    <w:rsid w:val="00677845"/>
    <w:rsid w:val="006778D5"/>
    <w:rsid w:val="00677AC1"/>
    <w:rsid w:val="00677D46"/>
    <w:rsid w:val="006807F4"/>
    <w:rsid w:val="00680926"/>
    <w:rsid w:val="00680A8D"/>
    <w:rsid w:val="00680C1A"/>
    <w:rsid w:val="00680E25"/>
    <w:rsid w:val="00681457"/>
    <w:rsid w:val="0068180D"/>
    <w:rsid w:val="0068248B"/>
    <w:rsid w:val="00683153"/>
    <w:rsid w:val="00683BFB"/>
    <w:rsid w:val="00683DA5"/>
    <w:rsid w:val="00684385"/>
    <w:rsid w:val="00685A21"/>
    <w:rsid w:val="00686229"/>
    <w:rsid w:val="006874EF"/>
    <w:rsid w:val="00687965"/>
    <w:rsid w:val="00687D20"/>
    <w:rsid w:val="0069092C"/>
    <w:rsid w:val="00691214"/>
    <w:rsid w:val="00691296"/>
    <w:rsid w:val="00691600"/>
    <w:rsid w:val="00691629"/>
    <w:rsid w:val="00691655"/>
    <w:rsid w:val="006923CE"/>
    <w:rsid w:val="00692AC3"/>
    <w:rsid w:val="00692C48"/>
    <w:rsid w:val="006932EC"/>
    <w:rsid w:val="006947B1"/>
    <w:rsid w:val="006947DE"/>
    <w:rsid w:val="00694CE8"/>
    <w:rsid w:val="0069558C"/>
    <w:rsid w:val="006955A4"/>
    <w:rsid w:val="0069617A"/>
    <w:rsid w:val="00697579"/>
    <w:rsid w:val="006976B2"/>
    <w:rsid w:val="00697845"/>
    <w:rsid w:val="006A07DD"/>
    <w:rsid w:val="006A0B29"/>
    <w:rsid w:val="006A0F8E"/>
    <w:rsid w:val="006A26D1"/>
    <w:rsid w:val="006A3F94"/>
    <w:rsid w:val="006A4452"/>
    <w:rsid w:val="006A45CF"/>
    <w:rsid w:val="006A4FF4"/>
    <w:rsid w:val="006A54B3"/>
    <w:rsid w:val="006A58A2"/>
    <w:rsid w:val="006A613D"/>
    <w:rsid w:val="006A68DD"/>
    <w:rsid w:val="006A6F22"/>
    <w:rsid w:val="006A7037"/>
    <w:rsid w:val="006A70E0"/>
    <w:rsid w:val="006B12B4"/>
    <w:rsid w:val="006B1CD1"/>
    <w:rsid w:val="006B25D5"/>
    <w:rsid w:val="006B27A3"/>
    <w:rsid w:val="006B47FE"/>
    <w:rsid w:val="006B55BD"/>
    <w:rsid w:val="006B59E4"/>
    <w:rsid w:val="006B613B"/>
    <w:rsid w:val="006B6405"/>
    <w:rsid w:val="006B765C"/>
    <w:rsid w:val="006B78DB"/>
    <w:rsid w:val="006B7C40"/>
    <w:rsid w:val="006C0460"/>
    <w:rsid w:val="006C070D"/>
    <w:rsid w:val="006C0B3E"/>
    <w:rsid w:val="006C0B82"/>
    <w:rsid w:val="006C11F1"/>
    <w:rsid w:val="006C254C"/>
    <w:rsid w:val="006C33D4"/>
    <w:rsid w:val="006C3B4E"/>
    <w:rsid w:val="006C3E1D"/>
    <w:rsid w:val="006C4083"/>
    <w:rsid w:val="006C411C"/>
    <w:rsid w:val="006C4398"/>
    <w:rsid w:val="006C5411"/>
    <w:rsid w:val="006C5475"/>
    <w:rsid w:val="006C58F5"/>
    <w:rsid w:val="006C5D10"/>
    <w:rsid w:val="006C6F14"/>
    <w:rsid w:val="006C7021"/>
    <w:rsid w:val="006C787E"/>
    <w:rsid w:val="006D16FB"/>
    <w:rsid w:val="006D1786"/>
    <w:rsid w:val="006D26F9"/>
    <w:rsid w:val="006D3FA9"/>
    <w:rsid w:val="006D4D92"/>
    <w:rsid w:val="006D5AC1"/>
    <w:rsid w:val="006D5AF2"/>
    <w:rsid w:val="006D706C"/>
    <w:rsid w:val="006D7908"/>
    <w:rsid w:val="006D7D94"/>
    <w:rsid w:val="006E0D93"/>
    <w:rsid w:val="006E1543"/>
    <w:rsid w:val="006E4C1C"/>
    <w:rsid w:val="006E50CE"/>
    <w:rsid w:val="006E5161"/>
    <w:rsid w:val="006E5CE8"/>
    <w:rsid w:val="006E6367"/>
    <w:rsid w:val="006E6390"/>
    <w:rsid w:val="006E77A5"/>
    <w:rsid w:val="006F128F"/>
    <w:rsid w:val="006F12F1"/>
    <w:rsid w:val="006F13B0"/>
    <w:rsid w:val="006F282D"/>
    <w:rsid w:val="006F2CE8"/>
    <w:rsid w:val="006F2DA1"/>
    <w:rsid w:val="006F315D"/>
    <w:rsid w:val="006F38D0"/>
    <w:rsid w:val="006F39EC"/>
    <w:rsid w:val="006F4133"/>
    <w:rsid w:val="006F5242"/>
    <w:rsid w:val="006F5803"/>
    <w:rsid w:val="006F5B1E"/>
    <w:rsid w:val="006F5EBF"/>
    <w:rsid w:val="006F67AD"/>
    <w:rsid w:val="006F68C9"/>
    <w:rsid w:val="006F6E86"/>
    <w:rsid w:val="006F763F"/>
    <w:rsid w:val="00700DD7"/>
    <w:rsid w:val="00700E1E"/>
    <w:rsid w:val="00701721"/>
    <w:rsid w:val="007021C2"/>
    <w:rsid w:val="007027F7"/>
    <w:rsid w:val="00702C8D"/>
    <w:rsid w:val="00702CE5"/>
    <w:rsid w:val="00702ED0"/>
    <w:rsid w:val="00703EED"/>
    <w:rsid w:val="00704897"/>
    <w:rsid w:val="00704C7C"/>
    <w:rsid w:val="00704CA2"/>
    <w:rsid w:val="007053D8"/>
    <w:rsid w:val="007055C1"/>
    <w:rsid w:val="00705CF0"/>
    <w:rsid w:val="007066BB"/>
    <w:rsid w:val="00706991"/>
    <w:rsid w:val="00706AEF"/>
    <w:rsid w:val="00706C80"/>
    <w:rsid w:val="00707E9E"/>
    <w:rsid w:val="00710BBB"/>
    <w:rsid w:val="00711195"/>
    <w:rsid w:val="00711C62"/>
    <w:rsid w:val="00711E07"/>
    <w:rsid w:val="007121E0"/>
    <w:rsid w:val="0071410B"/>
    <w:rsid w:val="0071459F"/>
    <w:rsid w:val="00714BA7"/>
    <w:rsid w:val="00715168"/>
    <w:rsid w:val="007156B0"/>
    <w:rsid w:val="00715993"/>
    <w:rsid w:val="00715BFD"/>
    <w:rsid w:val="00715E8F"/>
    <w:rsid w:val="00716309"/>
    <w:rsid w:val="00716364"/>
    <w:rsid w:val="0071747E"/>
    <w:rsid w:val="007200CF"/>
    <w:rsid w:val="007202EE"/>
    <w:rsid w:val="00720AB5"/>
    <w:rsid w:val="00720D1E"/>
    <w:rsid w:val="00721046"/>
    <w:rsid w:val="0072150D"/>
    <w:rsid w:val="0072172F"/>
    <w:rsid w:val="00721CCA"/>
    <w:rsid w:val="0072307A"/>
    <w:rsid w:val="007231A9"/>
    <w:rsid w:val="0072354C"/>
    <w:rsid w:val="00723F09"/>
    <w:rsid w:val="00723F99"/>
    <w:rsid w:val="007244EA"/>
    <w:rsid w:val="007247EF"/>
    <w:rsid w:val="007249C2"/>
    <w:rsid w:val="0072538A"/>
    <w:rsid w:val="00725809"/>
    <w:rsid w:val="00726230"/>
    <w:rsid w:val="0072667C"/>
    <w:rsid w:val="00726B91"/>
    <w:rsid w:val="0072754E"/>
    <w:rsid w:val="00727DFF"/>
    <w:rsid w:val="00730063"/>
    <w:rsid w:val="0073066B"/>
    <w:rsid w:val="00731D80"/>
    <w:rsid w:val="00732D87"/>
    <w:rsid w:val="00733A6B"/>
    <w:rsid w:val="00733E23"/>
    <w:rsid w:val="0073411B"/>
    <w:rsid w:val="007345AA"/>
    <w:rsid w:val="00734A11"/>
    <w:rsid w:val="0073557D"/>
    <w:rsid w:val="007371E2"/>
    <w:rsid w:val="00737E97"/>
    <w:rsid w:val="0074016B"/>
    <w:rsid w:val="00741BEF"/>
    <w:rsid w:val="00741DB6"/>
    <w:rsid w:val="00742383"/>
    <w:rsid w:val="00742BE9"/>
    <w:rsid w:val="00743540"/>
    <w:rsid w:val="007435EE"/>
    <w:rsid w:val="00744052"/>
    <w:rsid w:val="00745DBA"/>
    <w:rsid w:val="00747393"/>
    <w:rsid w:val="00747790"/>
    <w:rsid w:val="00747DFF"/>
    <w:rsid w:val="00747F13"/>
    <w:rsid w:val="0075035D"/>
    <w:rsid w:val="00750F9C"/>
    <w:rsid w:val="0075117F"/>
    <w:rsid w:val="00751188"/>
    <w:rsid w:val="00751280"/>
    <w:rsid w:val="0075144F"/>
    <w:rsid w:val="00751977"/>
    <w:rsid w:val="00751EFB"/>
    <w:rsid w:val="007526EC"/>
    <w:rsid w:val="00752BBC"/>
    <w:rsid w:val="0075456F"/>
    <w:rsid w:val="00754AA8"/>
    <w:rsid w:val="00755B4D"/>
    <w:rsid w:val="00755B9A"/>
    <w:rsid w:val="00755F4B"/>
    <w:rsid w:val="00756EB8"/>
    <w:rsid w:val="007573E9"/>
    <w:rsid w:val="00757D6A"/>
    <w:rsid w:val="00760518"/>
    <w:rsid w:val="0076215B"/>
    <w:rsid w:val="007625EB"/>
    <w:rsid w:val="0076291D"/>
    <w:rsid w:val="00763227"/>
    <w:rsid w:val="007638A4"/>
    <w:rsid w:val="00763FA2"/>
    <w:rsid w:val="0076401F"/>
    <w:rsid w:val="00764961"/>
    <w:rsid w:val="007649EC"/>
    <w:rsid w:val="00764B86"/>
    <w:rsid w:val="007653AF"/>
    <w:rsid w:val="00765A07"/>
    <w:rsid w:val="00765D8F"/>
    <w:rsid w:val="00765F9A"/>
    <w:rsid w:val="00766A27"/>
    <w:rsid w:val="00766BC8"/>
    <w:rsid w:val="00766C21"/>
    <w:rsid w:val="00766E70"/>
    <w:rsid w:val="00767B03"/>
    <w:rsid w:val="00767D58"/>
    <w:rsid w:val="00770BCF"/>
    <w:rsid w:val="00772815"/>
    <w:rsid w:val="007728E4"/>
    <w:rsid w:val="00772FAA"/>
    <w:rsid w:val="00772FF5"/>
    <w:rsid w:val="007731BA"/>
    <w:rsid w:val="00773DD3"/>
    <w:rsid w:val="0077435A"/>
    <w:rsid w:val="00774A15"/>
    <w:rsid w:val="00776C99"/>
    <w:rsid w:val="00777356"/>
    <w:rsid w:val="0078063C"/>
    <w:rsid w:val="007815B0"/>
    <w:rsid w:val="00782844"/>
    <w:rsid w:val="0078327C"/>
    <w:rsid w:val="0078353F"/>
    <w:rsid w:val="007841B0"/>
    <w:rsid w:val="00784451"/>
    <w:rsid w:val="00784B55"/>
    <w:rsid w:val="00784DF4"/>
    <w:rsid w:val="00785E2B"/>
    <w:rsid w:val="0078690C"/>
    <w:rsid w:val="0078695F"/>
    <w:rsid w:val="007870F1"/>
    <w:rsid w:val="00787B8D"/>
    <w:rsid w:val="00790729"/>
    <w:rsid w:val="00791E79"/>
    <w:rsid w:val="0079204D"/>
    <w:rsid w:val="00792501"/>
    <w:rsid w:val="007927C0"/>
    <w:rsid w:val="007929EA"/>
    <w:rsid w:val="0079343C"/>
    <w:rsid w:val="00793915"/>
    <w:rsid w:val="00795319"/>
    <w:rsid w:val="00795E5E"/>
    <w:rsid w:val="007967BF"/>
    <w:rsid w:val="00796DC3"/>
    <w:rsid w:val="0079759E"/>
    <w:rsid w:val="007978B2"/>
    <w:rsid w:val="00797926"/>
    <w:rsid w:val="00797CCE"/>
    <w:rsid w:val="007A2CA7"/>
    <w:rsid w:val="007A39EB"/>
    <w:rsid w:val="007A5059"/>
    <w:rsid w:val="007A5877"/>
    <w:rsid w:val="007A68CF"/>
    <w:rsid w:val="007A705B"/>
    <w:rsid w:val="007A7D66"/>
    <w:rsid w:val="007A7EA6"/>
    <w:rsid w:val="007A7F58"/>
    <w:rsid w:val="007B04B2"/>
    <w:rsid w:val="007B09E4"/>
    <w:rsid w:val="007B13B5"/>
    <w:rsid w:val="007B142D"/>
    <w:rsid w:val="007B20FB"/>
    <w:rsid w:val="007B2159"/>
    <w:rsid w:val="007B22D0"/>
    <w:rsid w:val="007B303C"/>
    <w:rsid w:val="007B4B2D"/>
    <w:rsid w:val="007B5DCB"/>
    <w:rsid w:val="007B6B6A"/>
    <w:rsid w:val="007B6C46"/>
    <w:rsid w:val="007B7148"/>
    <w:rsid w:val="007B7F49"/>
    <w:rsid w:val="007C04C1"/>
    <w:rsid w:val="007C0673"/>
    <w:rsid w:val="007C12D8"/>
    <w:rsid w:val="007C38BF"/>
    <w:rsid w:val="007C4537"/>
    <w:rsid w:val="007C4809"/>
    <w:rsid w:val="007C4DFD"/>
    <w:rsid w:val="007C55D1"/>
    <w:rsid w:val="007C5F2E"/>
    <w:rsid w:val="007C5F70"/>
    <w:rsid w:val="007C6FC0"/>
    <w:rsid w:val="007C794E"/>
    <w:rsid w:val="007C79BA"/>
    <w:rsid w:val="007C7EB4"/>
    <w:rsid w:val="007D09FD"/>
    <w:rsid w:val="007D0E24"/>
    <w:rsid w:val="007D10BA"/>
    <w:rsid w:val="007D239A"/>
    <w:rsid w:val="007D3762"/>
    <w:rsid w:val="007D3EA5"/>
    <w:rsid w:val="007D43E9"/>
    <w:rsid w:val="007D49A2"/>
    <w:rsid w:val="007D5176"/>
    <w:rsid w:val="007D55BC"/>
    <w:rsid w:val="007D5888"/>
    <w:rsid w:val="007D5ACE"/>
    <w:rsid w:val="007D66DB"/>
    <w:rsid w:val="007D6A5A"/>
    <w:rsid w:val="007D72D6"/>
    <w:rsid w:val="007D7F04"/>
    <w:rsid w:val="007E1FA7"/>
    <w:rsid w:val="007E2446"/>
    <w:rsid w:val="007E4045"/>
    <w:rsid w:val="007E4588"/>
    <w:rsid w:val="007E4640"/>
    <w:rsid w:val="007E49CA"/>
    <w:rsid w:val="007E5513"/>
    <w:rsid w:val="007E57DB"/>
    <w:rsid w:val="007E62E7"/>
    <w:rsid w:val="007E6DCB"/>
    <w:rsid w:val="007E6FF7"/>
    <w:rsid w:val="007E7935"/>
    <w:rsid w:val="007E79C3"/>
    <w:rsid w:val="007E7E6A"/>
    <w:rsid w:val="007F0383"/>
    <w:rsid w:val="007F0B53"/>
    <w:rsid w:val="007F187F"/>
    <w:rsid w:val="007F25FF"/>
    <w:rsid w:val="007F3103"/>
    <w:rsid w:val="007F3D18"/>
    <w:rsid w:val="007F414F"/>
    <w:rsid w:val="007F5168"/>
    <w:rsid w:val="007F61B1"/>
    <w:rsid w:val="007F7802"/>
    <w:rsid w:val="007F782F"/>
    <w:rsid w:val="008003D8"/>
    <w:rsid w:val="00800537"/>
    <w:rsid w:val="008005CE"/>
    <w:rsid w:val="008011AD"/>
    <w:rsid w:val="0080125C"/>
    <w:rsid w:val="008015B1"/>
    <w:rsid w:val="0080177D"/>
    <w:rsid w:val="00801801"/>
    <w:rsid w:val="008019FD"/>
    <w:rsid w:val="008035A4"/>
    <w:rsid w:val="00804460"/>
    <w:rsid w:val="00805781"/>
    <w:rsid w:val="00805C35"/>
    <w:rsid w:val="00805C37"/>
    <w:rsid w:val="0080634A"/>
    <w:rsid w:val="00806D07"/>
    <w:rsid w:val="00806E37"/>
    <w:rsid w:val="00807A45"/>
    <w:rsid w:val="00807AE0"/>
    <w:rsid w:val="00807B0A"/>
    <w:rsid w:val="00810972"/>
    <w:rsid w:val="0081128B"/>
    <w:rsid w:val="00811435"/>
    <w:rsid w:val="008118AB"/>
    <w:rsid w:val="008120D9"/>
    <w:rsid w:val="008120E0"/>
    <w:rsid w:val="00812244"/>
    <w:rsid w:val="00812277"/>
    <w:rsid w:val="00812ED1"/>
    <w:rsid w:val="008136B4"/>
    <w:rsid w:val="0081388A"/>
    <w:rsid w:val="00814527"/>
    <w:rsid w:val="00814BD5"/>
    <w:rsid w:val="00814CE0"/>
    <w:rsid w:val="00814E9E"/>
    <w:rsid w:val="00814EBA"/>
    <w:rsid w:val="00815026"/>
    <w:rsid w:val="00816337"/>
    <w:rsid w:val="00817220"/>
    <w:rsid w:val="00817EE8"/>
    <w:rsid w:val="00817F35"/>
    <w:rsid w:val="008203FE"/>
    <w:rsid w:val="008206FB"/>
    <w:rsid w:val="00820D08"/>
    <w:rsid w:val="008211A6"/>
    <w:rsid w:val="00821404"/>
    <w:rsid w:val="0082215C"/>
    <w:rsid w:val="00822192"/>
    <w:rsid w:val="00823682"/>
    <w:rsid w:val="008245F3"/>
    <w:rsid w:val="008259E2"/>
    <w:rsid w:val="00825E98"/>
    <w:rsid w:val="00826464"/>
    <w:rsid w:val="008268C7"/>
    <w:rsid w:val="008269E5"/>
    <w:rsid w:val="00827136"/>
    <w:rsid w:val="00830443"/>
    <w:rsid w:val="00830615"/>
    <w:rsid w:val="008310B6"/>
    <w:rsid w:val="0083121C"/>
    <w:rsid w:val="008313D5"/>
    <w:rsid w:val="00831945"/>
    <w:rsid w:val="00831C77"/>
    <w:rsid w:val="0083209A"/>
    <w:rsid w:val="00832210"/>
    <w:rsid w:val="008335EF"/>
    <w:rsid w:val="00833A34"/>
    <w:rsid w:val="008356DB"/>
    <w:rsid w:val="0083575A"/>
    <w:rsid w:val="008358D5"/>
    <w:rsid w:val="00837331"/>
    <w:rsid w:val="00837EF9"/>
    <w:rsid w:val="00840643"/>
    <w:rsid w:val="00840664"/>
    <w:rsid w:val="008406FE"/>
    <w:rsid w:val="00840852"/>
    <w:rsid w:val="00841753"/>
    <w:rsid w:val="00841CD2"/>
    <w:rsid w:val="00842331"/>
    <w:rsid w:val="00843317"/>
    <w:rsid w:val="00843789"/>
    <w:rsid w:val="0084402C"/>
    <w:rsid w:val="008444DD"/>
    <w:rsid w:val="008452C2"/>
    <w:rsid w:val="00846436"/>
    <w:rsid w:val="0084647E"/>
    <w:rsid w:val="00847085"/>
    <w:rsid w:val="00847C3C"/>
    <w:rsid w:val="00847F89"/>
    <w:rsid w:val="008502D6"/>
    <w:rsid w:val="00850D71"/>
    <w:rsid w:val="008511FC"/>
    <w:rsid w:val="00851288"/>
    <w:rsid w:val="008513C7"/>
    <w:rsid w:val="00851C22"/>
    <w:rsid w:val="00851DE5"/>
    <w:rsid w:val="00851F33"/>
    <w:rsid w:val="008529E9"/>
    <w:rsid w:val="00853811"/>
    <w:rsid w:val="008543E9"/>
    <w:rsid w:val="008548DC"/>
    <w:rsid w:val="00855BA9"/>
    <w:rsid w:val="008564C5"/>
    <w:rsid w:val="008568C4"/>
    <w:rsid w:val="00856D44"/>
    <w:rsid w:val="00860281"/>
    <w:rsid w:val="0086035E"/>
    <w:rsid w:val="008603AB"/>
    <w:rsid w:val="0086077A"/>
    <w:rsid w:val="00860F0B"/>
    <w:rsid w:val="008611C7"/>
    <w:rsid w:val="0086176E"/>
    <w:rsid w:val="00862290"/>
    <w:rsid w:val="00862F8B"/>
    <w:rsid w:val="00863793"/>
    <w:rsid w:val="00863FA3"/>
    <w:rsid w:val="0086449E"/>
    <w:rsid w:val="00864F5F"/>
    <w:rsid w:val="008651B8"/>
    <w:rsid w:val="008654BE"/>
    <w:rsid w:val="0086559D"/>
    <w:rsid w:val="00865B20"/>
    <w:rsid w:val="00865F43"/>
    <w:rsid w:val="00866519"/>
    <w:rsid w:val="00866883"/>
    <w:rsid w:val="00867065"/>
    <w:rsid w:val="00867E40"/>
    <w:rsid w:val="00870746"/>
    <w:rsid w:val="00870782"/>
    <w:rsid w:val="00870B40"/>
    <w:rsid w:val="00871270"/>
    <w:rsid w:val="00871402"/>
    <w:rsid w:val="00871DCF"/>
    <w:rsid w:val="00872D68"/>
    <w:rsid w:val="00873155"/>
    <w:rsid w:val="008734CA"/>
    <w:rsid w:val="00874C26"/>
    <w:rsid w:val="00874E56"/>
    <w:rsid w:val="00875443"/>
    <w:rsid w:val="008757A5"/>
    <w:rsid w:val="008757C8"/>
    <w:rsid w:val="00875D86"/>
    <w:rsid w:val="0087642F"/>
    <w:rsid w:val="008769FA"/>
    <w:rsid w:val="00877037"/>
    <w:rsid w:val="00877CDA"/>
    <w:rsid w:val="00877F76"/>
    <w:rsid w:val="008811BD"/>
    <w:rsid w:val="0088130D"/>
    <w:rsid w:val="00882B43"/>
    <w:rsid w:val="00882D4C"/>
    <w:rsid w:val="00883F03"/>
    <w:rsid w:val="0088400E"/>
    <w:rsid w:val="00884925"/>
    <w:rsid w:val="008849CA"/>
    <w:rsid w:val="00885959"/>
    <w:rsid w:val="00885C05"/>
    <w:rsid w:val="00885D26"/>
    <w:rsid w:val="00885E40"/>
    <w:rsid w:val="00886488"/>
    <w:rsid w:val="00887632"/>
    <w:rsid w:val="00887919"/>
    <w:rsid w:val="00887F1D"/>
    <w:rsid w:val="00890180"/>
    <w:rsid w:val="008903E1"/>
    <w:rsid w:val="00890506"/>
    <w:rsid w:val="00891505"/>
    <w:rsid w:val="00891CDB"/>
    <w:rsid w:val="00892638"/>
    <w:rsid w:val="00892EAC"/>
    <w:rsid w:val="0089750C"/>
    <w:rsid w:val="00897608"/>
    <w:rsid w:val="00897ADA"/>
    <w:rsid w:val="008A0268"/>
    <w:rsid w:val="008A02B0"/>
    <w:rsid w:val="008A0508"/>
    <w:rsid w:val="008A0672"/>
    <w:rsid w:val="008A1FA0"/>
    <w:rsid w:val="008A2671"/>
    <w:rsid w:val="008A2E80"/>
    <w:rsid w:val="008A3B7E"/>
    <w:rsid w:val="008A3DEC"/>
    <w:rsid w:val="008A48B3"/>
    <w:rsid w:val="008A4FE0"/>
    <w:rsid w:val="008A520B"/>
    <w:rsid w:val="008A5E1E"/>
    <w:rsid w:val="008A6143"/>
    <w:rsid w:val="008A658C"/>
    <w:rsid w:val="008A6CB8"/>
    <w:rsid w:val="008A7919"/>
    <w:rsid w:val="008A7EAE"/>
    <w:rsid w:val="008B02B0"/>
    <w:rsid w:val="008B04F8"/>
    <w:rsid w:val="008B07C0"/>
    <w:rsid w:val="008B1DCF"/>
    <w:rsid w:val="008B1E40"/>
    <w:rsid w:val="008B2EE9"/>
    <w:rsid w:val="008B326E"/>
    <w:rsid w:val="008B39D6"/>
    <w:rsid w:val="008B4C0C"/>
    <w:rsid w:val="008B564A"/>
    <w:rsid w:val="008B58D8"/>
    <w:rsid w:val="008B6B35"/>
    <w:rsid w:val="008B6CF7"/>
    <w:rsid w:val="008B6D85"/>
    <w:rsid w:val="008C023D"/>
    <w:rsid w:val="008C0598"/>
    <w:rsid w:val="008C069C"/>
    <w:rsid w:val="008C117F"/>
    <w:rsid w:val="008C18D0"/>
    <w:rsid w:val="008C1D8E"/>
    <w:rsid w:val="008C1EFD"/>
    <w:rsid w:val="008C25D3"/>
    <w:rsid w:val="008C2CBB"/>
    <w:rsid w:val="008C3C97"/>
    <w:rsid w:val="008C5CEE"/>
    <w:rsid w:val="008C6399"/>
    <w:rsid w:val="008C738F"/>
    <w:rsid w:val="008D0166"/>
    <w:rsid w:val="008D0C27"/>
    <w:rsid w:val="008D1015"/>
    <w:rsid w:val="008D13CF"/>
    <w:rsid w:val="008D1690"/>
    <w:rsid w:val="008D176F"/>
    <w:rsid w:val="008D1A89"/>
    <w:rsid w:val="008D1E1B"/>
    <w:rsid w:val="008D2330"/>
    <w:rsid w:val="008D32DF"/>
    <w:rsid w:val="008D3307"/>
    <w:rsid w:val="008D34F1"/>
    <w:rsid w:val="008D381C"/>
    <w:rsid w:val="008D3D70"/>
    <w:rsid w:val="008D495D"/>
    <w:rsid w:val="008D5155"/>
    <w:rsid w:val="008D72C2"/>
    <w:rsid w:val="008D7874"/>
    <w:rsid w:val="008E1320"/>
    <w:rsid w:val="008E186B"/>
    <w:rsid w:val="008E198D"/>
    <w:rsid w:val="008E2030"/>
    <w:rsid w:val="008E3F73"/>
    <w:rsid w:val="008E4744"/>
    <w:rsid w:val="008E5B3B"/>
    <w:rsid w:val="008E623D"/>
    <w:rsid w:val="008E65DC"/>
    <w:rsid w:val="008E6D7F"/>
    <w:rsid w:val="008E6EF4"/>
    <w:rsid w:val="008E7D14"/>
    <w:rsid w:val="008E7D76"/>
    <w:rsid w:val="008F00D0"/>
    <w:rsid w:val="008F015C"/>
    <w:rsid w:val="008F0E02"/>
    <w:rsid w:val="008F1F70"/>
    <w:rsid w:val="008F24CD"/>
    <w:rsid w:val="008F2552"/>
    <w:rsid w:val="008F325F"/>
    <w:rsid w:val="008F3D99"/>
    <w:rsid w:val="008F3EDC"/>
    <w:rsid w:val="008F42AA"/>
    <w:rsid w:val="008F44B5"/>
    <w:rsid w:val="008F4555"/>
    <w:rsid w:val="008F45B5"/>
    <w:rsid w:val="008F4E44"/>
    <w:rsid w:val="008F4E7F"/>
    <w:rsid w:val="008F560D"/>
    <w:rsid w:val="008F5BC2"/>
    <w:rsid w:val="008F620E"/>
    <w:rsid w:val="008F639A"/>
    <w:rsid w:val="008F6A0B"/>
    <w:rsid w:val="008F6FFE"/>
    <w:rsid w:val="008F76DE"/>
    <w:rsid w:val="008F790A"/>
    <w:rsid w:val="008F791A"/>
    <w:rsid w:val="008F7A3E"/>
    <w:rsid w:val="008F7EAD"/>
    <w:rsid w:val="009000A9"/>
    <w:rsid w:val="009007ED"/>
    <w:rsid w:val="009010EB"/>
    <w:rsid w:val="00901CE7"/>
    <w:rsid w:val="00902191"/>
    <w:rsid w:val="009023BD"/>
    <w:rsid w:val="00902926"/>
    <w:rsid w:val="00903E45"/>
    <w:rsid w:val="00903F5D"/>
    <w:rsid w:val="00905CA5"/>
    <w:rsid w:val="009064CB"/>
    <w:rsid w:val="0090733A"/>
    <w:rsid w:val="00907DAB"/>
    <w:rsid w:val="00907E5B"/>
    <w:rsid w:val="00911CA0"/>
    <w:rsid w:val="00912071"/>
    <w:rsid w:val="00913E67"/>
    <w:rsid w:val="00914748"/>
    <w:rsid w:val="00914AF9"/>
    <w:rsid w:val="00914C23"/>
    <w:rsid w:val="00914F7B"/>
    <w:rsid w:val="00915672"/>
    <w:rsid w:val="00915875"/>
    <w:rsid w:val="00916010"/>
    <w:rsid w:val="009161C2"/>
    <w:rsid w:val="009179D7"/>
    <w:rsid w:val="00921BB5"/>
    <w:rsid w:val="00922771"/>
    <w:rsid w:val="00922D7C"/>
    <w:rsid w:val="00922FBF"/>
    <w:rsid w:val="0092303F"/>
    <w:rsid w:val="00923055"/>
    <w:rsid w:val="009235AF"/>
    <w:rsid w:val="00924CE1"/>
    <w:rsid w:val="00925C0D"/>
    <w:rsid w:val="00927A1A"/>
    <w:rsid w:val="00927CC0"/>
    <w:rsid w:val="009301D4"/>
    <w:rsid w:val="00930F13"/>
    <w:rsid w:val="00930FB4"/>
    <w:rsid w:val="00931093"/>
    <w:rsid w:val="009333BD"/>
    <w:rsid w:val="00933DAE"/>
    <w:rsid w:val="00933EAB"/>
    <w:rsid w:val="00934A4A"/>
    <w:rsid w:val="0093558C"/>
    <w:rsid w:val="009356FF"/>
    <w:rsid w:val="00936174"/>
    <w:rsid w:val="00936D47"/>
    <w:rsid w:val="00936D63"/>
    <w:rsid w:val="00936FF4"/>
    <w:rsid w:val="00940149"/>
    <w:rsid w:val="00940ACB"/>
    <w:rsid w:val="00941295"/>
    <w:rsid w:val="00941449"/>
    <w:rsid w:val="00941DAE"/>
    <w:rsid w:val="009420B8"/>
    <w:rsid w:val="009426E9"/>
    <w:rsid w:val="0094368D"/>
    <w:rsid w:val="00943E0C"/>
    <w:rsid w:val="00943F4C"/>
    <w:rsid w:val="00943FF9"/>
    <w:rsid w:val="0094403E"/>
    <w:rsid w:val="009447C2"/>
    <w:rsid w:val="00944A48"/>
    <w:rsid w:val="00945155"/>
    <w:rsid w:val="009451D9"/>
    <w:rsid w:val="0094573C"/>
    <w:rsid w:val="00945A9C"/>
    <w:rsid w:val="00945F71"/>
    <w:rsid w:val="009464EB"/>
    <w:rsid w:val="00946D70"/>
    <w:rsid w:val="00946E2D"/>
    <w:rsid w:val="009471F8"/>
    <w:rsid w:val="00947737"/>
    <w:rsid w:val="009477B8"/>
    <w:rsid w:val="00950E47"/>
    <w:rsid w:val="00950ECF"/>
    <w:rsid w:val="0095118B"/>
    <w:rsid w:val="00951F9A"/>
    <w:rsid w:val="00951FFE"/>
    <w:rsid w:val="0095245F"/>
    <w:rsid w:val="00953169"/>
    <w:rsid w:val="009534AF"/>
    <w:rsid w:val="00953A00"/>
    <w:rsid w:val="009549C5"/>
    <w:rsid w:val="009553BE"/>
    <w:rsid w:val="0095576F"/>
    <w:rsid w:val="00955D3F"/>
    <w:rsid w:val="009568E0"/>
    <w:rsid w:val="0095748E"/>
    <w:rsid w:val="00957633"/>
    <w:rsid w:val="00960743"/>
    <w:rsid w:val="00960C01"/>
    <w:rsid w:val="00961BF3"/>
    <w:rsid w:val="00961C47"/>
    <w:rsid w:val="0096256E"/>
    <w:rsid w:val="009638CE"/>
    <w:rsid w:val="00963C3A"/>
    <w:rsid w:val="00963E5B"/>
    <w:rsid w:val="00964375"/>
    <w:rsid w:val="009648EA"/>
    <w:rsid w:val="00964B20"/>
    <w:rsid w:val="009650E7"/>
    <w:rsid w:val="00966876"/>
    <w:rsid w:val="00967011"/>
    <w:rsid w:val="00967C2D"/>
    <w:rsid w:val="00970AD2"/>
    <w:rsid w:val="00970D86"/>
    <w:rsid w:val="00971E2A"/>
    <w:rsid w:val="009735A8"/>
    <w:rsid w:val="00973D39"/>
    <w:rsid w:val="00974468"/>
    <w:rsid w:val="00974DE7"/>
    <w:rsid w:val="00975082"/>
    <w:rsid w:val="00975121"/>
    <w:rsid w:val="00975871"/>
    <w:rsid w:val="00975AD2"/>
    <w:rsid w:val="00975D95"/>
    <w:rsid w:val="009764DD"/>
    <w:rsid w:val="00977B3E"/>
    <w:rsid w:val="009801A8"/>
    <w:rsid w:val="00983B06"/>
    <w:rsid w:val="00983CFC"/>
    <w:rsid w:val="00984236"/>
    <w:rsid w:val="00984262"/>
    <w:rsid w:val="00984722"/>
    <w:rsid w:val="00984CA9"/>
    <w:rsid w:val="00984E3F"/>
    <w:rsid w:val="00985359"/>
    <w:rsid w:val="009855AE"/>
    <w:rsid w:val="00985C89"/>
    <w:rsid w:val="00986258"/>
    <w:rsid w:val="009865C9"/>
    <w:rsid w:val="009867B1"/>
    <w:rsid w:val="00986C34"/>
    <w:rsid w:val="00986F61"/>
    <w:rsid w:val="00987C56"/>
    <w:rsid w:val="00991E12"/>
    <w:rsid w:val="00992C3F"/>
    <w:rsid w:val="00992DEE"/>
    <w:rsid w:val="00992E70"/>
    <w:rsid w:val="009934FC"/>
    <w:rsid w:val="00993C54"/>
    <w:rsid w:val="00993FAE"/>
    <w:rsid w:val="009944CA"/>
    <w:rsid w:val="00994A46"/>
    <w:rsid w:val="00995007"/>
    <w:rsid w:val="009950A8"/>
    <w:rsid w:val="00995A20"/>
    <w:rsid w:val="00996012"/>
    <w:rsid w:val="009966FF"/>
    <w:rsid w:val="00997756"/>
    <w:rsid w:val="00997F26"/>
    <w:rsid w:val="00997FDD"/>
    <w:rsid w:val="009A0032"/>
    <w:rsid w:val="009A01DD"/>
    <w:rsid w:val="009A150C"/>
    <w:rsid w:val="009A2713"/>
    <w:rsid w:val="009A2EE7"/>
    <w:rsid w:val="009A326E"/>
    <w:rsid w:val="009A39F4"/>
    <w:rsid w:val="009A3B70"/>
    <w:rsid w:val="009A4A44"/>
    <w:rsid w:val="009A55B0"/>
    <w:rsid w:val="009A66C7"/>
    <w:rsid w:val="009A6CFA"/>
    <w:rsid w:val="009A6DF9"/>
    <w:rsid w:val="009A7AC9"/>
    <w:rsid w:val="009B00D8"/>
    <w:rsid w:val="009B0E2D"/>
    <w:rsid w:val="009B1751"/>
    <w:rsid w:val="009B2B1D"/>
    <w:rsid w:val="009B2F47"/>
    <w:rsid w:val="009B3245"/>
    <w:rsid w:val="009B4198"/>
    <w:rsid w:val="009B4368"/>
    <w:rsid w:val="009B599A"/>
    <w:rsid w:val="009B777A"/>
    <w:rsid w:val="009B783D"/>
    <w:rsid w:val="009B7905"/>
    <w:rsid w:val="009B7FCA"/>
    <w:rsid w:val="009C1F0A"/>
    <w:rsid w:val="009C211A"/>
    <w:rsid w:val="009C231A"/>
    <w:rsid w:val="009C3E73"/>
    <w:rsid w:val="009C4495"/>
    <w:rsid w:val="009C52F4"/>
    <w:rsid w:val="009C5671"/>
    <w:rsid w:val="009C5CED"/>
    <w:rsid w:val="009C6088"/>
    <w:rsid w:val="009C610F"/>
    <w:rsid w:val="009C7279"/>
    <w:rsid w:val="009C75F6"/>
    <w:rsid w:val="009C7AB6"/>
    <w:rsid w:val="009D003F"/>
    <w:rsid w:val="009D1B85"/>
    <w:rsid w:val="009D25E4"/>
    <w:rsid w:val="009D2784"/>
    <w:rsid w:val="009D2975"/>
    <w:rsid w:val="009D30FE"/>
    <w:rsid w:val="009D5E65"/>
    <w:rsid w:val="009D637C"/>
    <w:rsid w:val="009D66DE"/>
    <w:rsid w:val="009D7209"/>
    <w:rsid w:val="009D75EA"/>
    <w:rsid w:val="009D7CD3"/>
    <w:rsid w:val="009E0ADC"/>
    <w:rsid w:val="009E1FD6"/>
    <w:rsid w:val="009E2A7E"/>
    <w:rsid w:val="009E2BE3"/>
    <w:rsid w:val="009E2FE3"/>
    <w:rsid w:val="009E4959"/>
    <w:rsid w:val="009E6274"/>
    <w:rsid w:val="009E6780"/>
    <w:rsid w:val="009E686C"/>
    <w:rsid w:val="009E7569"/>
    <w:rsid w:val="009E7816"/>
    <w:rsid w:val="009E7F10"/>
    <w:rsid w:val="009F0E6F"/>
    <w:rsid w:val="009F1DB4"/>
    <w:rsid w:val="009F2B4D"/>
    <w:rsid w:val="009F3004"/>
    <w:rsid w:val="009F3BD0"/>
    <w:rsid w:val="009F4D9C"/>
    <w:rsid w:val="009F4F77"/>
    <w:rsid w:val="009F526B"/>
    <w:rsid w:val="009F52F7"/>
    <w:rsid w:val="009F5DE0"/>
    <w:rsid w:val="009F6B18"/>
    <w:rsid w:val="009F6BE9"/>
    <w:rsid w:val="009F6D10"/>
    <w:rsid w:val="009F763A"/>
    <w:rsid w:val="009F77F0"/>
    <w:rsid w:val="00A007CB"/>
    <w:rsid w:val="00A00BF5"/>
    <w:rsid w:val="00A00C0D"/>
    <w:rsid w:val="00A01EB5"/>
    <w:rsid w:val="00A02474"/>
    <w:rsid w:val="00A036F0"/>
    <w:rsid w:val="00A04471"/>
    <w:rsid w:val="00A0447D"/>
    <w:rsid w:val="00A051DD"/>
    <w:rsid w:val="00A055B3"/>
    <w:rsid w:val="00A064E0"/>
    <w:rsid w:val="00A0693D"/>
    <w:rsid w:val="00A06AF6"/>
    <w:rsid w:val="00A10753"/>
    <w:rsid w:val="00A10DB5"/>
    <w:rsid w:val="00A11748"/>
    <w:rsid w:val="00A12565"/>
    <w:rsid w:val="00A12B45"/>
    <w:rsid w:val="00A13882"/>
    <w:rsid w:val="00A13DCB"/>
    <w:rsid w:val="00A15134"/>
    <w:rsid w:val="00A15167"/>
    <w:rsid w:val="00A1550E"/>
    <w:rsid w:val="00A16783"/>
    <w:rsid w:val="00A167F1"/>
    <w:rsid w:val="00A16BC4"/>
    <w:rsid w:val="00A16C81"/>
    <w:rsid w:val="00A17454"/>
    <w:rsid w:val="00A2078A"/>
    <w:rsid w:val="00A207B8"/>
    <w:rsid w:val="00A2196D"/>
    <w:rsid w:val="00A21BA8"/>
    <w:rsid w:val="00A2209E"/>
    <w:rsid w:val="00A2261F"/>
    <w:rsid w:val="00A22D1D"/>
    <w:rsid w:val="00A231FB"/>
    <w:rsid w:val="00A23F99"/>
    <w:rsid w:val="00A24988"/>
    <w:rsid w:val="00A24E20"/>
    <w:rsid w:val="00A253DE"/>
    <w:rsid w:val="00A26A5B"/>
    <w:rsid w:val="00A27213"/>
    <w:rsid w:val="00A275FD"/>
    <w:rsid w:val="00A275FE"/>
    <w:rsid w:val="00A2785A"/>
    <w:rsid w:val="00A27908"/>
    <w:rsid w:val="00A27AFA"/>
    <w:rsid w:val="00A30A87"/>
    <w:rsid w:val="00A30CD9"/>
    <w:rsid w:val="00A319C4"/>
    <w:rsid w:val="00A33485"/>
    <w:rsid w:val="00A335D8"/>
    <w:rsid w:val="00A33C53"/>
    <w:rsid w:val="00A33F47"/>
    <w:rsid w:val="00A343EB"/>
    <w:rsid w:val="00A349FF"/>
    <w:rsid w:val="00A352F3"/>
    <w:rsid w:val="00A3531A"/>
    <w:rsid w:val="00A3663C"/>
    <w:rsid w:val="00A36F6C"/>
    <w:rsid w:val="00A400C4"/>
    <w:rsid w:val="00A40697"/>
    <w:rsid w:val="00A40849"/>
    <w:rsid w:val="00A40BC1"/>
    <w:rsid w:val="00A4145F"/>
    <w:rsid w:val="00A41C2E"/>
    <w:rsid w:val="00A41FB7"/>
    <w:rsid w:val="00A42230"/>
    <w:rsid w:val="00A42CF0"/>
    <w:rsid w:val="00A43F32"/>
    <w:rsid w:val="00A469D3"/>
    <w:rsid w:val="00A46E62"/>
    <w:rsid w:val="00A47E82"/>
    <w:rsid w:val="00A5056C"/>
    <w:rsid w:val="00A50692"/>
    <w:rsid w:val="00A50C8E"/>
    <w:rsid w:val="00A5282D"/>
    <w:rsid w:val="00A532EF"/>
    <w:rsid w:val="00A53CDC"/>
    <w:rsid w:val="00A53D05"/>
    <w:rsid w:val="00A54D36"/>
    <w:rsid w:val="00A55C4D"/>
    <w:rsid w:val="00A5776D"/>
    <w:rsid w:val="00A607E2"/>
    <w:rsid w:val="00A60EFA"/>
    <w:rsid w:val="00A6100D"/>
    <w:rsid w:val="00A6139A"/>
    <w:rsid w:val="00A62BAA"/>
    <w:rsid w:val="00A62C45"/>
    <w:rsid w:val="00A6340A"/>
    <w:rsid w:val="00A6422F"/>
    <w:rsid w:val="00A64419"/>
    <w:rsid w:val="00A64BF5"/>
    <w:rsid w:val="00A6644B"/>
    <w:rsid w:val="00A6693C"/>
    <w:rsid w:val="00A66B52"/>
    <w:rsid w:val="00A66BFD"/>
    <w:rsid w:val="00A67A3B"/>
    <w:rsid w:val="00A7003F"/>
    <w:rsid w:val="00A70165"/>
    <w:rsid w:val="00A70248"/>
    <w:rsid w:val="00A7103F"/>
    <w:rsid w:val="00A71796"/>
    <w:rsid w:val="00A728ED"/>
    <w:rsid w:val="00A730F5"/>
    <w:rsid w:val="00A74093"/>
    <w:rsid w:val="00A7469E"/>
    <w:rsid w:val="00A7490C"/>
    <w:rsid w:val="00A74B28"/>
    <w:rsid w:val="00A74B5F"/>
    <w:rsid w:val="00A74BF3"/>
    <w:rsid w:val="00A74CA9"/>
    <w:rsid w:val="00A74F76"/>
    <w:rsid w:val="00A74FF2"/>
    <w:rsid w:val="00A75A06"/>
    <w:rsid w:val="00A76C14"/>
    <w:rsid w:val="00A778D8"/>
    <w:rsid w:val="00A80157"/>
    <w:rsid w:val="00A808D8"/>
    <w:rsid w:val="00A80B81"/>
    <w:rsid w:val="00A8184C"/>
    <w:rsid w:val="00A81A55"/>
    <w:rsid w:val="00A822F2"/>
    <w:rsid w:val="00A834FE"/>
    <w:rsid w:val="00A836E4"/>
    <w:rsid w:val="00A83C4E"/>
    <w:rsid w:val="00A83E38"/>
    <w:rsid w:val="00A8460E"/>
    <w:rsid w:val="00A847DD"/>
    <w:rsid w:val="00A84B89"/>
    <w:rsid w:val="00A84F45"/>
    <w:rsid w:val="00A853C7"/>
    <w:rsid w:val="00A8549A"/>
    <w:rsid w:val="00A855D1"/>
    <w:rsid w:val="00A858DC"/>
    <w:rsid w:val="00A86F82"/>
    <w:rsid w:val="00A870D0"/>
    <w:rsid w:val="00A87150"/>
    <w:rsid w:val="00A8799B"/>
    <w:rsid w:val="00A87CC7"/>
    <w:rsid w:val="00A90D4A"/>
    <w:rsid w:val="00A90F23"/>
    <w:rsid w:val="00A91303"/>
    <w:rsid w:val="00A91326"/>
    <w:rsid w:val="00A925E7"/>
    <w:rsid w:val="00A92DB7"/>
    <w:rsid w:val="00A939F3"/>
    <w:rsid w:val="00A96FD3"/>
    <w:rsid w:val="00A97465"/>
    <w:rsid w:val="00A974F5"/>
    <w:rsid w:val="00A97F97"/>
    <w:rsid w:val="00AA06AE"/>
    <w:rsid w:val="00AA1D26"/>
    <w:rsid w:val="00AA2CC7"/>
    <w:rsid w:val="00AA31BF"/>
    <w:rsid w:val="00AA379F"/>
    <w:rsid w:val="00AA40E7"/>
    <w:rsid w:val="00AA517A"/>
    <w:rsid w:val="00AA5244"/>
    <w:rsid w:val="00AA59C8"/>
    <w:rsid w:val="00AA621C"/>
    <w:rsid w:val="00AA7157"/>
    <w:rsid w:val="00AA72B8"/>
    <w:rsid w:val="00AA7CD3"/>
    <w:rsid w:val="00AB3120"/>
    <w:rsid w:val="00AB3F5D"/>
    <w:rsid w:val="00AB44F2"/>
    <w:rsid w:val="00AB4D0C"/>
    <w:rsid w:val="00AB52CD"/>
    <w:rsid w:val="00AB6152"/>
    <w:rsid w:val="00AB648B"/>
    <w:rsid w:val="00AB6D97"/>
    <w:rsid w:val="00AB7342"/>
    <w:rsid w:val="00AB74F0"/>
    <w:rsid w:val="00AB752A"/>
    <w:rsid w:val="00AB7C26"/>
    <w:rsid w:val="00AC006C"/>
    <w:rsid w:val="00AC0480"/>
    <w:rsid w:val="00AC1926"/>
    <w:rsid w:val="00AC1CDD"/>
    <w:rsid w:val="00AC263E"/>
    <w:rsid w:val="00AC3BDF"/>
    <w:rsid w:val="00AC6228"/>
    <w:rsid w:val="00AC7840"/>
    <w:rsid w:val="00AC7F01"/>
    <w:rsid w:val="00AD0740"/>
    <w:rsid w:val="00AD075C"/>
    <w:rsid w:val="00AD09F2"/>
    <w:rsid w:val="00AD0A5D"/>
    <w:rsid w:val="00AD12D1"/>
    <w:rsid w:val="00AD1666"/>
    <w:rsid w:val="00AD1BF5"/>
    <w:rsid w:val="00AD2AEA"/>
    <w:rsid w:val="00AD2D2C"/>
    <w:rsid w:val="00AD3C80"/>
    <w:rsid w:val="00AD4BA2"/>
    <w:rsid w:val="00AD5919"/>
    <w:rsid w:val="00AD5A58"/>
    <w:rsid w:val="00AD5F2A"/>
    <w:rsid w:val="00AE01A0"/>
    <w:rsid w:val="00AE0576"/>
    <w:rsid w:val="00AE1498"/>
    <w:rsid w:val="00AE2644"/>
    <w:rsid w:val="00AE2E87"/>
    <w:rsid w:val="00AE333F"/>
    <w:rsid w:val="00AE352B"/>
    <w:rsid w:val="00AE37CD"/>
    <w:rsid w:val="00AE4C01"/>
    <w:rsid w:val="00AE5EE7"/>
    <w:rsid w:val="00AE623E"/>
    <w:rsid w:val="00AE7407"/>
    <w:rsid w:val="00AE75D0"/>
    <w:rsid w:val="00AE7692"/>
    <w:rsid w:val="00AE781A"/>
    <w:rsid w:val="00AE7E4B"/>
    <w:rsid w:val="00AE7F9D"/>
    <w:rsid w:val="00AF046A"/>
    <w:rsid w:val="00AF0B0E"/>
    <w:rsid w:val="00AF0E88"/>
    <w:rsid w:val="00AF13BD"/>
    <w:rsid w:val="00AF25AD"/>
    <w:rsid w:val="00AF3544"/>
    <w:rsid w:val="00AF3982"/>
    <w:rsid w:val="00AF49B7"/>
    <w:rsid w:val="00AF4AD8"/>
    <w:rsid w:val="00AF617C"/>
    <w:rsid w:val="00AF6CAB"/>
    <w:rsid w:val="00AF7D50"/>
    <w:rsid w:val="00B00CA3"/>
    <w:rsid w:val="00B01D23"/>
    <w:rsid w:val="00B01DEE"/>
    <w:rsid w:val="00B01F81"/>
    <w:rsid w:val="00B04604"/>
    <w:rsid w:val="00B04630"/>
    <w:rsid w:val="00B048D1"/>
    <w:rsid w:val="00B050A6"/>
    <w:rsid w:val="00B05778"/>
    <w:rsid w:val="00B05947"/>
    <w:rsid w:val="00B06112"/>
    <w:rsid w:val="00B063A9"/>
    <w:rsid w:val="00B066B6"/>
    <w:rsid w:val="00B067B5"/>
    <w:rsid w:val="00B068ED"/>
    <w:rsid w:val="00B06B4D"/>
    <w:rsid w:val="00B06C8F"/>
    <w:rsid w:val="00B07481"/>
    <w:rsid w:val="00B079F3"/>
    <w:rsid w:val="00B07C82"/>
    <w:rsid w:val="00B07D90"/>
    <w:rsid w:val="00B10178"/>
    <w:rsid w:val="00B1128A"/>
    <w:rsid w:val="00B113E3"/>
    <w:rsid w:val="00B1164B"/>
    <w:rsid w:val="00B116E5"/>
    <w:rsid w:val="00B119FA"/>
    <w:rsid w:val="00B11CB0"/>
    <w:rsid w:val="00B12C3D"/>
    <w:rsid w:val="00B15525"/>
    <w:rsid w:val="00B15D21"/>
    <w:rsid w:val="00B15E63"/>
    <w:rsid w:val="00B16C67"/>
    <w:rsid w:val="00B17087"/>
    <w:rsid w:val="00B17161"/>
    <w:rsid w:val="00B177EF"/>
    <w:rsid w:val="00B200E7"/>
    <w:rsid w:val="00B20377"/>
    <w:rsid w:val="00B20E0C"/>
    <w:rsid w:val="00B20FEE"/>
    <w:rsid w:val="00B213E1"/>
    <w:rsid w:val="00B21FB4"/>
    <w:rsid w:val="00B223DA"/>
    <w:rsid w:val="00B22D29"/>
    <w:rsid w:val="00B23C75"/>
    <w:rsid w:val="00B23F80"/>
    <w:rsid w:val="00B24009"/>
    <w:rsid w:val="00B24C99"/>
    <w:rsid w:val="00B25113"/>
    <w:rsid w:val="00B25459"/>
    <w:rsid w:val="00B2622D"/>
    <w:rsid w:val="00B26419"/>
    <w:rsid w:val="00B2698C"/>
    <w:rsid w:val="00B26FBF"/>
    <w:rsid w:val="00B302CA"/>
    <w:rsid w:val="00B302D2"/>
    <w:rsid w:val="00B30743"/>
    <w:rsid w:val="00B31AF2"/>
    <w:rsid w:val="00B32014"/>
    <w:rsid w:val="00B322D6"/>
    <w:rsid w:val="00B3269D"/>
    <w:rsid w:val="00B341F9"/>
    <w:rsid w:val="00B3442F"/>
    <w:rsid w:val="00B34B35"/>
    <w:rsid w:val="00B34E01"/>
    <w:rsid w:val="00B35619"/>
    <w:rsid w:val="00B35724"/>
    <w:rsid w:val="00B3609A"/>
    <w:rsid w:val="00B36218"/>
    <w:rsid w:val="00B3669C"/>
    <w:rsid w:val="00B368C9"/>
    <w:rsid w:val="00B36E05"/>
    <w:rsid w:val="00B372A5"/>
    <w:rsid w:val="00B37540"/>
    <w:rsid w:val="00B37DEA"/>
    <w:rsid w:val="00B37F01"/>
    <w:rsid w:val="00B40EA9"/>
    <w:rsid w:val="00B4258B"/>
    <w:rsid w:val="00B432F8"/>
    <w:rsid w:val="00B438E6"/>
    <w:rsid w:val="00B43CE8"/>
    <w:rsid w:val="00B4442F"/>
    <w:rsid w:val="00B44530"/>
    <w:rsid w:val="00B44A54"/>
    <w:rsid w:val="00B45F52"/>
    <w:rsid w:val="00B465A3"/>
    <w:rsid w:val="00B465D4"/>
    <w:rsid w:val="00B473A1"/>
    <w:rsid w:val="00B5097A"/>
    <w:rsid w:val="00B5114A"/>
    <w:rsid w:val="00B5117E"/>
    <w:rsid w:val="00B512F7"/>
    <w:rsid w:val="00B51474"/>
    <w:rsid w:val="00B519C8"/>
    <w:rsid w:val="00B51EEA"/>
    <w:rsid w:val="00B52310"/>
    <w:rsid w:val="00B52D5D"/>
    <w:rsid w:val="00B53771"/>
    <w:rsid w:val="00B544A0"/>
    <w:rsid w:val="00B54B24"/>
    <w:rsid w:val="00B5538A"/>
    <w:rsid w:val="00B569F5"/>
    <w:rsid w:val="00B56BCE"/>
    <w:rsid w:val="00B574C1"/>
    <w:rsid w:val="00B6047F"/>
    <w:rsid w:val="00B60FDE"/>
    <w:rsid w:val="00B6140A"/>
    <w:rsid w:val="00B61DB9"/>
    <w:rsid w:val="00B61EA2"/>
    <w:rsid w:val="00B633B1"/>
    <w:rsid w:val="00B638D7"/>
    <w:rsid w:val="00B63BC0"/>
    <w:rsid w:val="00B641F6"/>
    <w:rsid w:val="00B64964"/>
    <w:rsid w:val="00B66581"/>
    <w:rsid w:val="00B66E08"/>
    <w:rsid w:val="00B671E8"/>
    <w:rsid w:val="00B7112C"/>
    <w:rsid w:val="00B71429"/>
    <w:rsid w:val="00B71532"/>
    <w:rsid w:val="00B716C4"/>
    <w:rsid w:val="00B7285F"/>
    <w:rsid w:val="00B74E5E"/>
    <w:rsid w:val="00B757C0"/>
    <w:rsid w:val="00B75DF7"/>
    <w:rsid w:val="00B7610D"/>
    <w:rsid w:val="00B76558"/>
    <w:rsid w:val="00B77A73"/>
    <w:rsid w:val="00B80896"/>
    <w:rsid w:val="00B80A6F"/>
    <w:rsid w:val="00B815ED"/>
    <w:rsid w:val="00B826D5"/>
    <w:rsid w:val="00B8375C"/>
    <w:rsid w:val="00B83B35"/>
    <w:rsid w:val="00B83BC6"/>
    <w:rsid w:val="00B83DEB"/>
    <w:rsid w:val="00B84B1F"/>
    <w:rsid w:val="00B84C9E"/>
    <w:rsid w:val="00B85164"/>
    <w:rsid w:val="00B858C2"/>
    <w:rsid w:val="00B863D0"/>
    <w:rsid w:val="00B86CE1"/>
    <w:rsid w:val="00B87C99"/>
    <w:rsid w:val="00B9041D"/>
    <w:rsid w:val="00B90651"/>
    <w:rsid w:val="00B9082C"/>
    <w:rsid w:val="00B91209"/>
    <w:rsid w:val="00B91253"/>
    <w:rsid w:val="00B9138B"/>
    <w:rsid w:val="00B91A56"/>
    <w:rsid w:val="00B9278F"/>
    <w:rsid w:val="00B927D0"/>
    <w:rsid w:val="00B93B2B"/>
    <w:rsid w:val="00B9527E"/>
    <w:rsid w:val="00B95A88"/>
    <w:rsid w:val="00B96C1F"/>
    <w:rsid w:val="00B9769C"/>
    <w:rsid w:val="00BA09FA"/>
    <w:rsid w:val="00BA0F58"/>
    <w:rsid w:val="00BA1123"/>
    <w:rsid w:val="00BA1B8D"/>
    <w:rsid w:val="00BA1B9D"/>
    <w:rsid w:val="00BA1DC1"/>
    <w:rsid w:val="00BA2203"/>
    <w:rsid w:val="00BA262D"/>
    <w:rsid w:val="00BA2DE0"/>
    <w:rsid w:val="00BA37C2"/>
    <w:rsid w:val="00BA42F0"/>
    <w:rsid w:val="00BA488D"/>
    <w:rsid w:val="00BA4D82"/>
    <w:rsid w:val="00BA4FD9"/>
    <w:rsid w:val="00BA6056"/>
    <w:rsid w:val="00BA70EB"/>
    <w:rsid w:val="00BA73E0"/>
    <w:rsid w:val="00BA74F0"/>
    <w:rsid w:val="00BA787D"/>
    <w:rsid w:val="00BA78D9"/>
    <w:rsid w:val="00BA79D5"/>
    <w:rsid w:val="00BB02B6"/>
    <w:rsid w:val="00BB032E"/>
    <w:rsid w:val="00BB127E"/>
    <w:rsid w:val="00BB1EDC"/>
    <w:rsid w:val="00BB32D2"/>
    <w:rsid w:val="00BB36A9"/>
    <w:rsid w:val="00BB3759"/>
    <w:rsid w:val="00BB4350"/>
    <w:rsid w:val="00BB4E0D"/>
    <w:rsid w:val="00BB50F9"/>
    <w:rsid w:val="00BB5C24"/>
    <w:rsid w:val="00BB5C54"/>
    <w:rsid w:val="00BB61B7"/>
    <w:rsid w:val="00BB77C5"/>
    <w:rsid w:val="00BB783B"/>
    <w:rsid w:val="00BB7A4A"/>
    <w:rsid w:val="00BC0318"/>
    <w:rsid w:val="00BC0C3B"/>
    <w:rsid w:val="00BC2226"/>
    <w:rsid w:val="00BC241E"/>
    <w:rsid w:val="00BC26A9"/>
    <w:rsid w:val="00BC3EDD"/>
    <w:rsid w:val="00BC42CD"/>
    <w:rsid w:val="00BC4B5A"/>
    <w:rsid w:val="00BC568F"/>
    <w:rsid w:val="00BC5E4E"/>
    <w:rsid w:val="00BC5F73"/>
    <w:rsid w:val="00BC66AA"/>
    <w:rsid w:val="00BC6CC0"/>
    <w:rsid w:val="00BC6EC6"/>
    <w:rsid w:val="00BD0BCF"/>
    <w:rsid w:val="00BD0D75"/>
    <w:rsid w:val="00BD18AA"/>
    <w:rsid w:val="00BD1E8F"/>
    <w:rsid w:val="00BD333C"/>
    <w:rsid w:val="00BD41F1"/>
    <w:rsid w:val="00BD490C"/>
    <w:rsid w:val="00BD4BAD"/>
    <w:rsid w:val="00BD4E13"/>
    <w:rsid w:val="00BD519D"/>
    <w:rsid w:val="00BD5375"/>
    <w:rsid w:val="00BD57F2"/>
    <w:rsid w:val="00BD5B04"/>
    <w:rsid w:val="00BD5E75"/>
    <w:rsid w:val="00BD6422"/>
    <w:rsid w:val="00BD6653"/>
    <w:rsid w:val="00BD7420"/>
    <w:rsid w:val="00BE0AB9"/>
    <w:rsid w:val="00BE0BED"/>
    <w:rsid w:val="00BE18C2"/>
    <w:rsid w:val="00BE1AE9"/>
    <w:rsid w:val="00BE21A4"/>
    <w:rsid w:val="00BE2769"/>
    <w:rsid w:val="00BE3AB6"/>
    <w:rsid w:val="00BE3BCA"/>
    <w:rsid w:val="00BE42F8"/>
    <w:rsid w:val="00BE463D"/>
    <w:rsid w:val="00BE4AC9"/>
    <w:rsid w:val="00BE4C14"/>
    <w:rsid w:val="00BE5433"/>
    <w:rsid w:val="00BE5F20"/>
    <w:rsid w:val="00BE5FC4"/>
    <w:rsid w:val="00BE77D0"/>
    <w:rsid w:val="00BF0605"/>
    <w:rsid w:val="00BF092E"/>
    <w:rsid w:val="00BF110E"/>
    <w:rsid w:val="00BF2503"/>
    <w:rsid w:val="00BF2994"/>
    <w:rsid w:val="00BF3174"/>
    <w:rsid w:val="00BF3314"/>
    <w:rsid w:val="00BF361C"/>
    <w:rsid w:val="00BF3F75"/>
    <w:rsid w:val="00BF3FE4"/>
    <w:rsid w:val="00BF53AE"/>
    <w:rsid w:val="00BF5B35"/>
    <w:rsid w:val="00BF5B40"/>
    <w:rsid w:val="00BF639F"/>
    <w:rsid w:val="00BF6630"/>
    <w:rsid w:val="00BF7C78"/>
    <w:rsid w:val="00C00B80"/>
    <w:rsid w:val="00C00B92"/>
    <w:rsid w:val="00C0127D"/>
    <w:rsid w:val="00C01925"/>
    <w:rsid w:val="00C01C1F"/>
    <w:rsid w:val="00C024A0"/>
    <w:rsid w:val="00C0356B"/>
    <w:rsid w:val="00C04416"/>
    <w:rsid w:val="00C05330"/>
    <w:rsid w:val="00C0571D"/>
    <w:rsid w:val="00C05CBA"/>
    <w:rsid w:val="00C06315"/>
    <w:rsid w:val="00C07216"/>
    <w:rsid w:val="00C1007E"/>
    <w:rsid w:val="00C10312"/>
    <w:rsid w:val="00C103F5"/>
    <w:rsid w:val="00C10586"/>
    <w:rsid w:val="00C10602"/>
    <w:rsid w:val="00C10CB5"/>
    <w:rsid w:val="00C114CC"/>
    <w:rsid w:val="00C135C2"/>
    <w:rsid w:val="00C13993"/>
    <w:rsid w:val="00C140C9"/>
    <w:rsid w:val="00C147FC"/>
    <w:rsid w:val="00C14884"/>
    <w:rsid w:val="00C15F9D"/>
    <w:rsid w:val="00C160B8"/>
    <w:rsid w:val="00C16B1D"/>
    <w:rsid w:val="00C206D6"/>
    <w:rsid w:val="00C20885"/>
    <w:rsid w:val="00C22901"/>
    <w:rsid w:val="00C2301F"/>
    <w:rsid w:val="00C236E4"/>
    <w:rsid w:val="00C23B75"/>
    <w:rsid w:val="00C25052"/>
    <w:rsid w:val="00C2552E"/>
    <w:rsid w:val="00C2557C"/>
    <w:rsid w:val="00C2583A"/>
    <w:rsid w:val="00C26C7F"/>
    <w:rsid w:val="00C26F8E"/>
    <w:rsid w:val="00C26FB6"/>
    <w:rsid w:val="00C27153"/>
    <w:rsid w:val="00C2724D"/>
    <w:rsid w:val="00C27693"/>
    <w:rsid w:val="00C305FB"/>
    <w:rsid w:val="00C309B1"/>
    <w:rsid w:val="00C30C4A"/>
    <w:rsid w:val="00C30E09"/>
    <w:rsid w:val="00C31794"/>
    <w:rsid w:val="00C319AB"/>
    <w:rsid w:val="00C31CE6"/>
    <w:rsid w:val="00C31CE9"/>
    <w:rsid w:val="00C31EE0"/>
    <w:rsid w:val="00C32A7C"/>
    <w:rsid w:val="00C33CE1"/>
    <w:rsid w:val="00C33FED"/>
    <w:rsid w:val="00C34066"/>
    <w:rsid w:val="00C34620"/>
    <w:rsid w:val="00C3495F"/>
    <w:rsid w:val="00C34BFB"/>
    <w:rsid w:val="00C34EE5"/>
    <w:rsid w:val="00C36459"/>
    <w:rsid w:val="00C3696E"/>
    <w:rsid w:val="00C3733F"/>
    <w:rsid w:val="00C37AEA"/>
    <w:rsid w:val="00C37C3E"/>
    <w:rsid w:val="00C37D02"/>
    <w:rsid w:val="00C40C28"/>
    <w:rsid w:val="00C41180"/>
    <w:rsid w:val="00C41542"/>
    <w:rsid w:val="00C4188F"/>
    <w:rsid w:val="00C41C5D"/>
    <w:rsid w:val="00C424C7"/>
    <w:rsid w:val="00C425DF"/>
    <w:rsid w:val="00C42AF0"/>
    <w:rsid w:val="00C42F1E"/>
    <w:rsid w:val="00C433C6"/>
    <w:rsid w:val="00C4372F"/>
    <w:rsid w:val="00C43940"/>
    <w:rsid w:val="00C43A6E"/>
    <w:rsid w:val="00C4484F"/>
    <w:rsid w:val="00C45BD5"/>
    <w:rsid w:val="00C45F29"/>
    <w:rsid w:val="00C45F3B"/>
    <w:rsid w:val="00C46467"/>
    <w:rsid w:val="00C467DA"/>
    <w:rsid w:val="00C47667"/>
    <w:rsid w:val="00C47A8A"/>
    <w:rsid w:val="00C5022D"/>
    <w:rsid w:val="00C50A23"/>
    <w:rsid w:val="00C50CD2"/>
    <w:rsid w:val="00C51D91"/>
    <w:rsid w:val="00C5362D"/>
    <w:rsid w:val="00C54646"/>
    <w:rsid w:val="00C54A64"/>
    <w:rsid w:val="00C55532"/>
    <w:rsid w:val="00C55A25"/>
    <w:rsid w:val="00C55B37"/>
    <w:rsid w:val="00C56032"/>
    <w:rsid w:val="00C56344"/>
    <w:rsid w:val="00C56962"/>
    <w:rsid w:val="00C571C9"/>
    <w:rsid w:val="00C5781A"/>
    <w:rsid w:val="00C57BFB"/>
    <w:rsid w:val="00C601DD"/>
    <w:rsid w:val="00C60DBA"/>
    <w:rsid w:val="00C6103B"/>
    <w:rsid w:val="00C61EED"/>
    <w:rsid w:val="00C6286F"/>
    <w:rsid w:val="00C6343A"/>
    <w:rsid w:val="00C634E3"/>
    <w:rsid w:val="00C640EC"/>
    <w:rsid w:val="00C64291"/>
    <w:rsid w:val="00C64822"/>
    <w:rsid w:val="00C65236"/>
    <w:rsid w:val="00C6565E"/>
    <w:rsid w:val="00C660CB"/>
    <w:rsid w:val="00C664AB"/>
    <w:rsid w:val="00C66B81"/>
    <w:rsid w:val="00C6702A"/>
    <w:rsid w:val="00C670FF"/>
    <w:rsid w:val="00C67779"/>
    <w:rsid w:val="00C706B0"/>
    <w:rsid w:val="00C70F68"/>
    <w:rsid w:val="00C711A0"/>
    <w:rsid w:val="00C71255"/>
    <w:rsid w:val="00C7153E"/>
    <w:rsid w:val="00C71EF6"/>
    <w:rsid w:val="00C72216"/>
    <w:rsid w:val="00C7264F"/>
    <w:rsid w:val="00C72D30"/>
    <w:rsid w:val="00C7602B"/>
    <w:rsid w:val="00C804A3"/>
    <w:rsid w:val="00C810FD"/>
    <w:rsid w:val="00C8123C"/>
    <w:rsid w:val="00C818D1"/>
    <w:rsid w:val="00C83199"/>
    <w:rsid w:val="00C842F7"/>
    <w:rsid w:val="00C85892"/>
    <w:rsid w:val="00C85B15"/>
    <w:rsid w:val="00C86021"/>
    <w:rsid w:val="00C86861"/>
    <w:rsid w:val="00C86BEF"/>
    <w:rsid w:val="00C86FE0"/>
    <w:rsid w:val="00C87A92"/>
    <w:rsid w:val="00C87F62"/>
    <w:rsid w:val="00C90DC2"/>
    <w:rsid w:val="00C90F54"/>
    <w:rsid w:val="00C90FEE"/>
    <w:rsid w:val="00C9111E"/>
    <w:rsid w:val="00C91413"/>
    <w:rsid w:val="00C91C70"/>
    <w:rsid w:val="00C91FAD"/>
    <w:rsid w:val="00C92139"/>
    <w:rsid w:val="00C92AC8"/>
    <w:rsid w:val="00C92B90"/>
    <w:rsid w:val="00C931AF"/>
    <w:rsid w:val="00C93317"/>
    <w:rsid w:val="00C949A4"/>
    <w:rsid w:val="00C97279"/>
    <w:rsid w:val="00CA0EEC"/>
    <w:rsid w:val="00CA19E4"/>
    <w:rsid w:val="00CA2EF0"/>
    <w:rsid w:val="00CA2F67"/>
    <w:rsid w:val="00CA3ABD"/>
    <w:rsid w:val="00CA3BAE"/>
    <w:rsid w:val="00CA3CD4"/>
    <w:rsid w:val="00CA4FB4"/>
    <w:rsid w:val="00CA6862"/>
    <w:rsid w:val="00CA6AA9"/>
    <w:rsid w:val="00CA7436"/>
    <w:rsid w:val="00CA7520"/>
    <w:rsid w:val="00CA79E1"/>
    <w:rsid w:val="00CB069B"/>
    <w:rsid w:val="00CB1104"/>
    <w:rsid w:val="00CB1684"/>
    <w:rsid w:val="00CB17CD"/>
    <w:rsid w:val="00CB1C25"/>
    <w:rsid w:val="00CB2685"/>
    <w:rsid w:val="00CB2CD9"/>
    <w:rsid w:val="00CB34C4"/>
    <w:rsid w:val="00CB3D25"/>
    <w:rsid w:val="00CB49BE"/>
    <w:rsid w:val="00CB4B93"/>
    <w:rsid w:val="00CB55E0"/>
    <w:rsid w:val="00CB56A5"/>
    <w:rsid w:val="00CB581C"/>
    <w:rsid w:val="00CB5C6D"/>
    <w:rsid w:val="00CB63FF"/>
    <w:rsid w:val="00CB6873"/>
    <w:rsid w:val="00CB77D6"/>
    <w:rsid w:val="00CC02F8"/>
    <w:rsid w:val="00CC1363"/>
    <w:rsid w:val="00CC18A6"/>
    <w:rsid w:val="00CC190F"/>
    <w:rsid w:val="00CC199C"/>
    <w:rsid w:val="00CC1F01"/>
    <w:rsid w:val="00CC282C"/>
    <w:rsid w:val="00CC287C"/>
    <w:rsid w:val="00CC2B25"/>
    <w:rsid w:val="00CC356C"/>
    <w:rsid w:val="00CC4927"/>
    <w:rsid w:val="00CC5281"/>
    <w:rsid w:val="00CC52C3"/>
    <w:rsid w:val="00CC628B"/>
    <w:rsid w:val="00CC7DF9"/>
    <w:rsid w:val="00CC7EFC"/>
    <w:rsid w:val="00CD15E9"/>
    <w:rsid w:val="00CD181B"/>
    <w:rsid w:val="00CD2559"/>
    <w:rsid w:val="00CD35F4"/>
    <w:rsid w:val="00CD4321"/>
    <w:rsid w:val="00CD4431"/>
    <w:rsid w:val="00CD49BB"/>
    <w:rsid w:val="00CD54CC"/>
    <w:rsid w:val="00CD54EA"/>
    <w:rsid w:val="00CD568D"/>
    <w:rsid w:val="00CD5737"/>
    <w:rsid w:val="00CD639E"/>
    <w:rsid w:val="00CD73C1"/>
    <w:rsid w:val="00CD7F0E"/>
    <w:rsid w:val="00CE0338"/>
    <w:rsid w:val="00CE04BF"/>
    <w:rsid w:val="00CE09A5"/>
    <w:rsid w:val="00CE13D6"/>
    <w:rsid w:val="00CE15DE"/>
    <w:rsid w:val="00CE24A1"/>
    <w:rsid w:val="00CE3BC2"/>
    <w:rsid w:val="00CE3CCE"/>
    <w:rsid w:val="00CE3CF1"/>
    <w:rsid w:val="00CE4285"/>
    <w:rsid w:val="00CE4688"/>
    <w:rsid w:val="00CE4AF5"/>
    <w:rsid w:val="00CE5D2A"/>
    <w:rsid w:val="00CE5FD2"/>
    <w:rsid w:val="00CE6EE7"/>
    <w:rsid w:val="00CE7343"/>
    <w:rsid w:val="00CE73FD"/>
    <w:rsid w:val="00CF0999"/>
    <w:rsid w:val="00CF0D15"/>
    <w:rsid w:val="00CF1F18"/>
    <w:rsid w:val="00CF2051"/>
    <w:rsid w:val="00CF33BB"/>
    <w:rsid w:val="00CF3F88"/>
    <w:rsid w:val="00CF458B"/>
    <w:rsid w:val="00CF490B"/>
    <w:rsid w:val="00CF53E0"/>
    <w:rsid w:val="00CF6C21"/>
    <w:rsid w:val="00CF7789"/>
    <w:rsid w:val="00D00A79"/>
    <w:rsid w:val="00D00DFE"/>
    <w:rsid w:val="00D010D1"/>
    <w:rsid w:val="00D011C6"/>
    <w:rsid w:val="00D013C1"/>
    <w:rsid w:val="00D018CF"/>
    <w:rsid w:val="00D01A66"/>
    <w:rsid w:val="00D01B8B"/>
    <w:rsid w:val="00D01F00"/>
    <w:rsid w:val="00D0217E"/>
    <w:rsid w:val="00D0268D"/>
    <w:rsid w:val="00D0279F"/>
    <w:rsid w:val="00D02E7A"/>
    <w:rsid w:val="00D033AE"/>
    <w:rsid w:val="00D03B7E"/>
    <w:rsid w:val="00D041F7"/>
    <w:rsid w:val="00D04476"/>
    <w:rsid w:val="00D04749"/>
    <w:rsid w:val="00D05941"/>
    <w:rsid w:val="00D05ADC"/>
    <w:rsid w:val="00D0604E"/>
    <w:rsid w:val="00D06B47"/>
    <w:rsid w:val="00D06D91"/>
    <w:rsid w:val="00D06DF2"/>
    <w:rsid w:val="00D10717"/>
    <w:rsid w:val="00D10CA0"/>
    <w:rsid w:val="00D115D5"/>
    <w:rsid w:val="00D1290D"/>
    <w:rsid w:val="00D12FAB"/>
    <w:rsid w:val="00D135A5"/>
    <w:rsid w:val="00D141A2"/>
    <w:rsid w:val="00D14827"/>
    <w:rsid w:val="00D152C9"/>
    <w:rsid w:val="00D15A63"/>
    <w:rsid w:val="00D164BF"/>
    <w:rsid w:val="00D17537"/>
    <w:rsid w:val="00D20345"/>
    <w:rsid w:val="00D20BC8"/>
    <w:rsid w:val="00D20EF0"/>
    <w:rsid w:val="00D212B8"/>
    <w:rsid w:val="00D22239"/>
    <w:rsid w:val="00D22C11"/>
    <w:rsid w:val="00D23B6B"/>
    <w:rsid w:val="00D23ED6"/>
    <w:rsid w:val="00D23F3D"/>
    <w:rsid w:val="00D24518"/>
    <w:rsid w:val="00D25634"/>
    <w:rsid w:val="00D26D7B"/>
    <w:rsid w:val="00D27C05"/>
    <w:rsid w:val="00D30E6B"/>
    <w:rsid w:val="00D31B5D"/>
    <w:rsid w:val="00D32244"/>
    <w:rsid w:val="00D322AF"/>
    <w:rsid w:val="00D326FF"/>
    <w:rsid w:val="00D32AB0"/>
    <w:rsid w:val="00D32B0A"/>
    <w:rsid w:val="00D33198"/>
    <w:rsid w:val="00D33269"/>
    <w:rsid w:val="00D33723"/>
    <w:rsid w:val="00D33D26"/>
    <w:rsid w:val="00D34577"/>
    <w:rsid w:val="00D34998"/>
    <w:rsid w:val="00D34B63"/>
    <w:rsid w:val="00D34C4F"/>
    <w:rsid w:val="00D35181"/>
    <w:rsid w:val="00D359A1"/>
    <w:rsid w:val="00D3639B"/>
    <w:rsid w:val="00D364F4"/>
    <w:rsid w:val="00D36BA8"/>
    <w:rsid w:val="00D37409"/>
    <w:rsid w:val="00D377DE"/>
    <w:rsid w:val="00D41058"/>
    <w:rsid w:val="00D4118A"/>
    <w:rsid w:val="00D41464"/>
    <w:rsid w:val="00D41662"/>
    <w:rsid w:val="00D41B13"/>
    <w:rsid w:val="00D41C33"/>
    <w:rsid w:val="00D41E0B"/>
    <w:rsid w:val="00D42990"/>
    <w:rsid w:val="00D42CA8"/>
    <w:rsid w:val="00D435FA"/>
    <w:rsid w:val="00D43E59"/>
    <w:rsid w:val="00D45596"/>
    <w:rsid w:val="00D45DAF"/>
    <w:rsid w:val="00D461C3"/>
    <w:rsid w:val="00D501BE"/>
    <w:rsid w:val="00D50475"/>
    <w:rsid w:val="00D50C7A"/>
    <w:rsid w:val="00D516DB"/>
    <w:rsid w:val="00D519E4"/>
    <w:rsid w:val="00D51A9A"/>
    <w:rsid w:val="00D52750"/>
    <w:rsid w:val="00D529E4"/>
    <w:rsid w:val="00D52E5A"/>
    <w:rsid w:val="00D53304"/>
    <w:rsid w:val="00D5335C"/>
    <w:rsid w:val="00D5357B"/>
    <w:rsid w:val="00D53BB9"/>
    <w:rsid w:val="00D53F23"/>
    <w:rsid w:val="00D5443B"/>
    <w:rsid w:val="00D54933"/>
    <w:rsid w:val="00D54DA1"/>
    <w:rsid w:val="00D553F8"/>
    <w:rsid w:val="00D55459"/>
    <w:rsid w:val="00D55A9A"/>
    <w:rsid w:val="00D56088"/>
    <w:rsid w:val="00D56CF3"/>
    <w:rsid w:val="00D6027F"/>
    <w:rsid w:val="00D60426"/>
    <w:rsid w:val="00D608F2"/>
    <w:rsid w:val="00D619BF"/>
    <w:rsid w:val="00D619CB"/>
    <w:rsid w:val="00D6254B"/>
    <w:rsid w:val="00D62780"/>
    <w:rsid w:val="00D62B7F"/>
    <w:rsid w:val="00D63D88"/>
    <w:rsid w:val="00D6403A"/>
    <w:rsid w:val="00D64295"/>
    <w:rsid w:val="00D644C1"/>
    <w:rsid w:val="00D6496B"/>
    <w:rsid w:val="00D65424"/>
    <w:rsid w:val="00D65EAF"/>
    <w:rsid w:val="00D66EF9"/>
    <w:rsid w:val="00D67FC5"/>
    <w:rsid w:val="00D70F44"/>
    <w:rsid w:val="00D7120A"/>
    <w:rsid w:val="00D71520"/>
    <w:rsid w:val="00D71E9E"/>
    <w:rsid w:val="00D725C3"/>
    <w:rsid w:val="00D72909"/>
    <w:rsid w:val="00D731C7"/>
    <w:rsid w:val="00D737E0"/>
    <w:rsid w:val="00D73B99"/>
    <w:rsid w:val="00D752E4"/>
    <w:rsid w:val="00D75358"/>
    <w:rsid w:val="00D7541D"/>
    <w:rsid w:val="00D7552F"/>
    <w:rsid w:val="00D763D4"/>
    <w:rsid w:val="00D764B9"/>
    <w:rsid w:val="00D772BA"/>
    <w:rsid w:val="00D7764E"/>
    <w:rsid w:val="00D8028E"/>
    <w:rsid w:val="00D80C1E"/>
    <w:rsid w:val="00D81ABC"/>
    <w:rsid w:val="00D82EEA"/>
    <w:rsid w:val="00D83476"/>
    <w:rsid w:val="00D834AA"/>
    <w:rsid w:val="00D83652"/>
    <w:rsid w:val="00D84C0A"/>
    <w:rsid w:val="00D85A4C"/>
    <w:rsid w:val="00D86639"/>
    <w:rsid w:val="00D86C56"/>
    <w:rsid w:val="00D87E11"/>
    <w:rsid w:val="00D90736"/>
    <w:rsid w:val="00D90B9D"/>
    <w:rsid w:val="00D90E81"/>
    <w:rsid w:val="00D92C28"/>
    <w:rsid w:val="00D92DC1"/>
    <w:rsid w:val="00D9350B"/>
    <w:rsid w:val="00D93705"/>
    <w:rsid w:val="00D94ADD"/>
    <w:rsid w:val="00D94CDC"/>
    <w:rsid w:val="00D96551"/>
    <w:rsid w:val="00D9669B"/>
    <w:rsid w:val="00D967DB"/>
    <w:rsid w:val="00D9763C"/>
    <w:rsid w:val="00D97767"/>
    <w:rsid w:val="00DA0B28"/>
    <w:rsid w:val="00DA11B4"/>
    <w:rsid w:val="00DA1449"/>
    <w:rsid w:val="00DA1C92"/>
    <w:rsid w:val="00DA1D6C"/>
    <w:rsid w:val="00DA21B2"/>
    <w:rsid w:val="00DA22B4"/>
    <w:rsid w:val="00DA3BDD"/>
    <w:rsid w:val="00DA3FE1"/>
    <w:rsid w:val="00DA43FC"/>
    <w:rsid w:val="00DA4927"/>
    <w:rsid w:val="00DA5157"/>
    <w:rsid w:val="00DA57E2"/>
    <w:rsid w:val="00DA5EDC"/>
    <w:rsid w:val="00DA6817"/>
    <w:rsid w:val="00DA689C"/>
    <w:rsid w:val="00DA736F"/>
    <w:rsid w:val="00DA7464"/>
    <w:rsid w:val="00DA7651"/>
    <w:rsid w:val="00DB00AD"/>
    <w:rsid w:val="00DB0159"/>
    <w:rsid w:val="00DB02D0"/>
    <w:rsid w:val="00DB035F"/>
    <w:rsid w:val="00DB051A"/>
    <w:rsid w:val="00DB0B77"/>
    <w:rsid w:val="00DB154B"/>
    <w:rsid w:val="00DB15E0"/>
    <w:rsid w:val="00DB1E34"/>
    <w:rsid w:val="00DB235C"/>
    <w:rsid w:val="00DB2A20"/>
    <w:rsid w:val="00DB2F22"/>
    <w:rsid w:val="00DB3089"/>
    <w:rsid w:val="00DB31A5"/>
    <w:rsid w:val="00DB34DA"/>
    <w:rsid w:val="00DB3F21"/>
    <w:rsid w:val="00DB58BA"/>
    <w:rsid w:val="00DB718A"/>
    <w:rsid w:val="00DB7BB6"/>
    <w:rsid w:val="00DC062C"/>
    <w:rsid w:val="00DC0F70"/>
    <w:rsid w:val="00DC135D"/>
    <w:rsid w:val="00DC1953"/>
    <w:rsid w:val="00DC2BA2"/>
    <w:rsid w:val="00DC2F85"/>
    <w:rsid w:val="00DC2FDB"/>
    <w:rsid w:val="00DC355D"/>
    <w:rsid w:val="00DC3C64"/>
    <w:rsid w:val="00DC42DC"/>
    <w:rsid w:val="00DC4C38"/>
    <w:rsid w:val="00DC4D76"/>
    <w:rsid w:val="00DC53DE"/>
    <w:rsid w:val="00DC5AAD"/>
    <w:rsid w:val="00DC5D6B"/>
    <w:rsid w:val="00DC6E87"/>
    <w:rsid w:val="00DC7E36"/>
    <w:rsid w:val="00DC7EC6"/>
    <w:rsid w:val="00DD093B"/>
    <w:rsid w:val="00DD0EFD"/>
    <w:rsid w:val="00DD1AD6"/>
    <w:rsid w:val="00DD1EC0"/>
    <w:rsid w:val="00DD2536"/>
    <w:rsid w:val="00DD45E7"/>
    <w:rsid w:val="00DD52C8"/>
    <w:rsid w:val="00DD5B7C"/>
    <w:rsid w:val="00DD62A2"/>
    <w:rsid w:val="00DD6B89"/>
    <w:rsid w:val="00DD6D4A"/>
    <w:rsid w:val="00DD7807"/>
    <w:rsid w:val="00DD78F0"/>
    <w:rsid w:val="00DE0719"/>
    <w:rsid w:val="00DE195F"/>
    <w:rsid w:val="00DE2215"/>
    <w:rsid w:val="00DE285D"/>
    <w:rsid w:val="00DE305B"/>
    <w:rsid w:val="00DE3976"/>
    <w:rsid w:val="00DE4F74"/>
    <w:rsid w:val="00DE5106"/>
    <w:rsid w:val="00DE573F"/>
    <w:rsid w:val="00DE5CA5"/>
    <w:rsid w:val="00DE608A"/>
    <w:rsid w:val="00DE62D3"/>
    <w:rsid w:val="00DE6DDB"/>
    <w:rsid w:val="00DE6E16"/>
    <w:rsid w:val="00DE7335"/>
    <w:rsid w:val="00DE7403"/>
    <w:rsid w:val="00DF179F"/>
    <w:rsid w:val="00DF1FB9"/>
    <w:rsid w:val="00DF2547"/>
    <w:rsid w:val="00DF2CC9"/>
    <w:rsid w:val="00DF2EA7"/>
    <w:rsid w:val="00DF2F6C"/>
    <w:rsid w:val="00DF3230"/>
    <w:rsid w:val="00DF38A7"/>
    <w:rsid w:val="00DF45B5"/>
    <w:rsid w:val="00DF577D"/>
    <w:rsid w:val="00DF5D67"/>
    <w:rsid w:val="00DF6128"/>
    <w:rsid w:val="00DF6B9C"/>
    <w:rsid w:val="00DF6F03"/>
    <w:rsid w:val="00DF70FA"/>
    <w:rsid w:val="00DF76E9"/>
    <w:rsid w:val="00E00965"/>
    <w:rsid w:val="00E00D0A"/>
    <w:rsid w:val="00E0190A"/>
    <w:rsid w:val="00E02C70"/>
    <w:rsid w:val="00E02D07"/>
    <w:rsid w:val="00E033EC"/>
    <w:rsid w:val="00E040AF"/>
    <w:rsid w:val="00E04609"/>
    <w:rsid w:val="00E04B7D"/>
    <w:rsid w:val="00E04DBE"/>
    <w:rsid w:val="00E05732"/>
    <w:rsid w:val="00E06499"/>
    <w:rsid w:val="00E07D55"/>
    <w:rsid w:val="00E07F1F"/>
    <w:rsid w:val="00E10799"/>
    <w:rsid w:val="00E11170"/>
    <w:rsid w:val="00E11D72"/>
    <w:rsid w:val="00E12781"/>
    <w:rsid w:val="00E12A08"/>
    <w:rsid w:val="00E12C6A"/>
    <w:rsid w:val="00E12E35"/>
    <w:rsid w:val="00E13529"/>
    <w:rsid w:val="00E136A3"/>
    <w:rsid w:val="00E1431D"/>
    <w:rsid w:val="00E14B1D"/>
    <w:rsid w:val="00E14C2A"/>
    <w:rsid w:val="00E152D7"/>
    <w:rsid w:val="00E155BC"/>
    <w:rsid w:val="00E159F1"/>
    <w:rsid w:val="00E15E89"/>
    <w:rsid w:val="00E15F6D"/>
    <w:rsid w:val="00E1799E"/>
    <w:rsid w:val="00E17E0C"/>
    <w:rsid w:val="00E20B01"/>
    <w:rsid w:val="00E20FB5"/>
    <w:rsid w:val="00E210ED"/>
    <w:rsid w:val="00E212F2"/>
    <w:rsid w:val="00E2167B"/>
    <w:rsid w:val="00E21E8A"/>
    <w:rsid w:val="00E23526"/>
    <w:rsid w:val="00E2368B"/>
    <w:rsid w:val="00E24205"/>
    <w:rsid w:val="00E24BFB"/>
    <w:rsid w:val="00E24C9E"/>
    <w:rsid w:val="00E24EF2"/>
    <w:rsid w:val="00E253BC"/>
    <w:rsid w:val="00E25994"/>
    <w:rsid w:val="00E259C1"/>
    <w:rsid w:val="00E25C83"/>
    <w:rsid w:val="00E25D69"/>
    <w:rsid w:val="00E25E74"/>
    <w:rsid w:val="00E25F15"/>
    <w:rsid w:val="00E25F3B"/>
    <w:rsid w:val="00E27546"/>
    <w:rsid w:val="00E279D9"/>
    <w:rsid w:val="00E300D9"/>
    <w:rsid w:val="00E302E0"/>
    <w:rsid w:val="00E3036F"/>
    <w:rsid w:val="00E31976"/>
    <w:rsid w:val="00E31F04"/>
    <w:rsid w:val="00E32919"/>
    <w:rsid w:val="00E32EBB"/>
    <w:rsid w:val="00E33266"/>
    <w:rsid w:val="00E338D2"/>
    <w:rsid w:val="00E341BE"/>
    <w:rsid w:val="00E35273"/>
    <w:rsid w:val="00E35A7D"/>
    <w:rsid w:val="00E3628D"/>
    <w:rsid w:val="00E3678B"/>
    <w:rsid w:val="00E36EEA"/>
    <w:rsid w:val="00E3796F"/>
    <w:rsid w:val="00E37CF2"/>
    <w:rsid w:val="00E37FA2"/>
    <w:rsid w:val="00E41BF9"/>
    <w:rsid w:val="00E4260D"/>
    <w:rsid w:val="00E42972"/>
    <w:rsid w:val="00E42AD3"/>
    <w:rsid w:val="00E44D91"/>
    <w:rsid w:val="00E4560A"/>
    <w:rsid w:val="00E4565E"/>
    <w:rsid w:val="00E46582"/>
    <w:rsid w:val="00E47445"/>
    <w:rsid w:val="00E47460"/>
    <w:rsid w:val="00E513F4"/>
    <w:rsid w:val="00E51681"/>
    <w:rsid w:val="00E51A07"/>
    <w:rsid w:val="00E52388"/>
    <w:rsid w:val="00E531CF"/>
    <w:rsid w:val="00E55415"/>
    <w:rsid w:val="00E5550B"/>
    <w:rsid w:val="00E5678C"/>
    <w:rsid w:val="00E56952"/>
    <w:rsid w:val="00E57473"/>
    <w:rsid w:val="00E57677"/>
    <w:rsid w:val="00E576ED"/>
    <w:rsid w:val="00E60CB0"/>
    <w:rsid w:val="00E62230"/>
    <w:rsid w:val="00E62676"/>
    <w:rsid w:val="00E6299D"/>
    <w:rsid w:val="00E629CD"/>
    <w:rsid w:val="00E62F6D"/>
    <w:rsid w:val="00E63569"/>
    <w:rsid w:val="00E63C86"/>
    <w:rsid w:val="00E64BCC"/>
    <w:rsid w:val="00E6505F"/>
    <w:rsid w:val="00E652AF"/>
    <w:rsid w:val="00E657E3"/>
    <w:rsid w:val="00E65A82"/>
    <w:rsid w:val="00E65A83"/>
    <w:rsid w:val="00E660D6"/>
    <w:rsid w:val="00E663D8"/>
    <w:rsid w:val="00E66562"/>
    <w:rsid w:val="00E66F8D"/>
    <w:rsid w:val="00E67136"/>
    <w:rsid w:val="00E671C1"/>
    <w:rsid w:val="00E67965"/>
    <w:rsid w:val="00E67AB6"/>
    <w:rsid w:val="00E67B5E"/>
    <w:rsid w:val="00E7200D"/>
    <w:rsid w:val="00E723FB"/>
    <w:rsid w:val="00E726F9"/>
    <w:rsid w:val="00E72BB0"/>
    <w:rsid w:val="00E73596"/>
    <w:rsid w:val="00E737A2"/>
    <w:rsid w:val="00E743AC"/>
    <w:rsid w:val="00E74531"/>
    <w:rsid w:val="00E758A2"/>
    <w:rsid w:val="00E76739"/>
    <w:rsid w:val="00E770E2"/>
    <w:rsid w:val="00E77158"/>
    <w:rsid w:val="00E817B8"/>
    <w:rsid w:val="00E82C87"/>
    <w:rsid w:val="00E82CFC"/>
    <w:rsid w:val="00E83B10"/>
    <w:rsid w:val="00E83F5F"/>
    <w:rsid w:val="00E8501B"/>
    <w:rsid w:val="00E85506"/>
    <w:rsid w:val="00E86B8B"/>
    <w:rsid w:val="00E86D09"/>
    <w:rsid w:val="00E8701E"/>
    <w:rsid w:val="00E870A1"/>
    <w:rsid w:val="00E91D89"/>
    <w:rsid w:val="00E929E5"/>
    <w:rsid w:val="00E93A71"/>
    <w:rsid w:val="00E93F5E"/>
    <w:rsid w:val="00E94489"/>
    <w:rsid w:val="00E9474B"/>
    <w:rsid w:val="00E94AD5"/>
    <w:rsid w:val="00E95C8E"/>
    <w:rsid w:val="00E973C4"/>
    <w:rsid w:val="00EA1041"/>
    <w:rsid w:val="00EA1707"/>
    <w:rsid w:val="00EA1DC9"/>
    <w:rsid w:val="00EA22F2"/>
    <w:rsid w:val="00EA330D"/>
    <w:rsid w:val="00EA3455"/>
    <w:rsid w:val="00EA36DE"/>
    <w:rsid w:val="00EA3CC5"/>
    <w:rsid w:val="00EA400A"/>
    <w:rsid w:val="00EA401E"/>
    <w:rsid w:val="00EA4629"/>
    <w:rsid w:val="00EA4637"/>
    <w:rsid w:val="00EA4F7E"/>
    <w:rsid w:val="00EA60E7"/>
    <w:rsid w:val="00EA78D4"/>
    <w:rsid w:val="00EB007E"/>
    <w:rsid w:val="00EB0C34"/>
    <w:rsid w:val="00EB2908"/>
    <w:rsid w:val="00EB34D3"/>
    <w:rsid w:val="00EB3E7A"/>
    <w:rsid w:val="00EB467E"/>
    <w:rsid w:val="00EB497A"/>
    <w:rsid w:val="00EB4BB2"/>
    <w:rsid w:val="00EB4CA2"/>
    <w:rsid w:val="00EB4D3D"/>
    <w:rsid w:val="00EB5376"/>
    <w:rsid w:val="00EB5C81"/>
    <w:rsid w:val="00EB616E"/>
    <w:rsid w:val="00EB6C0D"/>
    <w:rsid w:val="00EB6DC5"/>
    <w:rsid w:val="00EC2250"/>
    <w:rsid w:val="00EC2D31"/>
    <w:rsid w:val="00EC3413"/>
    <w:rsid w:val="00EC3971"/>
    <w:rsid w:val="00EC3C44"/>
    <w:rsid w:val="00EC40EF"/>
    <w:rsid w:val="00EC4137"/>
    <w:rsid w:val="00EC58C8"/>
    <w:rsid w:val="00EC591D"/>
    <w:rsid w:val="00EC6E1E"/>
    <w:rsid w:val="00EC70AE"/>
    <w:rsid w:val="00EC774E"/>
    <w:rsid w:val="00ED0A9E"/>
    <w:rsid w:val="00ED11DB"/>
    <w:rsid w:val="00ED2076"/>
    <w:rsid w:val="00ED2164"/>
    <w:rsid w:val="00ED2FF1"/>
    <w:rsid w:val="00ED454A"/>
    <w:rsid w:val="00ED4B7D"/>
    <w:rsid w:val="00ED5B8D"/>
    <w:rsid w:val="00ED5E09"/>
    <w:rsid w:val="00ED604F"/>
    <w:rsid w:val="00ED6B68"/>
    <w:rsid w:val="00ED7330"/>
    <w:rsid w:val="00ED78A5"/>
    <w:rsid w:val="00ED79DB"/>
    <w:rsid w:val="00EE0BFA"/>
    <w:rsid w:val="00EE1047"/>
    <w:rsid w:val="00EE153D"/>
    <w:rsid w:val="00EE1AD5"/>
    <w:rsid w:val="00EE1EAD"/>
    <w:rsid w:val="00EE2DEC"/>
    <w:rsid w:val="00EE313D"/>
    <w:rsid w:val="00EE3257"/>
    <w:rsid w:val="00EE3338"/>
    <w:rsid w:val="00EE3666"/>
    <w:rsid w:val="00EE4215"/>
    <w:rsid w:val="00EE537F"/>
    <w:rsid w:val="00EE565B"/>
    <w:rsid w:val="00EE5CAB"/>
    <w:rsid w:val="00EE6386"/>
    <w:rsid w:val="00EE650A"/>
    <w:rsid w:val="00EE6F07"/>
    <w:rsid w:val="00EE7A39"/>
    <w:rsid w:val="00EE7F55"/>
    <w:rsid w:val="00EF0ABC"/>
    <w:rsid w:val="00EF0CF0"/>
    <w:rsid w:val="00EF1D81"/>
    <w:rsid w:val="00EF23E3"/>
    <w:rsid w:val="00EF2675"/>
    <w:rsid w:val="00EF315F"/>
    <w:rsid w:val="00EF3233"/>
    <w:rsid w:val="00EF3579"/>
    <w:rsid w:val="00EF49AC"/>
    <w:rsid w:val="00EF4C43"/>
    <w:rsid w:val="00EF573D"/>
    <w:rsid w:val="00EF5D94"/>
    <w:rsid w:val="00EF7648"/>
    <w:rsid w:val="00F00393"/>
    <w:rsid w:val="00F013EC"/>
    <w:rsid w:val="00F01806"/>
    <w:rsid w:val="00F01D40"/>
    <w:rsid w:val="00F03875"/>
    <w:rsid w:val="00F0452A"/>
    <w:rsid w:val="00F04BB7"/>
    <w:rsid w:val="00F04DD4"/>
    <w:rsid w:val="00F066D1"/>
    <w:rsid w:val="00F0737C"/>
    <w:rsid w:val="00F079BC"/>
    <w:rsid w:val="00F07BBE"/>
    <w:rsid w:val="00F10626"/>
    <w:rsid w:val="00F107A1"/>
    <w:rsid w:val="00F11288"/>
    <w:rsid w:val="00F1273A"/>
    <w:rsid w:val="00F12989"/>
    <w:rsid w:val="00F12DF2"/>
    <w:rsid w:val="00F13248"/>
    <w:rsid w:val="00F134E4"/>
    <w:rsid w:val="00F14C79"/>
    <w:rsid w:val="00F16301"/>
    <w:rsid w:val="00F165E0"/>
    <w:rsid w:val="00F179F3"/>
    <w:rsid w:val="00F17FB5"/>
    <w:rsid w:val="00F200CA"/>
    <w:rsid w:val="00F21FD0"/>
    <w:rsid w:val="00F23580"/>
    <w:rsid w:val="00F2573D"/>
    <w:rsid w:val="00F25A98"/>
    <w:rsid w:val="00F2674D"/>
    <w:rsid w:val="00F26FF3"/>
    <w:rsid w:val="00F27083"/>
    <w:rsid w:val="00F2750D"/>
    <w:rsid w:val="00F27A98"/>
    <w:rsid w:val="00F3134C"/>
    <w:rsid w:val="00F3153A"/>
    <w:rsid w:val="00F31E00"/>
    <w:rsid w:val="00F32A73"/>
    <w:rsid w:val="00F32D71"/>
    <w:rsid w:val="00F33424"/>
    <w:rsid w:val="00F3460A"/>
    <w:rsid w:val="00F3507C"/>
    <w:rsid w:val="00F353BC"/>
    <w:rsid w:val="00F358C7"/>
    <w:rsid w:val="00F35BAD"/>
    <w:rsid w:val="00F35D95"/>
    <w:rsid w:val="00F360C3"/>
    <w:rsid w:val="00F370F2"/>
    <w:rsid w:val="00F37322"/>
    <w:rsid w:val="00F40C05"/>
    <w:rsid w:val="00F4130E"/>
    <w:rsid w:val="00F41527"/>
    <w:rsid w:val="00F41AFC"/>
    <w:rsid w:val="00F42D6F"/>
    <w:rsid w:val="00F43164"/>
    <w:rsid w:val="00F44EF4"/>
    <w:rsid w:val="00F45432"/>
    <w:rsid w:val="00F45820"/>
    <w:rsid w:val="00F45FF3"/>
    <w:rsid w:val="00F46039"/>
    <w:rsid w:val="00F46192"/>
    <w:rsid w:val="00F46AB3"/>
    <w:rsid w:val="00F471E2"/>
    <w:rsid w:val="00F47AB3"/>
    <w:rsid w:val="00F50328"/>
    <w:rsid w:val="00F508DF"/>
    <w:rsid w:val="00F50FDF"/>
    <w:rsid w:val="00F510D9"/>
    <w:rsid w:val="00F51B38"/>
    <w:rsid w:val="00F51F73"/>
    <w:rsid w:val="00F52A3E"/>
    <w:rsid w:val="00F52B23"/>
    <w:rsid w:val="00F530D4"/>
    <w:rsid w:val="00F5482A"/>
    <w:rsid w:val="00F54E66"/>
    <w:rsid w:val="00F55A89"/>
    <w:rsid w:val="00F5644E"/>
    <w:rsid w:val="00F6056F"/>
    <w:rsid w:val="00F60655"/>
    <w:rsid w:val="00F60D18"/>
    <w:rsid w:val="00F60DFE"/>
    <w:rsid w:val="00F61C7D"/>
    <w:rsid w:val="00F62E48"/>
    <w:rsid w:val="00F64864"/>
    <w:rsid w:val="00F6563E"/>
    <w:rsid w:val="00F65DED"/>
    <w:rsid w:val="00F661AE"/>
    <w:rsid w:val="00F66ABD"/>
    <w:rsid w:val="00F701FA"/>
    <w:rsid w:val="00F705C1"/>
    <w:rsid w:val="00F70BB4"/>
    <w:rsid w:val="00F711FB"/>
    <w:rsid w:val="00F71326"/>
    <w:rsid w:val="00F716A3"/>
    <w:rsid w:val="00F718E5"/>
    <w:rsid w:val="00F71C49"/>
    <w:rsid w:val="00F71E14"/>
    <w:rsid w:val="00F72F44"/>
    <w:rsid w:val="00F73BC7"/>
    <w:rsid w:val="00F74071"/>
    <w:rsid w:val="00F743CB"/>
    <w:rsid w:val="00F75DB2"/>
    <w:rsid w:val="00F76106"/>
    <w:rsid w:val="00F762B8"/>
    <w:rsid w:val="00F76A39"/>
    <w:rsid w:val="00F76BAB"/>
    <w:rsid w:val="00F76FEF"/>
    <w:rsid w:val="00F805B4"/>
    <w:rsid w:val="00F806A2"/>
    <w:rsid w:val="00F81250"/>
    <w:rsid w:val="00F81B17"/>
    <w:rsid w:val="00F81F3C"/>
    <w:rsid w:val="00F829EB"/>
    <w:rsid w:val="00F82C3B"/>
    <w:rsid w:val="00F8304F"/>
    <w:rsid w:val="00F831B8"/>
    <w:rsid w:val="00F83E1A"/>
    <w:rsid w:val="00F851E4"/>
    <w:rsid w:val="00F85F69"/>
    <w:rsid w:val="00F86BB5"/>
    <w:rsid w:val="00F86BEA"/>
    <w:rsid w:val="00F87890"/>
    <w:rsid w:val="00F905E4"/>
    <w:rsid w:val="00F917C6"/>
    <w:rsid w:val="00F91810"/>
    <w:rsid w:val="00F91A33"/>
    <w:rsid w:val="00F9228E"/>
    <w:rsid w:val="00F93F3F"/>
    <w:rsid w:val="00F94D3F"/>
    <w:rsid w:val="00F95132"/>
    <w:rsid w:val="00F955C1"/>
    <w:rsid w:val="00F9592C"/>
    <w:rsid w:val="00F96278"/>
    <w:rsid w:val="00F967F9"/>
    <w:rsid w:val="00F96DB2"/>
    <w:rsid w:val="00F97C07"/>
    <w:rsid w:val="00FA1578"/>
    <w:rsid w:val="00FA2BA0"/>
    <w:rsid w:val="00FA4F83"/>
    <w:rsid w:val="00FA647C"/>
    <w:rsid w:val="00FA6AA6"/>
    <w:rsid w:val="00FA6C5D"/>
    <w:rsid w:val="00FA7861"/>
    <w:rsid w:val="00FB05A9"/>
    <w:rsid w:val="00FB1810"/>
    <w:rsid w:val="00FB19DA"/>
    <w:rsid w:val="00FB1C2E"/>
    <w:rsid w:val="00FB1CA7"/>
    <w:rsid w:val="00FB279D"/>
    <w:rsid w:val="00FB2840"/>
    <w:rsid w:val="00FB3B59"/>
    <w:rsid w:val="00FB4112"/>
    <w:rsid w:val="00FB4AA4"/>
    <w:rsid w:val="00FB4D3D"/>
    <w:rsid w:val="00FB4E0B"/>
    <w:rsid w:val="00FB523C"/>
    <w:rsid w:val="00FB72A5"/>
    <w:rsid w:val="00FB7E66"/>
    <w:rsid w:val="00FC0FB2"/>
    <w:rsid w:val="00FC10D2"/>
    <w:rsid w:val="00FC1620"/>
    <w:rsid w:val="00FC25D6"/>
    <w:rsid w:val="00FC2651"/>
    <w:rsid w:val="00FC424C"/>
    <w:rsid w:val="00FC444C"/>
    <w:rsid w:val="00FC5BDA"/>
    <w:rsid w:val="00FC7364"/>
    <w:rsid w:val="00FC77F1"/>
    <w:rsid w:val="00FC7B78"/>
    <w:rsid w:val="00FC7DCF"/>
    <w:rsid w:val="00FD0326"/>
    <w:rsid w:val="00FD0871"/>
    <w:rsid w:val="00FD1836"/>
    <w:rsid w:val="00FD34DD"/>
    <w:rsid w:val="00FD3BBB"/>
    <w:rsid w:val="00FD3F21"/>
    <w:rsid w:val="00FD448F"/>
    <w:rsid w:val="00FD6257"/>
    <w:rsid w:val="00FD70EA"/>
    <w:rsid w:val="00FD7877"/>
    <w:rsid w:val="00FE1087"/>
    <w:rsid w:val="00FE155C"/>
    <w:rsid w:val="00FE2F2F"/>
    <w:rsid w:val="00FE3BB3"/>
    <w:rsid w:val="00FE3DDD"/>
    <w:rsid w:val="00FE3E06"/>
    <w:rsid w:val="00FE4141"/>
    <w:rsid w:val="00FE628C"/>
    <w:rsid w:val="00FE6471"/>
    <w:rsid w:val="00FE6806"/>
    <w:rsid w:val="00FE69D7"/>
    <w:rsid w:val="00FE6B04"/>
    <w:rsid w:val="00FE6F74"/>
    <w:rsid w:val="00FE6FF3"/>
    <w:rsid w:val="00FE7865"/>
    <w:rsid w:val="00FE793F"/>
    <w:rsid w:val="00FE79BD"/>
    <w:rsid w:val="00FF0684"/>
    <w:rsid w:val="00FF0783"/>
    <w:rsid w:val="00FF3878"/>
    <w:rsid w:val="00FF3ADF"/>
    <w:rsid w:val="00FF469E"/>
    <w:rsid w:val="00FF4881"/>
    <w:rsid w:val="00FF50B1"/>
    <w:rsid w:val="00FF518A"/>
    <w:rsid w:val="00FF6416"/>
    <w:rsid w:val="00FF6829"/>
    <w:rsid w:val="00FF71C4"/>
    <w:rsid w:val="00FF774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8B1980"/>
  <w15:docId w15:val="{B45F91C1-F603-47A0-B11E-29619E64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yo-NG" w:eastAsia="yo-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4419"/>
    <w:rPr>
      <w:rFonts w:ascii="Arial Narrow" w:hAnsi="Arial Narrow"/>
      <w:sz w:val="22"/>
      <w:szCs w:val="24"/>
      <w:lang w:val="fr-FR" w:eastAsia="fr-FR"/>
    </w:rPr>
  </w:style>
  <w:style w:type="paragraph" w:styleId="Heading1">
    <w:name w:val="heading 1"/>
    <w:aliases w:val="Titre article"/>
    <w:basedOn w:val="Normal"/>
    <w:next w:val="Normal"/>
    <w:link w:val="Heading1Char"/>
    <w:qFormat/>
    <w:rsid w:val="00E10799"/>
    <w:pPr>
      <w:widowControl w:val="0"/>
      <w:numPr>
        <w:numId w:val="1"/>
      </w:numPr>
      <w:overflowPunct w:val="0"/>
      <w:autoSpaceDE w:val="0"/>
      <w:autoSpaceDN w:val="0"/>
      <w:adjustRightInd w:val="0"/>
      <w:spacing w:before="240"/>
      <w:contextualSpacing/>
      <w:jc w:val="both"/>
      <w:outlineLvl w:val="0"/>
    </w:pPr>
    <w:rPr>
      <w:rFonts w:cs="Arial"/>
      <w:b/>
      <w:szCs w:val="22"/>
    </w:rPr>
  </w:style>
  <w:style w:type="paragraph" w:styleId="Heading2">
    <w:name w:val="heading 2"/>
    <w:aliases w:val="Title Header2,an_Über 2"/>
    <w:basedOn w:val="Normal"/>
    <w:next w:val="Normal"/>
    <w:link w:val="Heading2Char"/>
    <w:qFormat/>
    <w:rsid w:val="00C0571D"/>
    <w:pPr>
      <w:keepNext/>
      <w:jc w:val="center"/>
      <w:outlineLvl w:val="1"/>
    </w:pPr>
    <w:rPr>
      <w:rFonts w:ascii="Arial Black" w:hAnsi="Arial Black"/>
      <w:sz w:val="28"/>
      <w:u w:val="single"/>
    </w:rPr>
  </w:style>
  <w:style w:type="paragraph" w:styleId="Heading3">
    <w:name w:val="heading 3"/>
    <w:basedOn w:val="Normal"/>
    <w:next w:val="Normal"/>
    <w:link w:val="Heading3Char"/>
    <w:qFormat/>
    <w:rsid w:val="00E31F04"/>
    <w:pPr>
      <w:widowControl w:val="0"/>
      <w:numPr>
        <w:ilvl w:val="1"/>
        <w:numId w:val="1"/>
      </w:numPr>
      <w:tabs>
        <w:tab w:val="left" w:pos="709"/>
      </w:tabs>
      <w:overflowPunct w:val="0"/>
      <w:autoSpaceDE w:val="0"/>
      <w:autoSpaceDN w:val="0"/>
      <w:adjustRightInd w:val="0"/>
      <w:contextualSpacing/>
      <w:jc w:val="both"/>
      <w:outlineLvl w:val="2"/>
    </w:pPr>
    <w:rPr>
      <w:rFonts w:cs="Arial"/>
      <w:szCs w:val="22"/>
    </w:rPr>
  </w:style>
  <w:style w:type="paragraph" w:styleId="Heading4">
    <w:name w:val="heading 4"/>
    <w:basedOn w:val="Normal"/>
    <w:next w:val="Normal"/>
    <w:link w:val="Heading4Char"/>
    <w:uiPriority w:val="9"/>
    <w:rsid w:val="00C0571D"/>
    <w:pPr>
      <w:keepNext/>
      <w:spacing w:before="240" w:after="60"/>
      <w:outlineLvl w:val="3"/>
    </w:pPr>
    <w:rPr>
      <w:b/>
      <w:bCs/>
      <w:sz w:val="28"/>
      <w:szCs w:val="28"/>
    </w:rPr>
  </w:style>
  <w:style w:type="paragraph" w:styleId="Heading5">
    <w:name w:val="heading 5"/>
    <w:basedOn w:val="Normal"/>
    <w:next w:val="Normal"/>
    <w:link w:val="Heading5Char"/>
    <w:uiPriority w:val="9"/>
    <w:rsid w:val="00C0571D"/>
    <w:pPr>
      <w:keepNext/>
      <w:ind w:left="2832" w:hanging="2832"/>
      <w:jc w:val="center"/>
      <w:outlineLvl w:val="4"/>
    </w:pPr>
    <w:rPr>
      <w:rFonts w:ascii="Bookman Old Style" w:hAnsi="Bookman Old Style"/>
      <w:b/>
      <w:szCs w:val="20"/>
      <w:u w:val="single"/>
    </w:rPr>
  </w:style>
  <w:style w:type="paragraph" w:styleId="Heading6">
    <w:name w:val="heading 6"/>
    <w:basedOn w:val="Normal"/>
    <w:next w:val="Normal"/>
    <w:link w:val="Heading6Char"/>
    <w:uiPriority w:val="9"/>
    <w:rsid w:val="00C0571D"/>
    <w:pPr>
      <w:keepNext/>
      <w:ind w:left="2832" w:hanging="2832"/>
      <w:jc w:val="both"/>
      <w:outlineLvl w:val="5"/>
    </w:pPr>
    <w:rPr>
      <w:rFonts w:ascii="Bookman Old Style" w:hAnsi="Bookman Old Style"/>
      <w:b/>
      <w:szCs w:val="20"/>
    </w:rPr>
  </w:style>
  <w:style w:type="paragraph" w:styleId="Heading7">
    <w:name w:val="heading 7"/>
    <w:basedOn w:val="Normal"/>
    <w:next w:val="Normal"/>
    <w:link w:val="Heading7Char"/>
    <w:uiPriority w:val="9"/>
    <w:rsid w:val="00C0571D"/>
    <w:pPr>
      <w:keepNext/>
      <w:spacing w:line="360" w:lineRule="auto"/>
      <w:ind w:left="2832" w:hanging="2832"/>
      <w:jc w:val="center"/>
      <w:outlineLvl w:val="6"/>
    </w:pPr>
    <w:rPr>
      <w:rFonts w:ascii="Bookman Old Style" w:hAnsi="Bookman Old Style"/>
      <w:b/>
      <w:szCs w:val="20"/>
    </w:rPr>
  </w:style>
  <w:style w:type="paragraph" w:styleId="Heading8">
    <w:name w:val="heading 8"/>
    <w:basedOn w:val="Normal"/>
    <w:next w:val="Normal"/>
    <w:link w:val="Heading8Char"/>
    <w:uiPriority w:val="9"/>
    <w:rsid w:val="00C0571D"/>
    <w:pPr>
      <w:spacing w:before="240" w:after="60"/>
      <w:outlineLvl w:val="7"/>
    </w:pPr>
    <w:rPr>
      <w:i/>
      <w:iCs/>
    </w:rPr>
  </w:style>
  <w:style w:type="paragraph" w:styleId="Heading9">
    <w:name w:val="heading 9"/>
    <w:basedOn w:val="Normal"/>
    <w:next w:val="Normal"/>
    <w:link w:val="Heading9Char"/>
    <w:uiPriority w:val="9"/>
    <w:rsid w:val="00C0571D"/>
    <w:pPr>
      <w:keepNext/>
      <w:spacing w:line="360" w:lineRule="auto"/>
      <w:jc w:val="both"/>
      <w:outlineLvl w:val="8"/>
    </w:pPr>
    <w:rPr>
      <w:rFonts w:ascii="Bookman Old Style" w:hAnsi="Bookman Old Style"/>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re article Char"/>
    <w:basedOn w:val="DefaultParagraphFont"/>
    <w:link w:val="Heading1"/>
    <w:rsid w:val="00E10799"/>
    <w:rPr>
      <w:rFonts w:ascii="Arial Narrow" w:hAnsi="Arial Narrow" w:cs="Arial"/>
      <w:b/>
      <w:sz w:val="22"/>
      <w:szCs w:val="22"/>
      <w:lang w:val="fr-FR" w:eastAsia="fr-FR"/>
    </w:rPr>
  </w:style>
  <w:style w:type="character" w:customStyle="1" w:styleId="Heading2Char">
    <w:name w:val="Heading 2 Char"/>
    <w:aliases w:val="Title Header2 Char,an_Über 2 Char"/>
    <w:basedOn w:val="DefaultParagraphFont"/>
    <w:link w:val="Heading2"/>
    <w:uiPriority w:val="9"/>
    <w:rsid w:val="00397A81"/>
    <w:rPr>
      <w:rFonts w:ascii="Arial Black" w:hAnsi="Arial Black"/>
      <w:sz w:val="28"/>
      <w:szCs w:val="24"/>
      <w:u w:val="single"/>
      <w:lang w:val="fr-FR" w:eastAsia="fr-FR"/>
    </w:rPr>
  </w:style>
  <w:style w:type="character" w:customStyle="1" w:styleId="Heading3Char">
    <w:name w:val="Heading 3 Char"/>
    <w:basedOn w:val="DefaultParagraphFont"/>
    <w:link w:val="Heading3"/>
    <w:rsid w:val="00E31F04"/>
    <w:rPr>
      <w:rFonts w:ascii="Arial Narrow" w:hAnsi="Arial Narrow" w:cs="Arial"/>
      <w:sz w:val="22"/>
      <w:szCs w:val="22"/>
      <w:lang w:val="fr-FR" w:eastAsia="fr-FR"/>
    </w:rPr>
  </w:style>
  <w:style w:type="character" w:customStyle="1" w:styleId="Heading4Char">
    <w:name w:val="Heading 4 Char"/>
    <w:basedOn w:val="DefaultParagraphFont"/>
    <w:link w:val="Heading4"/>
    <w:uiPriority w:val="9"/>
    <w:rsid w:val="0014158E"/>
    <w:rPr>
      <w:b/>
      <w:bCs/>
      <w:sz w:val="28"/>
      <w:szCs w:val="28"/>
      <w:lang w:val="fr-FR" w:eastAsia="fr-FR"/>
    </w:rPr>
  </w:style>
  <w:style w:type="character" w:customStyle="1" w:styleId="Heading5Char">
    <w:name w:val="Heading 5 Char"/>
    <w:basedOn w:val="DefaultParagraphFont"/>
    <w:link w:val="Heading5"/>
    <w:uiPriority w:val="9"/>
    <w:rsid w:val="0014158E"/>
    <w:rPr>
      <w:rFonts w:ascii="Bookman Old Style" w:hAnsi="Bookman Old Style"/>
      <w:b/>
      <w:sz w:val="24"/>
      <w:u w:val="single"/>
      <w:lang w:val="fr-FR" w:eastAsia="fr-FR"/>
    </w:rPr>
  </w:style>
  <w:style w:type="character" w:customStyle="1" w:styleId="Heading6Char">
    <w:name w:val="Heading 6 Char"/>
    <w:basedOn w:val="DefaultParagraphFont"/>
    <w:link w:val="Heading6"/>
    <w:uiPriority w:val="9"/>
    <w:rsid w:val="00136711"/>
    <w:rPr>
      <w:rFonts w:ascii="Bookman Old Style" w:hAnsi="Bookman Old Style"/>
      <w:b/>
      <w:sz w:val="24"/>
      <w:lang w:val="fr-FR" w:eastAsia="fr-FR"/>
    </w:rPr>
  </w:style>
  <w:style w:type="character" w:customStyle="1" w:styleId="Heading7Char">
    <w:name w:val="Heading 7 Char"/>
    <w:basedOn w:val="DefaultParagraphFont"/>
    <w:link w:val="Heading7"/>
    <w:uiPriority w:val="9"/>
    <w:rsid w:val="0014158E"/>
    <w:rPr>
      <w:rFonts w:ascii="Bookman Old Style" w:hAnsi="Bookman Old Style"/>
      <w:b/>
      <w:sz w:val="24"/>
      <w:lang w:val="fr-FR" w:eastAsia="fr-FR"/>
    </w:rPr>
  </w:style>
  <w:style w:type="character" w:customStyle="1" w:styleId="Heading8Char">
    <w:name w:val="Heading 8 Char"/>
    <w:basedOn w:val="DefaultParagraphFont"/>
    <w:link w:val="Heading8"/>
    <w:uiPriority w:val="9"/>
    <w:rsid w:val="00136711"/>
    <w:rPr>
      <w:i/>
      <w:iCs/>
      <w:sz w:val="24"/>
      <w:szCs w:val="24"/>
      <w:lang w:val="fr-FR" w:eastAsia="fr-FR"/>
    </w:rPr>
  </w:style>
  <w:style w:type="character" w:customStyle="1" w:styleId="Heading9Char">
    <w:name w:val="Heading 9 Char"/>
    <w:basedOn w:val="DefaultParagraphFont"/>
    <w:link w:val="Heading9"/>
    <w:uiPriority w:val="9"/>
    <w:rsid w:val="0014158E"/>
    <w:rPr>
      <w:rFonts w:ascii="Bookman Old Style" w:hAnsi="Bookman Old Style"/>
      <w:b/>
      <w:sz w:val="24"/>
      <w:u w:val="single"/>
      <w:lang w:val="fr-FR" w:eastAsia="fr-FR"/>
    </w:rPr>
  </w:style>
  <w:style w:type="paragraph" w:styleId="Title">
    <w:name w:val="Title"/>
    <w:aliases w:val="Titre"/>
    <w:basedOn w:val="Normal"/>
    <w:link w:val="TitleChar"/>
    <w:qFormat/>
    <w:rsid w:val="0044118B"/>
    <w:pPr>
      <w:keepNext/>
      <w:spacing w:after="80" w:line="276" w:lineRule="auto"/>
      <w:jc w:val="center"/>
      <w:outlineLvl w:val="0"/>
    </w:pPr>
    <w:rPr>
      <w:b/>
      <w:bCs/>
      <w:caps/>
      <w:sz w:val="28"/>
      <w:szCs w:val="22"/>
    </w:rPr>
  </w:style>
  <w:style w:type="character" w:customStyle="1" w:styleId="TitleChar">
    <w:name w:val="Title Char"/>
    <w:aliases w:val="Titre Char"/>
    <w:basedOn w:val="DefaultParagraphFont"/>
    <w:link w:val="Title"/>
    <w:rsid w:val="0044118B"/>
    <w:rPr>
      <w:rFonts w:ascii="Arial Narrow" w:hAnsi="Arial Narrow"/>
      <w:b/>
      <w:bCs/>
      <w:caps/>
      <w:sz w:val="28"/>
      <w:szCs w:val="22"/>
      <w:lang w:val="fr-FR" w:eastAsia="fr-FR"/>
    </w:rPr>
  </w:style>
  <w:style w:type="paragraph" w:customStyle="1" w:styleId="Header2-SubClauses">
    <w:name w:val="Header 2 - SubClauses"/>
    <w:basedOn w:val="Normal"/>
    <w:rsid w:val="00C0571D"/>
    <w:pPr>
      <w:tabs>
        <w:tab w:val="left" w:pos="619"/>
      </w:tabs>
      <w:spacing w:after="200"/>
      <w:jc w:val="both"/>
    </w:pPr>
    <w:rPr>
      <w:szCs w:val="20"/>
      <w:lang w:val="es-ES_tradnl"/>
    </w:rPr>
  </w:style>
  <w:style w:type="paragraph" w:styleId="BodyText">
    <w:name w:val="Body Text"/>
    <w:aliases w:val="Corps de texte Car,Corps de texte Car1 Car,Corps de texte Car Car Car,Corps de texte Car Car1"/>
    <w:basedOn w:val="Normal"/>
    <w:link w:val="BodyTextChar"/>
    <w:rsid w:val="00C0571D"/>
    <w:rPr>
      <w:szCs w:val="20"/>
    </w:rPr>
  </w:style>
  <w:style w:type="paragraph" w:styleId="BodyTextIndent">
    <w:name w:val="Body Text Indent"/>
    <w:basedOn w:val="Normal"/>
    <w:link w:val="BodyTextIndentChar"/>
    <w:rsid w:val="00C0571D"/>
    <w:pPr>
      <w:ind w:firstLine="708"/>
    </w:pPr>
    <w:rPr>
      <w:sz w:val="28"/>
      <w:szCs w:val="20"/>
    </w:rPr>
  </w:style>
  <w:style w:type="character" w:customStyle="1" w:styleId="DeltaViewInsertion">
    <w:name w:val="DeltaView Insertion"/>
    <w:rsid w:val="00C0571D"/>
    <w:rPr>
      <w:color w:val="0000FF"/>
      <w:spacing w:val="0"/>
      <w:u w:val="double"/>
    </w:rPr>
  </w:style>
  <w:style w:type="character" w:customStyle="1" w:styleId="DeltaViewDeletion">
    <w:name w:val="DeltaView Deletion"/>
    <w:rsid w:val="00C0571D"/>
    <w:rPr>
      <w:strike/>
      <w:color w:val="FF0000"/>
      <w:spacing w:val="0"/>
    </w:rPr>
  </w:style>
  <w:style w:type="paragraph" w:styleId="BodyText2">
    <w:name w:val="Body Text 2"/>
    <w:basedOn w:val="Normal"/>
    <w:link w:val="BodyText2Char"/>
    <w:uiPriority w:val="99"/>
    <w:rsid w:val="00C0571D"/>
    <w:pPr>
      <w:tabs>
        <w:tab w:val="left" w:leader="underscore" w:pos="4025"/>
      </w:tabs>
      <w:spacing w:after="720"/>
      <w:jc w:val="center"/>
    </w:pPr>
    <w:rPr>
      <w:b/>
      <w:bCs/>
      <w:color w:val="000000"/>
    </w:rPr>
  </w:style>
  <w:style w:type="character" w:customStyle="1" w:styleId="BodyText2Char">
    <w:name w:val="Body Text 2 Char"/>
    <w:basedOn w:val="DefaultParagraphFont"/>
    <w:link w:val="BodyText2"/>
    <w:uiPriority w:val="99"/>
    <w:rsid w:val="0014158E"/>
    <w:rPr>
      <w:b/>
      <w:bCs/>
      <w:color w:val="000000"/>
      <w:sz w:val="24"/>
      <w:szCs w:val="24"/>
      <w:lang w:val="fr-FR" w:eastAsia="fr-FR"/>
    </w:rPr>
  </w:style>
  <w:style w:type="paragraph" w:styleId="BodyText3">
    <w:name w:val="Body Text 3"/>
    <w:basedOn w:val="Normal"/>
    <w:link w:val="BodyText3Char"/>
    <w:uiPriority w:val="99"/>
    <w:rsid w:val="00C0571D"/>
    <w:pPr>
      <w:tabs>
        <w:tab w:val="right" w:leader="underscore" w:pos="5387"/>
      </w:tabs>
      <w:jc w:val="center"/>
    </w:pPr>
    <w:rPr>
      <w:rFonts w:ascii="Arial" w:hAnsi="Arial" w:cs="Arial"/>
    </w:rPr>
  </w:style>
  <w:style w:type="character" w:customStyle="1" w:styleId="BodyText3Char">
    <w:name w:val="Body Text 3 Char"/>
    <w:basedOn w:val="DefaultParagraphFont"/>
    <w:link w:val="BodyText3"/>
    <w:uiPriority w:val="99"/>
    <w:rsid w:val="0014158E"/>
    <w:rPr>
      <w:rFonts w:ascii="Arial" w:hAnsi="Arial" w:cs="Arial"/>
      <w:sz w:val="24"/>
      <w:szCs w:val="24"/>
      <w:lang w:val="fr-FR" w:eastAsia="fr-FR"/>
    </w:rPr>
  </w:style>
  <w:style w:type="paragraph" w:styleId="BodyTextIndent2">
    <w:name w:val="Body Text Indent 2"/>
    <w:basedOn w:val="Normal"/>
    <w:link w:val="BodyTextIndent2Char"/>
    <w:rsid w:val="00C0571D"/>
    <w:pPr>
      <w:spacing w:after="120" w:line="480" w:lineRule="auto"/>
      <w:ind w:left="283"/>
    </w:pPr>
  </w:style>
  <w:style w:type="character" w:customStyle="1" w:styleId="BodyTextIndent2Char">
    <w:name w:val="Body Text Indent 2 Char"/>
    <w:basedOn w:val="DefaultParagraphFont"/>
    <w:link w:val="BodyTextIndent2"/>
    <w:rsid w:val="00D461C3"/>
    <w:rPr>
      <w:sz w:val="24"/>
      <w:szCs w:val="24"/>
      <w:lang w:val="fr-FR" w:eastAsia="fr-FR"/>
    </w:rPr>
  </w:style>
  <w:style w:type="paragraph" w:styleId="BodyTextIndent3">
    <w:name w:val="Body Text Indent 3"/>
    <w:basedOn w:val="Normal"/>
    <w:link w:val="BodyTextIndent3Char"/>
    <w:uiPriority w:val="99"/>
    <w:rsid w:val="00C0571D"/>
    <w:pPr>
      <w:spacing w:after="120"/>
      <w:ind w:left="283"/>
    </w:pPr>
    <w:rPr>
      <w:sz w:val="16"/>
      <w:szCs w:val="16"/>
    </w:rPr>
  </w:style>
  <w:style w:type="character" w:customStyle="1" w:styleId="BodyTextIndent3Char">
    <w:name w:val="Body Text Indent 3 Char"/>
    <w:basedOn w:val="DefaultParagraphFont"/>
    <w:link w:val="BodyTextIndent3"/>
    <w:uiPriority w:val="99"/>
    <w:rsid w:val="0014158E"/>
    <w:rPr>
      <w:sz w:val="16"/>
      <w:szCs w:val="16"/>
      <w:lang w:val="fr-FR" w:eastAsia="fr-FR"/>
    </w:rPr>
  </w:style>
  <w:style w:type="paragraph" w:styleId="FootnoteText">
    <w:name w:val="footnote text"/>
    <w:basedOn w:val="Normal"/>
    <w:link w:val="FootnoteTextChar"/>
    <w:semiHidden/>
    <w:rsid w:val="00C0571D"/>
    <w:rPr>
      <w:sz w:val="20"/>
      <w:szCs w:val="20"/>
    </w:rPr>
  </w:style>
  <w:style w:type="paragraph" w:styleId="Header">
    <w:name w:val="header"/>
    <w:basedOn w:val="Normal"/>
    <w:link w:val="HeaderChar"/>
    <w:rsid w:val="00C0571D"/>
    <w:pPr>
      <w:suppressAutoHyphens/>
    </w:pPr>
    <w:rPr>
      <w:sz w:val="20"/>
      <w:szCs w:val="20"/>
    </w:rPr>
  </w:style>
  <w:style w:type="character" w:customStyle="1" w:styleId="HeaderChar">
    <w:name w:val="Header Char"/>
    <w:basedOn w:val="DefaultParagraphFont"/>
    <w:link w:val="Header"/>
    <w:rsid w:val="0014158E"/>
    <w:rPr>
      <w:lang w:val="fr-FR" w:eastAsia="fr-FR"/>
    </w:rPr>
  </w:style>
  <w:style w:type="character" w:styleId="PageNumber">
    <w:name w:val="page number"/>
    <w:basedOn w:val="DefaultParagraphFont"/>
    <w:rsid w:val="00C0571D"/>
  </w:style>
  <w:style w:type="paragraph" w:styleId="Footer">
    <w:name w:val="footer"/>
    <w:basedOn w:val="Normal"/>
    <w:link w:val="FooterChar"/>
    <w:rsid w:val="00C0571D"/>
    <w:pPr>
      <w:tabs>
        <w:tab w:val="center" w:pos="4536"/>
        <w:tab w:val="right" w:pos="9072"/>
      </w:tabs>
    </w:pPr>
  </w:style>
  <w:style w:type="character" w:customStyle="1" w:styleId="FooterChar">
    <w:name w:val="Footer Char"/>
    <w:basedOn w:val="DefaultParagraphFont"/>
    <w:link w:val="Footer"/>
    <w:rsid w:val="00CC628B"/>
    <w:rPr>
      <w:sz w:val="24"/>
      <w:szCs w:val="24"/>
      <w:lang w:val="fr-FR" w:eastAsia="fr-FR"/>
    </w:rPr>
  </w:style>
  <w:style w:type="paragraph" w:styleId="TOC1">
    <w:name w:val="toc 1"/>
    <w:basedOn w:val="Normal"/>
    <w:next w:val="Normal"/>
    <w:autoRedefine/>
    <w:uiPriority w:val="39"/>
    <w:rsid w:val="00D435FA"/>
    <w:pPr>
      <w:tabs>
        <w:tab w:val="right" w:leader="dot" w:pos="10054"/>
      </w:tabs>
      <w:spacing w:before="120"/>
    </w:pPr>
    <w:rPr>
      <w:rFonts w:cstheme="minorHAnsi"/>
      <w:b/>
      <w:bCs/>
      <w:caps/>
      <w:szCs w:val="20"/>
    </w:rPr>
  </w:style>
  <w:style w:type="paragraph" w:styleId="BlockText">
    <w:name w:val="Block Text"/>
    <w:basedOn w:val="Normal"/>
    <w:uiPriority w:val="99"/>
    <w:rsid w:val="00C0571D"/>
    <w:pPr>
      <w:tabs>
        <w:tab w:val="left" w:pos="1080"/>
      </w:tabs>
      <w:ind w:left="1080" w:right="-72" w:hanging="540"/>
      <w:jc w:val="both"/>
    </w:pPr>
    <w:rPr>
      <w:rFonts w:ascii="Arial" w:hAnsi="Arial" w:cs="Arial"/>
      <w:szCs w:val="20"/>
    </w:rPr>
  </w:style>
  <w:style w:type="paragraph" w:customStyle="1" w:styleId="Head42">
    <w:name w:val="Head 4.2"/>
    <w:basedOn w:val="Normal"/>
    <w:rsid w:val="00C0571D"/>
    <w:pPr>
      <w:tabs>
        <w:tab w:val="left" w:pos="360"/>
      </w:tabs>
      <w:suppressAutoHyphens/>
      <w:ind w:left="360" w:hanging="360"/>
    </w:pPr>
    <w:rPr>
      <w:b/>
      <w:szCs w:val="20"/>
    </w:rPr>
  </w:style>
  <w:style w:type="character" w:styleId="FootnoteReference">
    <w:name w:val="footnote reference"/>
    <w:basedOn w:val="DefaultParagraphFont"/>
    <w:semiHidden/>
    <w:rsid w:val="00C0571D"/>
    <w:rPr>
      <w:vertAlign w:val="superscript"/>
    </w:rPr>
  </w:style>
  <w:style w:type="paragraph" w:styleId="BalloonText">
    <w:name w:val="Balloon Text"/>
    <w:basedOn w:val="Normal"/>
    <w:link w:val="BalloonTextChar"/>
    <w:uiPriority w:val="99"/>
    <w:semiHidden/>
    <w:rsid w:val="00C0571D"/>
    <w:rPr>
      <w:rFonts w:ascii="Tahoma" w:hAnsi="Tahoma" w:cs="Tahoma"/>
      <w:sz w:val="16"/>
      <w:szCs w:val="16"/>
    </w:rPr>
  </w:style>
  <w:style w:type="character" w:customStyle="1" w:styleId="BalloonTextChar">
    <w:name w:val="Balloon Text Char"/>
    <w:basedOn w:val="DefaultParagraphFont"/>
    <w:link w:val="BalloonText"/>
    <w:uiPriority w:val="99"/>
    <w:semiHidden/>
    <w:rsid w:val="0014158E"/>
    <w:rPr>
      <w:rFonts w:ascii="Tahoma" w:hAnsi="Tahoma" w:cs="Tahoma"/>
      <w:sz w:val="16"/>
      <w:szCs w:val="16"/>
      <w:lang w:val="fr-FR" w:eastAsia="fr-FR"/>
    </w:rPr>
  </w:style>
  <w:style w:type="paragraph" w:customStyle="1" w:styleId="Head81">
    <w:name w:val="Head 8.1"/>
    <w:basedOn w:val="Normal"/>
    <w:uiPriority w:val="99"/>
    <w:rsid w:val="00C0571D"/>
    <w:pPr>
      <w:suppressAutoHyphens/>
      <w:jc w:val="center"/>
    </w:pPr>
    <w:rPr>
      <w:b/>
      <w:sz w:val="28"/>
      <w:szCs w:val="20"/>
    </w:rPr>
  </w:style>
  <w:style w:type="character" w:styleId="Hyperlink">
    <w:name w:val="Hyperlink"/>
    <w:basedOn w:val="DefaultParagraphFont"/>
    <w:uiPriority w:val="99"/>
    <w:rsid w:val="00C0571D"/>
    <w:rPr>
      <w:color w:val="0000FF"/>
      <w:u w:val="single"/>
    </w:rPr>
  </w:style>
  <w:style w:type="paragraph" w:styleId="DocumentMap">
    <w:name w:val="Document Map"/>
    <w:basedOn w:val="Normal"/>
    <w:link w:val="DocumentMapChar"/>
    <w:rsid w:val="00772FAA"/>
    <w:rPr>
      <w:rFonts w:ascii="Tahoma" w:hAnsi="Tahoma" w:cs="Tahoma"/>
      <w:sz w:val="16"/>
      <w:szCs w:val="16"/>
    </w:rPr>
  </w:style>
  <w:style w:type="character" w:customStyle="1" w:styleId="DocumentMapChar">
    <w:name w:val="Document Map Char"/>
    <w:basedOn w:val="DefaultParagraphFont"/>
    <w:link w:val="DocumentMap"/>
    <w:rsid w:val="00772FAA"/>
    <w:rPr>
      <w:rFonts w:ascii="Tahoma" w:hAnsi="Tahoma" w:cs="Tahoma"/>
      <w:sz w:val="16"/>
      <w:szCs w:val="16"/>
      <w:lang w:val="fr-FR" w:eastAsia="fr-FR"/>
    </w:rPr>
  </w:style>
  <w:style w:type="paragraph" w:styleId="NormalWeb">
    <w:name w:val="Normal (Web)"/>
    <w:basedOn w:val="Normal"/>
    <w:uiPriority w:val="99"/>
    <w:unhideWhenUsed/>
    <w:rsid w:val="002A39C8"/>
    <w:pPr>
      <w:spacing w:before="100" w:beforeAutospacing="1" w:after="100" w:afterAutospacing="1"/>
    </w:pPr>
    <w:rPr>
      <w:rFonts w:eastAsiaTheme="minorEastAsia"/>
    </w:rPr>
  </w:style>
  <w:style w:type="table" w:styleId="TableGrid">
    <w:name w:val="Table Grid"/>
    <w:basedOn w:val="TableNormal"/>
    <w:uiPriority w:val="59"/>
    <w:rsid w:val="002A39C8"/>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A3FE1"/>
    <w:pPr>
      <w:widowControl w:val="0"/>
      <w:overflowPunct w:val="0"/>
      <w:autoSpaceDE w:val="0"/>
      <w:autoSpaceDN w:val="0"/>
      <w:adjustRightInd w:val="0"/>
      <w:ind w:left="720"/>
      <w:contextualSpacing/>
    </w:pPr>
    <w:rPr>
      <w:szCs w:val="20"/>
    </w:rPr>
  </w:style>
  <w:style w:type="paragraph" w:styleId="NoSpacing">
    <w:name w:val="No Spacing"/>
    <w:basedOn w:val="Normal"/>
    <w:link w:val="NoSpacingChar"/>
    <w:uiPriority w:val="1"/>
    <w:rsid w:val="0014158E"/>
    <w:pPr>
      <w:widowControl w:val="0"/>
      <w:overflowPunct w:val="0"/>
      <w:autoSpaceDE w:val="0"/>
      <w:autoSpaceDN w:val="0"/>
      <w:adjustRightInd w:val="0"/>
    </w:pPr>
    <w:rPr>
      <w:szCs w:val="20"/>
    </w:rPr>
  </w:style>
  <w:style w:type="character" w:customStyle="1" w:styleId="NoSpacingChar">
    <w:name w:val="No Spacing Char"/>
    <w:link w:val="NoSpacing"/>
    <w:uiPriority w:val="1"/>
    <w:rsid w:val="0014158E"/>
    <w:rPr>
      <w:sz w:val="24"/>
      <w:lang w:val="fr-FR" w:eastAsia="fr-FR"/>
    </w:rPr>
  </w:style>
  <w:style w:type="paragraph" w:styleId="TOC2">
    <w:name w:val="toc 2"/>
    <w:basedOn w:val="Normal"/>
    <w:next w:val="Normal"/>
    <w:autoRedefine/>
    <w:uiPriority w:val="39"/>
    <w:unhideWhenUsed/>
    <w:rsid w:val="00D435FA"/>
    <w:pPr>
      <w:ind w:left="240"/>
    </w:pPr>
    <w:rPr>
      <w:rFonts w:cstheme="minorHAnsi"/>
      <w:szCs w:val="20"/>
    </w:rPr>
  </w:style>
  <w:style w:type="paragraph" w:styleId="TOC3">
    <w:name w:val="toc 3"/>
    <w:basedOn w:val="Normal"/>
    <w:next w:val="Normal"/>
    <w:autoRedefine/>
    <w:uiPriority w:val="39"/>
    <w:unhideWhenUsed/>
    <w:rsid w:val="0014158E"/>
    <w:pPr>
      <w:ind w:left="480"/>
    </w:pPr>
    <w:rPr>
      <w:rFonts w:asciiTheme="minorHAnsi" w:hAnsiTheme="minorHAnsi" w:cstheme="minorHAnsi"/>
      <w:i/>
      <w:iCs/>
      <w:sz w:val="20"/>
      <w:szCs w:val="20"/>
    </w:rPr>
  </w:style>
  <w:style w:type="paragraph" w:styleId="Caption">
    <w:name w:val="caption"/>
    <w:basedOn w:val="Normal"/>
    <w:next w:val="Normal"/>
    <w:uiPriority w:val="35"/>
    <w:semiHidden/>
    <w:unhideWhenUsed/>
    <w:qFormat/>
    <w:rsid w:val="0014158E"/>
    <w:pPr>
      <w:widowControl w:val="0"/>
      <w:overflowPunct w:val="0"/>
      <w:autoSpaceDE w:val="0"/>
      <w:autoSpaceDN w:val="0"/>
      <w:adjustRightInd w:val="0"/>
    </w:pPr>
    <w:rPr>
      <w:caps/>
      <w:spacing w:val="10"/>
      <w:sz w:val="18"/>
      <w:szCs w:val="18"/>
    </w:rPr>
  </w:style>
  <w:style w:type="paragraph" w:styleId="Subtitle">
    <w:name w:val="Subtitle"/>
    <w:basedOn w:val="Normal"/>
    <w:next w:val="Normal"/>
    <w:link w:val="SubtitleChar"/>
    <w:uiPriority w:val="11"/>
    <w:rsid w:val="0014158E"/>
    <w:pPr>
      <w:widowControl w:val="0"/>
      <w:overflowPunct w:val="0"/>
      <w:autoSpaceDE w:val="0"/>
      <w:autoSpaceDN w:val="0"/>
      <w:adjustRightInd w:val="0"/>
      <w:spacing w:after="560"/>
      <w:jc w:val="center"/>
    </w:pPr>
    <w:rPr>
      <w:caps/>
      <w:spacing w:val="20"/>
      <w:sz w:val="18"/>
      <w:szCs w:val="18"/>
    </w:rPr>
  </w:style>
  <w:style w:type="character" w:customStyle="1" w:styleId="SubtitleChar">
    <w:name w:val="Subtitle Char"/>
    <w:basedOn w:val="DefaultParagraphFont"/>
    <w:link w:val="Subtitle"/>
    <w:uiPriority w:val="11"/>
    <w:rsid w:val="0014158E"/>
    <w:rPr>
      <w:caps/>
      <w:spacing w:val="20"/>
      <w:sz w:val="18"/>
      <w:szCs w:val="18"/>
      <w:lang w:val="fr-FR" w:eastAsia="fr-FR"/>
    </w:rPr>
  </w:style>
  <w:style w:type="character" w:styleId="Strong">
    <w:name w:val="Strong"/>
    <w:uiPriority w:val="22"/>
    <w:rsid w:val="0014158E"/>
    <w:rPr>
      <w:b/>
      <w:bCs/>
      <w:color w:val="943634"/>
      <w:spacing w:val="5"/>
    </w:rPr>
  </w:style>
  <w:style w:type="character" w:styleId="Emphasis">
    <w:name w:val="Emphasis"/>
    <w:uiPriority w:val="20"/>
    <w:rsid w:val="0014158E"/>
    <w:rPr>
      <w:caps/>
      <w:spacing w:val="5"/>
      <w:sz w:val="20"/>
      <w:szCs w:val="20"/>
    </w:rPr>
  </w:style>
  <w:style w:type="paragraph" w:styleId="Quote">
    <w:name w:val="Quote"/>
    <w:basedOn w:val="Normal"/>
    <w:next w:val="Normal"/>
    <w:link w:val="QuoteChar"/>
    <w:uiPriority w:val="29"/>
    <w:rsid w:val="0014158E"/>
    <w:pPr>
      <w:widowControl w:val="0"/>
      <w:overflowPunct w:val="0"/>
      <w:autoSpaceDE w:val="0"/>
      <w:autoSpaceDN w:val="0"/>
      <w:adjustRightInd w:val="0"/>
    </w:pPr>
    <w:rPr>
      <w:i/>
      <w:iCs/>
      <w:szCs w:val="20"/>
    </w:rPr>
  </w:style>
  <w:style w:type="character" w:customStyle="1" w:styleId="QuoteChar">
    <w:name w:val="Quote Char"/>
    <w:basedOn w:val="DefaultParagraphFont"/>
    <w:link w:val="Quote"/>
    <w:uiPriority w:val="29"/>
    <w:rsid w:val="0014158E"/>
    <w:rPr>
      <w:i/>
      <w:iCs/>
      <w:sz w:val="24"/>
      <w:lang w:val="fr-FR" w:eastAsia="fr-FR"/>
    </w:rPr>
  </w:style>
  <w:style w:type="paragraph" w:styleId="IntenseQuote">
    <w:name w:val="Intense Quote"/>
    <w:basedOn w:val="Normal"/>
    <w:next w:val="Normal"/>
    <w:link w:val="IntenseQuoteChar"/>
    <w:uiPriority w:val="30"/>
    <w:rsid w:val="0014158E"/>
    <w:pPr>
      <w:widowControl w:val="0"/>
      <w:pBdr>
        <w:top w:val="dotted" w:sz="2" w:space="10" w:color="632423"/>
        <w:bottom w:val="dotted" w:sz="2" w:space="4" w:color="632423"/>
      </w:pBdr>
      <w:overflowPunct w:val="0"/>
      <w:autoSpaceDE w:val="0"/>
      <w:autoSpaceDN w:val="0"/>
      <w:adjustRightInd w:val="0"/>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30"/>
    <w:rsid w:val="0014158E"/>
    <w:rPr>
      <w:caps/>
      <w:color w:val="622423"/>
      <w:spacing w:val="5"/>
      <w:lang w:val="fr-FR" w:eastAsia="fr-FR"/>
    </w:rPr>
  </w:style>
  <w:style w:type="character" w:styleId="SubtleEmphasis">
    <w:name w:val="Subtle Emphasis"/>
    <w:uiPriority w:val="19"/>
    <w:rsid w:val="0014158E"/>
    <w:rPr>
      <w:i/>
      <w:iCs/>
    </w:rPr>
  </w:style>
  <w:style w:type="character" w:styleId="IntenseEmphasis">
    <w:name w:val="Intense Emphasis"/>
    <w:uiPriority w:val="21"/>
    <w:rsid w:val="0014158E"/>
    <w:rPr>
      <w:i/>
      <w:iCs/>
      <w:caps/>
      <w:spacing w:val="10"/>
      <w:sz w:val="20"/>
      <w:szCs w:val="20"/>
    </w:rPr>
  </w:style>
  <w:style w:type="character" w:styleId="SubtleReference">
    <w:name w:val="Subtle Reference"/>
    <w:uiPriority w:val="31"/>
    <w:rsid w:val="0014158E"/>
    <w:rPr>
      <w:rFonts w:ascii="Calibri" w:eastAsia="Times New Roman" w:hAnsi="Calibri" w:cs="Times New Roman"/>
      <w:i/>
      <w:iCs/>
      <w:color w:val="622423"/>
    </w:rPr>
  </w:style>
  <w:style w:type="character" w:styleId="IntenseReference">
    <w:name w:val="Intense Reference"/>
    <w:uiPriority w:val="32"/>
    <w:rsid w:val="0014158E"/>
    <w:rPr>
      <w:rFonts w:ascii="Calibri" w:eastAsia="Times New Roman" w:hAnsi="Calibri" w:cs="Times New Roman"/>
      <w:b/>
      <w:bCs/>
      <w:i/>
      <w:iCs/>
      <w:color w:val="622423"/>
    </w:rPr>
  </w:style>
  <w:style w:type="character" w:styleId="BookTitle">
    <w:name w:val="Book Title"/>
    <w:uiPriority w:val="33"/>
    <w:rsid w:val="0014158E"/>
    <w:rPr>
      <w:caps/>
      <w:color w:val="622423"/>
      <w:spacing w:val="5"/>
      <w:u w:color="622423"/>
    </w:rPr>
  </w:style>
  <w:style w:type="paragraph" w:styleId="TOCHeading">
    <w:name w:val="TOC Heading"/>
    <w:basedOn w:val="Heading1"/>
    <w:next w:val="Normal"/>
    <w:uiPriority w:val="39"/>
    <w:unhideWhenUsed/>
    <w:rsid w:val="0014158E"/>
    <w:pPr>
      <w:pBdr>
        <w:bottom w:val="thinThickSmallGap" w:sz="12" w:space="1" w:color="943634"/>
      </w:pBdr>
      <w:spacing w:before="400"/>
      <w:jc w:val="center"/>
      <w:outlineLvl w:val="9"/>
    </w:pPr>
    <w:rPr>
      <w:b w:val="0"/>
      <w:bCs/>
      <w:caps/>
      <w:color w:val="632423"/>
      <w:spacing w:val="20"/>
      <w:sz w:val="28"/>
      <w:szCs w:val="28"/>
      <w:lang w:bidi="en-US"/>
    </w:rPr>
  </w:style>
  <w:style w:type="character" w:styleId="FollowedHyperlink">
    <w:name w:val="FollowedHyperlink"/>
    <w:basedOn w:val="DefaultParagraphFont"/>
    <w:uiPriority w:val="99"/>
    <w:unhideWhenUsed/>
    <w:rsid w:val="0014158E"/>
    <w:rPr>
      <w:color w:val="800080" w:themeColor="followedHyperlink"/>
      <w:u w:val="single"/>
    </w:rPr>
  </w:style>
  <w:style w:type="paragraph" w:customStyle="1" w:styleId="Corpsdetexte21">
    <w:name w:val="Corps de texte 21"/>
    <w:basedOn w:val="Normal"/>
    <w:uiPriority w:val="99"/>
    <w:semiHidden/>
    <w:rsid w:val="0014158E"/>
    <w:pPr>
      <w:widowControl w:val="0"/>
      <w:overflowPunct w:val="0"/>
      <w:autoSpaceDE w:val="0"/>
      <w:autoSpaceDN w:val="0"/>
      <w:adjustRightInd w:val="0"/>
      <w:jc w:val="both"/>
    </w:pPr>
    <w:rPr>
      <w:szCs w:val="20"/>
    </w:rPr>
  </w:style>
  <w:style w:type="paragraph" w:customStyle="1" w:styleId="Corpsdetexte31">
    <w:name w:val="Corps de texte 31"/>
    <w:basedOn w:val="Normal"/>
    <w:uiPriority w:val="99"/>
    <w:semiHidden/>
    <w:rsid w:val="0014158E"/>
    <w:pPr>
      <w:widowControl w:val="0"/>
      <w:overflowPunct w:val="0"/>
      <w:autoSpaceDE w:val="0"/>
      <w:autoSpaceDN w:val="0"/>
      <w:adjustRightInd w:val="0"/>
      <w:jc w:val="both"/>
    </w:pPr>
    <w:rPr>
      <w:rFonts w:ascii="Times" w:hAnsi="Times"/>
      <w:b/>
      <w:szCs w:val="20"/>
    </w:rPr>
  </w:style>
  <w:style w:type="paragraph" w:customStyle="1" w:styleId="Outline">
    <w:name w:val="Outline"/>
    <w:basedOn w:val="Normal"/>
    <w:uiPriority w:val="99"/>
    <w:semiHidden/>
    <w:rsid w:val="0014158E"/>
    <w:pPr>
      <w:widowControl w:val="0"/>
      <w:overflowPunct w:val="0"/>
      <w:autoSpaceDE w:val="0"/>
      <w:autoSpaceDN w:val="0"/>
      <w:adjustRightInd w:val="0"/>
      <w:spacing w:before="240"/>
    </w:pPr>
    <w:rPr>
      <w:kern w:val="28"/>
      <w:szCs w:val="20"/>
    </w:rPr>
  </w:style>
  <w:style w:type="paragraph" w:customStyle="1" w:styleId="Corpsdetexte22">
    <w:name w:val="Corps de texte 22"/>
    <w:basedOn w:val="Normal"/>
    <w:uiPriority w:val="99"/>
    <w:semiHidden/>
    <w:rsid w:val="0014158E"/>
    <w:pPr>
      <w:widowControl w:val="0"/>
      <w:overflowPunct w:val="0"/>
      <w:autoSpaceDE w:val="0"/>
      <w:autoSpaceDN w:val="0"/>
      <w:adjustRightInd w:val="0"/>
      <w:jc w:val="both"/>
    </w:pPr>
    <w:rPr>
      <w:szCs w:val="20"/>
    </w:rPr>
  </w:style>
  <w:style w:type="paragraph" w:customStyle="1" w:styleId="BodyText21">
    <w:name w:val="Body Text 21"/>
    <w:basedOn w:val="Normal"/>
    <w:uiPriority w:val="99"/>
    <w:semiHidden/>
    <w:rsid w:val="0014158E"/>
    <w:pPr>
      <w:widowControl w:val="0"/>
      <w:overflowPunct w:val="0"/>
      <w:autoSpaceDE w:val="0"/>
      <w:autoSpaceDN w:val="0"/>
      <w:adjustRightInd w:val="0"/>
      <w:ind w:left="1440" w:hanging="720"/>
    </w:pPr>
    <w:rPr>
      <w:szCs w:val="20"/>
    </w:rPr>
  </w:style>
  <w:style w:type="paragraph" w:customStyle="1" w:styleId="Head21">
    <w:name w:val="Head 2.1"/>
    <w:basedOn w:val="Normal"/>
    <w:uiPriority w:val="99"/>
    <w:semiHidden/>
    <w:rsid w:val="0014158E"/>
    <w:pPr>
      <w:widowControl w:val="0"/>
      <w:suppressAutoHyphens/>
      <w:overflowPunct w:val="0"/>
      <w:autoSpaceDE w:val="0"/>
      <w:autoSpaceDN w:val="0"/>
      <w:adjustRightInd w:val="0"/>
      <w:jc w:val="center"/>
    </w:pPr>
    <w:rPr>
      <w:b/>
      <w:sz w:val="28"/>
      <w:szCs w:val="20"/>
    </w:rPr>
  </w:style>
  <w:style w:type="paragraph" w:customStyle="1" w:styleId="Corpsdetexte23">
    <w:name w:val="Corps de texte 23"/>
    <w:basedOn w:val="Normal"/>
    <w:uiPriority w:val="99"/>
    <w:semiHidden/>
    <w:rsid w:val="0014158E"/>
    <w:pPr>
      <w:widowControl w:val="0"/>
      <w:overflowPunct w:val="0"/>
      <w:autoSpaceDE w:val="0"/>
      <w:autoSpaceDN w:val="0"/>
      <w:adjustRightInd w:val="0"/>
      <w:jc w:val="both"/>
    </w:pPr>
    <w:rPr>
      <w:szCs w:val="20"/>
    </w:rPr>
  </w:style>
  <w:style w:type="paragraph" w:customStyle="1" w:styleId="PAR1bis">
    <w:name w:val="PAR 1bis"/>
    <w:basedOn w:val="Normal"/>
    <w:uiPriority w:val="99"/>
    <w:semiHidden/>
    <w:rsid w:val="0014158E"/>
    <w:pPr>
      <w:widowControl w:val="0"/>
      <w:overflowPunct w:val="0"/>
      <w:autoSpaceDE w:val="0"/>
      <w:autoSpaceDN w:val="0"/>
      <w:adjustRightInd w:val="0"/>
      <w:ind w:left="709" w:hanging="709"/>
      <w:jc w:val="both"/>
    </w:pPr>
    <w:rPr>
      <w:rFonts w:ascii="Times" w:hAnsi="Times"/>
      <w:sz w:val="20"/>
      <w:szCs w:val="20"/>
    </w:rPr>
  </w:style>
  <w:style w:type="paragraph" w:customStyle="1" w:styleId="PAR1">
    <w:name w:val="PAR 1"/>
    <w:basedOn w:val="Normal"/>
    <w:uiPriority w:val="99"/>
    <w:semiHidden/>
    <w:rsid w:val="0014158E"/>
    <w:pPr>
      <w:widowControl w:val="0"/>
      <w:overflowPunct w:val="0"/>
      <w:autoSpaceDE w:val="0"/>
      <w:autoSpaceDN w:val="0"/>
      <w:adjustRightInd w:val="0"/>
      <w:ind w:left="709"/>
      <w:jc w:val="both"/>
    </w:pPr>
    <w:rPr>
      <w:rFonts w:ascii="Times" w:hAnsi="Times"/>
      <w:sz w:val="20"/>
      <w:szCs w:val="20"/>
    </w:rPr>
  </w:style>
  <w:style w:type="paragraph" w:customStyle="1" w:styleId="TIT2">
    <w:name w:val="TIT 2"/>
    <w:basedOn w:val="Normal"/>
    <w:uiPriority w:val="99"/>
    <w:semiHidden/>
    <w:rsid w:val="0014158E"/>
    <w:pPr>
      <w:widowControl w:val="0"/>
      <w:overflowPunct w:val="0"/>
      <w:autoSpaceDE w:val="0"/>
      <w:autoSpaceDN w:val="0"/>
      <w:adjustRightInd w:val="0"/>
      <w:jc w:val="both"/>
    </w:pPr>
    <w:rPr>
      <w:rFonts w:ascii="TimesNewRomanPS" w:hAnsi="TimesNewRomanPS"/>
      <w:b/>
      <w:color w:val="000000"/>
      <w:sz w:val="20"/>
      <w:szCs w:val="20"/>
      <w:u w:val="single"/>
    </w:rPr>
  </w:style>
  <w:style w:type="paragraph" w:customStyle="1" w:styleId="TIT3">
    <w:name w:val="TIT 3"/>
    <w:basedOn w:val="Normal"/>
    <w:uiPriority w:val="99"/>
    <w:semiHidden/>
    <w:rsid w:val="0014158E"/>
    <w:pPr>
      <w:widowControl w:val="0"/>
      <w:overflowPunct w:val="0"/>
      <w:autoSpaceDE w:val="0"/>
      <w:autoSpaceDN w:val="0"/>
      <w:adjustRightInd w:val="0"/>
      <w:jc w:val="both"/>
    </w:pPr>
    <w:rPr>
      <w:rFonts w:ascii="TimesNewRomanPS" w:hAnsi="TimesNewRomanPS"/>
      <w:color w:val="000000"/>
      <w:sz w:val="20"/>
      <w:szCs w:val="20"/>
      <w:u w:val="single"/>
    </w:rPr>
  </w:style>
  <w:style w:type="paragraph" w:customStyle="1" w:styleId="PAR1BIS0">
    <w:name w:val="PAR 1 BIS"/>
    <w:basedOn w:val="Normal"/>
    <w:uiPriority w:val="99"/>
    <w:semiHidden/>
    <w:rsid w:val="0014158E"/>
    <w:pPr>
      <w:widowControl w:val="0"/>
      <w:overflowPunct w:val="0"/>
      <w:autoSpaceDE w:val="0"/>
      <w:autoSpaceDN w:val="0"/>
      <w:adjustRightInd w:val="0"/>
      <w:ind w:left="709" w:hanging="709"/>
      <w:jc w:val="both"/>
    </w:pPr>
    <w:rPr>
      <w:rFonts w:ascii="TimesNewRomanPS" w:hAnsi="TimesNewRomanPS"/>
      <w:color w:val="000000"/>
      <w:sz w:val="20"/>
      <w:szCs w:val="20"/>
    </w:rPr>
  </w:style>
  <w:style w:type="paragraph" w:customStyle="1" w:styleId="Tit20">
    <w:name w:val="Tit 2"/>
    <w:basedOn w:val="Normal"/>
    <w:uiPriority w:val="99"/>
    <w:semiHidden/>
    <w:rsid w:val="0014158E"/>
    <w:pPr>
      <w:widowControl w:val="0"/>
      <w:overflowPunct w:val="0"/>
      <w:autoSpaceDE w:val="0"/>
      <w:autoSpaceDN w:val="0"/>
      <w:adjustRightInd w:val="0"/>
      <w:jc w:val="both"/>
    </w:pPr>
    <w:rPr>
      <w:rFonts w:ascii="Times" w:hAnsi="Times"/>
      <w:b/>
      <w:sz w:val="20"/>
      <w:szCs w:val="20"/>
      <w:u w:val="single"/>
    </w:rPr>
  </w:style>
  <w:style w:type="paragraph" w:customStyle="1" w:styleId="Corpsdetexte24">
    <w:name w:val="Corps de texte 24"/>
    <w:basedOn w:val="Normal"/>
    <w:rsid w:val="003244DF"/>
    <w:pPr>
      <w:widowControl w:val="0"/>
      <w:overflowPunct w:val="0"/>
      <w:autoSpaceDE w:val="0"/>
      <w:autoSpaceDN w:val="0"/>
      <w:adjustRightInd w:val="0"/>
      <w:jc w:val="both"/>
      <w:textAlignment w:val="baseline"/>
    </w:pPr>
    <w:rPr>
      <w:szCs w:val="20"/>
    </w:rPr>
  </w:style>
  <w:style w:type="paragraph" w:customStyle="1" w:styleId="Retraitcorpsdetexte31">
    <w:name w:val="Retrait corps de texte 31"/>
    <w:basedOn w:val="Normal"/>
    <w:rsid w:val="003244DF"/>
    <w:pPr>
      <w:widowControl w:val="0"/>
      <w:overflowPunct w:val="0"/>
      <w:autoSpaceDE w:val="0"/>
      <w:autoSpaceDN w:val="0"/>
      <w:adjustRightInd w:val="0"/>
      <w:ind w:left="705" w:hanging="705"/>
      <w:textAlignment w:val="baseline"/>
    </w:pPr>
    <w:rPr>
      <w:sz w:val="20"/>
      <w:szCs w:val="20"/>
    </w:rPr>
  </w:style>
  <w:style w:type="paragraph" w:customStyle="1" w:styleId="1erretrait">
    <w:name w:val="1er retrait"/>
    <w:basedOn w:val="Normal"/>
    <w:rsid w:val="003244DF"/>
    <w:pPr>
      <w:tabs>
        <w:tab w:val="left" w:pos="600"/>
      </w:tabs>
      <w:spacing w:after="240" w:line="240" w:lineRule="exact"/>
      <w:ind w:left="601" w:hanging="601"/>
      <w:jc w:val="both"/>
    </w:pPr>
    <w:rPr>
      <w:rFonts w:ascii="Arial" w:hAnsi="Arial" w:cs="Arial"/>
      <w:szCs w:val="20"/>
    </w:rPr>
  </w:style>
  <w:style w:type="character" w:customStyle="1" w:styleId="BodyTextChar">
    <w:name w:val="Body Text Char"/>
    <w:aliases w:val="Corps de texte Car Char,Corps de texte Car1 Car Char,Corps de texte Car Car Car Char,Corps de texte Car Car1 Char"/>
    <w:basedOn w:val="DefaultParagraphFont"/>
    <w:link w:val="BodyText"/>
    <w:rsid w:val="00261030"/>
    <w:rPr>
      <w:sz w:val="24"/>
      <w:lang w:val="fr-FR" w:eastAsia="fr-FR"/>
    </w:rPr>
  </w:style>
  <w:style w:type="character" w:customStyle="1" w:styleId="BodyTextIndentChar">
    <w:name w:val="Body Text Indent Char"/>
    <w:basedOn w:val="DefaultParagraphFont"/>
    <w:link w:val="BodyTextIndent"/>
    <w:rsid w:val="00261030"/>
    <w:rPr>
      <w:sz w:val="28"/>
      <w:lang w:val="fr-FR" w:eastAsia="fr-FR"/>
    </w:rPr>
  </w:style>
  <w:style w:type="paragraph" w:styleId="EndnoteText">
    <w:name w:val="endnote text"/>
    <w:basedOn w:val="Normal"/>
    <w:link w:val="EndnoteTextChar"/>
    <w:rsid w:val="00BC568F"/>
    <w:pPr>
      <w:jc w:val="both"/>
    </w:pPr>
    <w:rPr>
      <w:szCs w:val="20"/>
    </w:rPr>
  </w:style>
  <w:style w:type="character" w:customStyle="1" w:styleId="EndnoteTextChar">
    <w:name w:val="Endnote Text Char"/>
    <w:basedOn w:val="DefaultParagraphFont"/>
    <w:link w:val="EndnoteText"/>
    <w:rsid w:val="00BC568F"/>
    <w:rPr>
      <w:sz w:val="24"/>
      <w:lang w:val="fr-FR" w:eastAsia="fr-FR"/>
    </w:rPr>
  </w:style>
  <w:style w:type="character" w:customStyle="1" w:styleId="ListParagraphChar">
    <w:name w:val="List Paragraph Char"/>
    <w:link w:val="ListParagraph"/>
    <w:uiPriority w:val="34"/>
    <w:locked/>
    <w:rsid w:val="003D4E83"/>
    <w:rPr>
      <w:sz w:val="24"/>
      <w:lang w:val="fr-FR" w:eastAsia="fr-FR"/>
    </w:rPr>
  </w:style>
  <w:style w:type="character" w:styleId="CommentReference">
    <w:name w:val="annotation reference"/>
    <w:basedOn w:val="DefaultParagraphFont"/>
    <w:rsid w:val="00F76FEF"/>
    <w:rPr>
      <w:sz w:val="16"/>
      <w:szCs w:val="16"/>
    </w:rPr>
  </w:style>
  <w:style w:type="paragraph" w:styleId="CommentText">
    <w:name w:val="annotation text"/>
    <w:basedOn w:val="Normal"/>
    <w:link w:val="CommentTextChar"/>
    <w:rsid w:val="00F76FEF"/>
    <w:rPr>
      <w:sz w:val="20"/>
      <w:szCs w:val="20"/>
    </w:rPr>
  </w:style>
  <w:style w:type="character" w:customStyle="1" w:styleId="CommentTextChar">
    <w:name w:val="Comment Text Char"/>
    <w:basedOn w:val="DefaultParagraphFont"/>
    <w:link w:val="CommentText"/>
    <w:rsid w:val="00F76FEF"/>
    <w:rPr>
      <w:lang w:val="fr-FR" w:eastAsia="fr-FR"/>
    </w:rPr>
  </w:style>
  <w:style w:type="paragraph" w:styleId="CommentSubject">
    <w:name w:val="annotation subject"/>
    <w:basedOn w:val="CommentText"/>
    <w:next w:val="CommentText"/>
    <w:link w:val="CommentSubjectChar"/>
    <w:uiPriority w:val="99"/>
    <w:rsid w:val="00F76FEF"/>
    <w:rPr>
      <w:b/>
      <w:bCs/>
    </w:rPr>
  </w:style>
  <w:style w:type="character" w:customStyle="1" w:styleId="CommentSubjectChar">
    <w:name w:val="Comment Subject Char"/>
    <w:basedOn w:val="CommentTextChar"/>
    <w:link w:val="CommentSubject"/>
    <w:uiPriority w:val="99"/>
    <w:rsid w:val="00F76FEF"/>
    <w:rPr>
      <w:b/>
      <w:bCs/>
      <w:lang w:val="fr-FR" w:eastAsia="fr-FR"/>
    </w:rPr>
  </w:style>
  <w:style w:type="numbering" w:customStyle="1" w:styleId="NoList1">
    <w:name w:val="No List1"/>
    <w:next w:val="NoList"/>
    <w:uiPriority w:val="99"/>
    <w:semiHidden/>
    <w:unhideWhenUsed/>
    <w:rsid w:val="0034551F"/>
  </w:style>
  <w:style w:type="character" w:customStyle="1" w:styleId="FootnoteTextChar">
    <w:name w:val="Footnote Text Char"/>
    <w:link w:val="FootnoteText"/>
    <w:semiHidden/>
    <w:rsid w:val="0034551F"/>
    <w:rPr>
      <w:lang w:val="fr-FR" w:eastAsia="fr-FR"/>
    </w:rPr>
  </w:style>
  <w:style w:type="paragraph" w:customStyle="1" w:styleId="NormalWeb1">
    <w:name w:val="Normal (Web)1"/>
    <w:basedOn w:val="Normal"/>
    <w:next w:val="NormalWeb"/>
    <w:uiPriority w:val="99"/>
    <w:unhideWhenUsed/>
    <w:rsid w:val="0034551F"/>
    <w:pPr>
      <w:spacing w:before="100" w:beforeAutospacing="1" w:after="100" w:afterAutospacing="1"/>
    </w:pPr>
  </w:style>
  <w:style w:type="paragraph" w:customStyle="1" w:styleId="TOC31">
    <w:name w:val="TOC 31"/>
    <w:basedOn w:val="Normal"/>
    <w:next w:val="Normal"/>
    <w:autoRedefine/>
    <w:uiPriority w:val="39"/>
    <w:unhideWhenUsed/>
    <w:rsid w:val="0034551F"/>
    <w:pPr>
      <w:widowControl w:val="0"/>
      <w:shd w:val="clear" w:color="auto" w:fill="FFFFFF"/>
      <w:tabs>
        <w:tab w:val="left" w:pos="1100"/>
        <w:tab w:val="right" w:leader="dot" w:pos="9062"/>
      </w:tabs>
      <w:overflowPunct w:val="0"/>
      <w:autoSpaceDE w:val="0"/>
      <w:autoSpaceDN w:val="0"/>
      <w:adjustRightInd w:val="0"/>
      <w:ind w:left="440"/>
    </w:pPr>
    <w:rPr>
      <w:szCs w:val="20"/>
    </w:rPr>
  </w:style>
  <w:style w:type="character" w:customStyle="1" w:styleId="FollowedHyperlink1">
    <w:name w:val="FollowedHyperlink1"/>
    <w:uiPriority w:val="99"/>
    <w:unhideWhenUsed/>
    <w:rsid w:val="0034551F"/>
    <w:rPr>
      <w:color w:val="800080"/>
      <w:u w:val="single"/>
    </w:rPr>
  </w:style>
  <w:style w:type="paragraph" w:customStyle="1" w:styleId="font5">
    <w:name w:val="font5"/>
    <w:basedOn w:val="Normal"/>
    <w:rsid w:val="0034551F"/>
    <w:pPr>
      <w:spacing w:before="100" w:beforeAutospacing="1" w:after="100" w:afterAutospacing="1"/>
    </w:pPr>
    <w:rPr>
      <w:rFonts w:ascii="Arial" w:hAnsi="Arial" w:cs="Arial"/>
      <w:sz w:val="20"/>
      <w:szCs w:val="20"/>
    </w:rPr>
  </w:style>
  <w:style w:type="paragraph" w:customStyle="1" w:styleId="font6">
    <w:name w:val="font6"/>
    <w:basedOn w:val="Normal"/>
    <w:rsid w:val="0034551F"/>
    <w:pPr>
      <w:spacing w:before="100" w:beforeAutospacing="1" w:after="100" w:afterAutospacing="1"/>
    </w:pPr>
    <w:rPr>
      <w:b/>
      <w:bCs/>
      <w:szCs w:val="22"/>
    </w:rPr>
  </w:style>
  <w:style w:type="paragraph" w:customStyle="1" w:styleId="font7">
    <w:name w:val="font7"/>
    <w:basedOn w:val="Normal"/>
    <w:rsid w:val="0034551F"/>
    <w:pPr>
      <w:spacing w:before="100" w:beforeAutospacing="1" w:after="100" w:afterAutospacing="1"/>
    </w:pPr>
    <w:rPr>
      <w:szCs w:val="22"/>
    </w:rPr>
  </w:style>
  <w:style w:type="paragraph" w:customStyle="1" w:styleId="font8">
    <w:name w:val="font8"/>
    <w:basedOn w:val="Normal"/>
    <w:rsid w:val="0034551F"/>
    <w:pPr>
      <w:spacing w:before="100" w:beforeAutospacing="1" w:after="100" w:afterAutospacing="1"/>
    </w:pPr>
    <w:rPr>
      <w:rFonts w:ascii="Arial" w:hAnsi="Arial" w:cs="Arial"/>
      <w:b/>
      <w:bCs/>
      <w:sz w:val="20"/>
      <w:szCs w:val="20"/>
    </w:rPr>
  </w:style>
  <w:style w:type="paragraph" w:customStyle="1" w:styleId="xl68">
    <w:name w:val="xl68"/>
    <w:basedOn w:val="Normal"/>
    <w:rsid w:val="0034551F"/>
    <w:pPr>
      <w:spacing w:before="100" w:beforeAutospacing="1" w:after="100" w:afterAutospacing="1"/>
      <w:textAlignment w:val="center"/>
    </w:pPr>
  </w:style>
  <w:style w:type="paragraph" w:customStyle="1" w:styleId="xl69">
    <w:name w:val="xl69"/>
    <w:basedOn w:val="Normal"/>
    <w:rsid w:val="0034551F"/>
    <w:pPr>
      <w:spacing w:before="100" w:beforeAutospacing="1" w:after="100" w:afterAutospacing="1"/>
    </w:pPr>
  </w:style>
  <w:style w:type="paragraph" w:customStyle="1" w:styleId="xl70">
    <w:name w:val="xl70"/>
    <w:basedOn w:val="Normal"/>
    <w:rsid w:val="0034551F"/>
    <w:pPr>
      <w:spacing w:before="100" w:beforeAutospacing="1" w:after="100" w:afterAutospacing="1"/>
      <w:jc w:val="right"/>
    </w:pPr>
  </w:style>
  <w:style w:type="paragraph" w:customStyle="1" w:styleId="xl71">
    <w:name w:val="xl71"/>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5">
    <w:name w:val="xl75"/>
    <w:basedOn w:val="Normal"/>
    <w:rsid w:val="0034551F"/>
    <w:pPr>
      <w:spacing w:before="100" w:beforeAutospacing="1" w:after="100" w:afterAutospacing="1"/>
      <w:textAlignment w:val="center"/>
    </w:pPr>
    <w:rPr>
      <w:rFonts w:ascii="Arial" w:hAnsi="Arial" w:cs="Arial"/>
      <w:b/>
      <w:bCs/>
      <w:color w:val="800000"/>
      <w:sz w:val="20"/>
      <w:szCs w:val="20"/>
    </w:rPr>
  </w:style>
  <w:style w:type="paragraph" w:customStyle="1" w:styleId="xl76">
    <w:name w:val="xl76"/>
    <w:basedOn w:val="Normal"/>
    <w:rsid w:val="0034551F"/>
    <w:pPr>
      <w:spacing w:before="100" w:beforeAutospacing="1" w:after="100" w:afterAutospacing="1"/>
    </w:pPr>
    <w:rPr>
      <w:rFonts w:ascii="Arial" w:hAnsi="Arial" w:cs="Arial"/>
      <w:b/>
      <w:bCs/>
      <w:color w:val="800000"/>
      <w:sz w:val="20"/>
      <w:szCs w:val="20"/>
    </w:rPr>
  </w:style>
  <w:style w:type="paragraph" w:customStyle="1" w:styleId="xl77">
    <w:name w:val="xl77"/>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8">
    <w:name w:val="xl78"/>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79">
    <w:name w:val="xl79"/>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0"/>
      <w:szCs w:val="20"/>
    </w:rPr>
  </w:style>
  <w:style w:type="paragraph" w:customStyle="1" w:styleId="xl80">
    <w:name w:val="xl80"/>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81">
    <w:name w:val="xl81"/>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2">
    <w:name w:val="xl82"/>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83">
    <w:name w:val="xl83"/>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rPr>
  </w:style>
  <w:style w:type="paragraph" w:customStyle="1" w:styleId="xl84">
    <w:name w:val="xl84"/>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85">
    <w:name w:val="xl85"/>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86">
    <w:name w:val="xl86"/>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7">
    <w:name w:val="xl87"/>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sz w:val="20"/>
      <w:szCs w:val="20"/>
    </w:rPr>
  </w:style>
  <w:style w:type="paragraph" w:customStyle="1" w:styleId="xl88">
    <w:name w:val="xl88"/>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szCs w:val="20"/>
    </w:rPr>
  </w:style>
  <w:style w:type="paragraph" w:customStyle="1" w:styleId="xl89">
    <w:name w:val="xl89"/>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90">
    <w:name w:val="xl90"/>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91">
    <w:name w:val="xl91"/>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FF0000"/>
      <w:sz w:val="20"/>
      <w:szCs w:val="20"/>
    </w:rPr>
  </w:style>
  <w:style w:type="paragraph" w:customStyle="1" w:styleId="xl92">
    <w:name w:val="xl92"/>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FF0000"/>
      <w:sz w:val="20"/>
      <w:szCs w:val="20"/>
    </w:rPr>
  </w:style>
  <w:style w:type="paragraph" w:customStyle="1" w:styleId="xl93">
    <w:name w:val="xl93"/>
    <w:basedOn w:val="Normal"/>
    <w:rsid w:val="0034551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94">
    <w:name w:val="xl94"/>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Normal"/>
    <w:rsid w:val="0034551F"/>
    <w:pPr>
      <w:spacing w:before="100" w:beforeAutospacing="1" w:after="100" w:afterAutospacing="1"/>
      <w:jc w:val="center"/>
      <w:textAlignment w:val="center"/>
    </w:pPr>
    <w:rPr>
      <w:rFonts w:ascii="Arial" w:hAnsi="Arial" w:cs="Arial"/>
      <w:b/>
      <w:bCs/>
      <w:sz w:val="20"/>
      <w:szCs w:val="20"/>
    </w:rPr>
  </w:style>
  <w:style w:type="paragraph" w:customStyle="1" w:styleId="xl96">
    <w:name w:val="xl96"/>
    <w:basedOn w:val="Normal"/>
    <w:rsid w:val="0034551F"/>
    <w:pPr>
      <w:spacing w:before="100" w:beforeAutospacing="1" w:after="100" w:afterAutospacing="1"/>
      <w:jc w:val="right"/>
      <w:textAlignment w:val="center"/>
    </w:pPr>
    <w:rPr>
      <w:rFonts w:ascii="Arial" w:hAnsi="Arial" w:cs="Arial"/>
      <w:b/>
      <w:bCs/>
      <w:color w:val="800000"/>
      <w:sz w:val="20"/>
      <w:szCs w:val="20"/>
    </w:rPr>
  </w:style>
  <w:style w:type="paragraph" w:customStyle="1" w:styleId="xl97">
    <w:name w:val="xl97"/>
    <w:basedOn w:val="Normal"/>
    <w:rsid w:val="0034551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98">
    <w:name w:val="xl98"/>
    <w:basedOn w:val="Normal"/>
    <w:rsid w:val="0034551F"/>
    <w:pPr>
      <w:pBdr>
        <w:top w:val="single" w:sz="4" w:space="0" w:color="auto"/>
        <w:bottom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99">
    <w:name w:val="xl99"/>
    <w:basedOn w:val="Normal"/>
    <w:rsid w:val="0034551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100">
    <w:name w:val="xl100"/>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01">
    <w:name w:val="xl101"/>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2">
    <w:name w:val="xl102"/>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3">
    <w:name w:val="xl103"/>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4">
    <w:name w:val="xl104"/>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5">
    <w:name w:val="xl105"/>
    <w:basedOn w:val="Normal"/>
    <w:rsid w:val="0034551F"/>
    <w:pPr>
      <w:spacing w:before="100" w:beforeAutospacing="1" w:after="100" w:afterAutospacing="1"/>
    </w:pPr>
    <w:rPr>
      <w:sz w:val="20"/>
      <w:szCs w:val="20"/>
    </w:rPr>
  </w:style>
  <w:style w:type="paragraph" w:customStyle="1" w:styleId="xl106">
    <w:name w:val="xl106"/>
    <w:basedOn w:val="Normal"/>
    <w:rsid w:val="0034551F"/>
    <w:pPr>
      <w:spacing w:before="100" w:beforeAutospacing="1" w:after="100" w:afterAutospacing="1"/>
    </w:pPr>
    <w:rPr>
      <w:sz w:val="20"/>
      <w:szCs w:val="20"/>
    </w:rPr>
  </w:style>
  <w:style w:type="paragraph" w:customStyle="1" w:styleId="xl107">
    <w:name w:val="xl107"/>
    <w:basedOn w:val="Normal"/>
    <w:rsid w:val="0034551F"/>
    <w:pPr>
      <w:spacing w:before="100" w:beforeAutospacing="1" w:after="100" w:afterAutospacing="1"/>
      <w:jc w:val="right"/>
    </w:pPr>
    <w:rPr>
      <w:sz w:val="20"/>
      <w:szCs w:val="20"/>
    </w:rPr>
  </w:style>
  <w:style w:type="paragraph" w:customStyle="1" w:styleId="Annexeheading">
    <w:name w:val="Annexe heading"/>
    <w:basedOn w:val="Normal"/>
    <w:next w:val="Normal"/>
    <w:rsid w:val="00B00CA3"/>
    <w:pPr>
      <w:overflowPunct w:val="0"/>
      <w:autoSpaceDE w:val="0"/>
      <w:autoSpaceDN w:val="0"/>
      <w:adjustRightInd w:val="0"/>
      <w:spacing w:before="240" w:after="120"/>
      <w:textAlignment w:val="baseline"/>
    </w:pPr>
    <w:rPr>
      <w:b/>
      <w:sz w:val="28"/>
      <w:szCs w:val="28"/>
      <w:lang w:eastAsia="en-US"/>
    </w:rPr>
  </w:style>
  <w:style w:type="paragraph" w:customStyle="1" w:styleId="Default">
    <w:name w:val="Default"/>
    <w:rsid w:val="00573D5D"/>
    <w:pPr>
      <w:autoSpaceDE w:val="0"/>
      <w:autoSpaceDN w:val="0"/>
      <w:adjustRightInd w:val="0"/>
    </w:pPr>
    <w:rPr>
      <w:color w:val="000000"/>
      <w:sz w:val="24"/>
      <w:szCs w:val="24"/>
      <w:lang w:val="en-US"/>
    </w:rPr>
  </w:style>
  <w:style w:type="paragraph" w:customStyle="1" w:styleId="Normallist">
    <w:name w:val="Normal list"/>
    <w:basedOn w:val="Normalarticle"/>
    <w:rsid w:val="00BE42F8"/>
    <w:pPr>
      <w:tabs>
        <w:tab w:val="clear" w:pos="993"/>
      </w:tabs>
      <w:ind w:left="2880" w:hanging="360"/>
    </w:pPr>
  </w:style>
  <w:style w:type="paragraph" w:customStyle="1" w:styleId="Normalarticle">
    <w:name w:val="Normal article"/>
    <w:basedOn w:val="Normal"/>
    <w:link w:val="NormalarticleCharChar"/>
    <w:rsid w:val="00BE42F8"/>
    <w:pPr>
      <w:tabs>
        <w:tab w:val="num" w:pos="993"/>
      </w:tabs>
      <w:overflowPunct w:val="0"/>
      <w:autoSpaceDE w:val="0"/>
      <w:autoSpaceDN w:val="0"/>
      <w:adjustRightInd w:val="0"/>
      <w:spacing w:after="60"/>
      <w:ind w:left="568"/>
      <w:jc w:val="both"/>
      <w:textAlignment w:val="baseline"/>
    </w:pPr>
    <w:rPr>
      <w:sz w:val="20"/>
      <w:szCs w:val="20"/>
      <w:lang w:val="x-none" w:eastAsia="en-US"/>
    </w:rPr>
  </w:style>
  <w:style w:type="character" w:customStyle="1" w:styleId="NormalarticleCharChar">
    <w:name w:val="Normal article Char Char"/>
    <w:link w:val="Normalarticle"/>
    <w:rsid w:val="00BE42F8"/>
    <w:rPr>
      <w:rFonts w:ascii="Arial Narrow" w:hAnsi="Arial Narrow"/>
      <w:lang w:val="x-none" w:eastAsia="en-US"/>
    </w:rPr>
  </w:style>
  <w:style w:type="paragraph" w:styleId="TOC4">
    <w:name w:val="toc 4"/>
    <w:basedOn w:val="Normal"/>
    <w:next w:val="Normal"/>
    <w:autoRedefine/>
    <w:uiPriority w:val="39"/>
    <w:unhideWhenUsed/>
    <w:rsid w:val="0045722B"/>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45722B"/>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45722B"/>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45722B"/>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45722B"/>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45722B"/>
    <w:pPr>
      <w:ind w:left="1920"/>
    </w:pPr>
    <w:rPr>
      <w:rFonts w:asciiTheme="minorHAnsi" w:hAnsiTheme="minorHAnsi" w:cstheme="minorHAnsi"/>
      <w:sz w:val="18"/>
      <w:szCs w:val="18"/>
    </w:rPr>
  </w:style>
  <w:style w:type="character" w:customStyle="1" w:styleId="UnresolvedMention1">
    <w:name w:val="Unresolved Mention1"/>
    <w:basedOn w:val="DefaultParagraphFont"/>
    <w:uiPriority w:val="99"/>
    <w:semiHidden/>
    <w:unhideWhenUsed/>
    <w:rsid w:val="0045722B"/>
    <w:rPr>
      <w:color w:val="605E5C"/>
      <w:shd w:val="clear" w:color="auto" w:fill="E1DFDD"/>
    </w:rPr>
  </w:style>
  <w:style w:type="paragraph" w:styleId="Revision">
    <w:name w:val="Revision"/>
    <w:hidden/>
    <w:uiPriority w:val="99"/>
    <w:semiHidden/>
    <w:rsid w:val="005D2626"/>
    <w:rPr>
      <w:sz w:val="24"/>
      <w:szCs w:val="24"/>
      <w:lang w:val="fr-FR" w:eastAsia="fr-FR"/>
    </w:rPr>
  </w:style>
  <w:style w:type="paragraph" w:customStyle="1" w:styleId="Titre2">
    <w:name w:val="Titre2"/>
    <w:basedOn w:val="NoSpacing"/>
    <w:link w:val="Titre2Char"/>
    <w:qFormat/>
    <w:rsid w:val="00D86639"/>
    <w:pPr>
      <w:pBdr>
        <w:bottom w:val="single" w:sz="4" w:space="1" w:color="auto"/>
      </w:pBdr>
      <w:spacing w:before="360" w:after="120"/>
    </w:pPr>
    <w:rPr>
      <w:b/>
      <w:caps/>
      <w:sz w:val="24"/>
    </w:rPr>
  </w:style>
  <w:style w:type="character" w:customStyle="1" w:styleId="Titre2Char">
    <w:name w:val="Titre2 Char"/>
    <w:basedOn w:val="NoSpacingChar"/>
    <w:link w:val="Titre2"/>
    <w:rsid w:val="00D86639"/>
    <w:rPr>
      <w:rFonts w:ascii="Arial Narrow" w:hAnsi="Arial Narrow"/>
      <w:b/>
      <w:caps/>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485710">
      <w:bodyDiv w:val="1"/>
      <w:marLeft w:val="0"/>
      <w:marRight w:val="0"/>
      <w:marTop w:val="0"/>
      <w:marBottom w:val="0"/>
      <w:divBdr>
        <w:top w:val="none" w:sz="0" w:space="0" w:color="auto"/>
        <w:left w:val="none" w:sz="0" w:space="0" w:color="auto"/>
        <w:bottom w:val="none" w:sz="0" w:space="0" w:color="auto"/>
        <w:right w:val="none" w:sz="0" w:space="0" w:color="auto"/>
      </w:divBdr>
    </w:div>
    <w:div w:id="414861134">
      <w:bodyDiv w:val="1"/>
      <w:marLeft w:val="0"/>
      <w:marRight w:val="0"/>
      <w:marTop w:val="0"/>
      <w:marBottom w:val="0"/>
      <w:divBdr>
        <w:top w:val="none" w:sz="0" w:space="0" w:color="auto"/>
        <w:left w:val="none" w:sz="0" w:space="0" w:color="auto"/>
        <w:bottom w:val="none" w:sz="0" w:space="0" w:color="auto"/>
        <w:right w:val="none" w:sz="0" w:space="0" w:color="auto"/>
      </w:divBdr>
    </w:div>
    <w:div w:id="763649924">
      <w:bodyDiv w:val="1"/>
      <w:marLeft w:val="0"/>
      <w:marRight w:val="0"/>
      <w:marTop w:val="0"/>
      <w:marBottom w:val="0"/>
      <w:divBdr>
        <w:top w:val="none" w:sz="0" w:space="0" w:color="auto"/>
        <w:left w:val="none" w:sz="0" w:space="0" w:color="auto"/>
        <w:bottom w:val="none" w:sz="0" w:space="0" w:color="auto"/>
        <w:right w:val="none" w:sz="0" w:space="0" w:color="auto"/>
      </w:divBdr>
    </w:div>
    <w:div w:id="1001814995">
      <w:bodyDiv w:val="1"/>
      <w:marLeft w:val="0"/>
      <w:marRight w:val="0"/>
      <w:marTop w:val="0"/>
      <w:marBottom w:val="0"/>
      <w:divBdr>
        <w:top w:val="none" w:sz="0" w:space="0" w:color="auto"/>
        <w:left w:val="none" w:sz="0" w:space="0" w:color="auto"/>
        <w:bottom w:val="none" w:sz="0" w:space="0" w:color="auto"/>
        <w:right w:val="none" w:sz="0" w:space="0" w:color="auto"/>
      </w:divBdr>
    </w:div>
    <w:div w:id="1119951703">
      <w:bodyDiv w:val="1"/>
      <w:marLeft w:val="0"/>
      <w:marRight w:val="0"/>
      <w:marTop w:val="0"/>
      <w:marBottom w:val="0"/>
      <w:divBdr>
        <w:top w:val="none" w:sz="0" w:space="0" w:color="auto"/>
        <w:left w:val="none" w:sz="0" w:space="0" w:color="auto"/>
        <w:bottom w:val="none" w:sz="0" w:space="0" w:color="auto"/>
        <w:right w:val="none" w:sz="0" w:space="0" w:color="auto"/>
      </w:divBdr>
    </w:div>
    <w:div w:id="1126123924">
      <w:bodyDiv w:val="1"/>
      <w:marLeft w:val="0"/>
      <w:marRight w:val="0"/>
      <w:marTop w:val="0"/>
      <w:marBottom w:val="0"/>
      <w:divBdr>
        <w:top w:val="none" w:sz="0" w:space="0" w:color="auto"/>
        <w:left w:val="none" w:sz="0" w:space="0" w:color="auto"/>
        <w:bottom w:val="none" w:sz="0" w:space="0" w:color="auto"/>
        <w:right w:val="none" w:sz="0" w:space="0" w:color="auto"/>
      </w:divBdr>
    </w:div>
    <w:div w:id="1207529006">
      <w:bodyDiv w:val="1"/>
      <w:marLeft w:val="0"/>
      <w:marRight w:val="0"/>
      <w:marTop w:val="0"/>
      <w:marBottom w:val="0"/>
      <w:divBdr>
        <w:top w:val="none" w:sz="0" w:space="0" w:color="auto"/>
        <w:left w:val="none" w:sz="0" w:space="0" w:color="auto"/>
        <w:bottom w:val="none" w:sz="0" w:space="0" w:color="auto"/>
        <w:right w:val="none" w:sz="0" w:space="0" w:color="auto"/>
      </w:divBdr>
    </w:div>
    <w:div w:id="1829907152">
      <w:bodyDiv w:val="1"/>
      <w:marLeft w:val="0"/>
      <w:marRight w:val="0"/>
      <w:marTop w:val="0"/>
      <w:marBottom w:val="0"/>
      <w:divBdr>
        <w:top w:val="none" w:sz="0" w:space="0" w:color="auto"/>
        <w:left w:val="none" w:sz="0" w:space="0" w:color="auto"/>
        <w:bottom w:val="none" w:sz="0" w:space="0" w:color="auto"/>
        <w:right w:val="none" w:sz="0" w:space="0" w:color="auto"/>
      </w:divBdr>
    </w:div>
    <w:div w:id="185934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dlc_DocId xmlns="b2cfe9e5-0689-4ecc-b375-84df0e66ce85">YCU5ADPTFWF7-1647396801-208820</_dlc_DocId>
    <_dlc_DocIdUrl xmlns="b2cfe9e5-0689-4ecc-b375-84df0e66ce85">
      <Url>https://msfintl.sharepoint.com/sites/OCG/LOG/Construction/_layouts/15/DocIdRedir.aspx?ID=YCU5ADPTFWF7-1647396801-208820</Url>
      <Description>YCU5ADPTFWF7-1647396801-208820</Description>
    </_dlc_DocIdUrl>
    <TaxCatchAll xmlns="20c1abfa-485b-41c9-a329-38772ca1fd48" xsi:nil="true"/>
    <lcf76f155ced4ddcb4097134ff3c332f xmlns="5d8b7cfe-677f-435d-90a3-368fa3fe3eac">
      <Terms xmlns="http://schemas.microsoft.com/office/infopath/2007/PartnerControls"/>
    </lcf76f155ced4ddcb4097134ff3c332f>
    <_ip_UnifiedCompliancePolicyUIAction xmlns="http://schemas.microsoft.com/sharepoint/v3" xsi:nil="true"/>
    <DocStatus xmlns="5d8b7cfe-677f-435d-90a3-368fa3fe3eac" xsi:nil="true"/>
    <DocType xmlns="5d8b7cfe-677f-435d-90a3-368fa3fe3eac" xsi:nil="true"/>
    <Cellincharge xmlns="5d8b7cfe-677f-435d-90a3-368fa3fe3eac" xsi:nil="true"/>
    <Constructiontypology xmlns="5d8b7cfe-677f-435d-90a3-368fa3fe3eac" xsi:nil="true"/>
    <ProjectPhase xmlns="5d8b7cfe-677f-435d-90a3-368fa3fe3eac" xsi:nil="true"/>
    <_ip_UnifiedCompliancePolicyProperties xmlns="http://schemas.microsoft.com/sharepoint/v3" xsi:nil="true"/>
    <Functionaluse xmlns="5d8b7cfe-677f-435d-90a3-368fa3fe3eac" xsi:nil="true"/>
    <ProjectStatus xmlns="5d8b7cfe-677f-435d-90a3-368fa3fe3eac" xsi:nil="true"/>
    <Supportincharge xmlns="5d8b7cfe-677f-435d-90a3-368fa3fe3eac">
      <UserInfo>
        <DisplayName/>
        <AccountId xsi:nil="true"/>
        <AccountType/>
      </UserInfo>
    </Supportincharge>
    <Otheruse xmlns="5d8b7cfe-677f-435d-90a3-368fa3fe3eac" xsi:nil="true"/>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D7EBA458CCD2934FB418EF203B301894" ma:contentTypeVersion="36" ma:contentTypeDescription="Create a new document." ma:contentTypeScope="" ma:versionID="19be365d7763d1ddf559d8199752e27f">
  <xsd:schema xmlns:xsd="http://www.w3.org/2001/XMLSchema" xmlns:xs="http://www.w3.org/2001/XMLSchema" xmlns:p="http://schemas.microsoft.com/office/2006/metadata/properties" xmlns:ns1="http://schemas.microsoft.com/sharepoint/v3" xmlns:ns2="e6b2d05b-93c4-422f-ad8f-62de7c5b3f8d" xmlns:ns3="5d8b7cfe-677f-435d-90a3-368fa3fe3eac" xmlns:ns4="b2cfe9e5-0689-4ecc-b375-84df0e66ce85" xmlns:ns5="20c1abfa-485b-41c9-a329-38772ca1fd48" targetNamespace="http://schemas.microsoft.com/office/2006/metadata/properties" ma:root="true" ma:fieldsID="40966bae87635223b617f4034fa47a40" ns1:_="" ns2:_="" ns3:_="" ns4:_="" ns5:_="">
    <xsd:import namespace="http://schemas.microsoft.com/sharepoint/v3"/>
    <xsd:import namespace="e6b2d05b-93c4-422f-ad8f-62de7c5b3f8d"/>
    <xsd:import namespace="5d8b7cfe-677f-435d-90a3-368fa3fe3eac"/>
    <xsd:import namespace="b2cfe9e5-0689-4ecc-b375-84df0e66ce85"/>
    <xsd:import namespace="20c1abfa-485b-41c9-a329-38772ca1fd4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1:_ip_UnifiedCompliancePolicyProperties" minOccurs="0"/>
                <xsd:element ref="ns1:_ip_UnifiedCompliancePolicyUIAction" minOccurs="0"/>
                <xsd:element ref="ns4:_dlc_DocId" minOccurs="0"/>
                <xsd:element ref="ns4:_dlc_DocIdUrl" minOccurs="0"/>
                <xsd:element ref="ns4:_dlc_DocIdPersistId" minOccurs="0"/>
                <xsd:element ref="ns3:MediaServiceAutoKeyPoints" minOccurs="0"/>
                <xsd:element ref="ns3:MediaServiceKeyPoints" minOccurs="0"/>
                <xsd:element ref="ns3:MediaLengthInSeconds" minOccurs="0"/>
                <xsd:element ref="ns3:ProjectPhase" minOccurs="0"/>
                <xsd:element ref="ns3:DocStatus" minOccurs="0"/>
                <xsd:element ref="ns3:DocType" minOccurs="0"/>
                <xsd:element ref="ns3:lcf76f155ced4ddcb4097134ff3c332f" minOccurs="0"/>
                <xsd:element ref="ns5:TaxCatchAll" minOccurs="0"/>
                <xsd:element ref="ns3:MediaServiceObjectDetectorVersions" minOccurs="0"/>
                <xsd:element ref="ns3:MediaServiceSearchProperties" minOccurs="0"/>
                <xsd:element ref="ns3:ProjectStatus" minOccurs="0"/>
                <xsd:element ref="ns3:Supportincharge" minOccurs="0"/>
                <xsd:element ref="ns3:Functionaluse" minOccurs="0"/>
                <xsd:element ref="ns3:Otheruse" minOccurs="0"/>
                <xsd:element ref="ns3:Constructiontypology" minOccurs="0"/>
                <xsd:element ref="ns3:Cellincharge" minOccurs="0"/>
                <xsd:element ref="ns3:MediaServiceBillingMetadata"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element name="AverageRating" ma:index="41" nillable="true" ma:displayName="Rating (0-5)" ma:decimals="2" ma:description="Average value of all the ratings that have been submitted" ma:internalName="AverageRating" ma:readOnly="true">
      <xsd:simpleType>
        <xsd:restriction base="dms:Number"/>
      </xsd:simpleType>
    </xsd:element>
    <xsd:element name="RatingCount" ma:index="42" nillable="true" ma:displayName="Number of Ratings" ma:decimals="0" ma:description="Number of ratings submitted" ma:internalName="RatingCount" ma:readOnly="true">
      <xsd:simpleType>
        <xsd:restriction base="dms:Number"/>
      </xsd:simpleType>
    </xsd:element>
    <xsd:element name="RatedBy" ma:index="43"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44" nillable="true" ma:displayName="User ratings" ma:description="User ratings for the item" ma:hidden="true" ma:internalName="Ratings">
      <xsd:simpleType>
        <xsd:restriction base="dms:Note"/>
      </xsd:simpleType>
    </xsd:element>
    <xsd:element name="LikesCount" ma:index="45" nillable="true" ma:displayName="Number of Likes" ma:internalName="LikesCount">
      <xsd:simpleType>
        <xsd:restriction base="dms:Unknown"/>
      </xsd:simpleType>
    </xsd:element>
    <xsd:element name="LikedBy" ma:index="46"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b2d05b-93c4-422f-ad8f-62de7c5b3f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8b7cfe-677f-435d-90a3-368fa3fe3e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ProjectPhase" ma:index="26" nillable="true" ma:displayName="ProjectPhase" ma:format="Dropdown" ma:internalName="ProjectPhase">
      <xsd:complexType>
        <xsd:complexContent>
          <xsd:extension base="dms:MultiChoice">
            <xsd:sequence>
              <xsd:element name="Value" maxOccurs="unbounded" minOccurs="0" nillable="true">
                <xsd:simpleType>
                  <xsd:restriction base="dms:Choice">
                    <xsd:enumeration value="All Along"/>
                    <xsd:enumeration value="1 Assess."/>
                    <xsd:enumeration value="2 Concept"/>
                    <xsd:enumeration value="3 Tech design"/>
                    <xsd:enumeration value="4 Procurement"/>
                    <xsd:enumeration value="5 implementation"/>
                    <xsd:enumeration value="6 Handover"/>
                  </xsd:restriction>
                </xsd:simpleType>
              </xsd:element>
            </xsd:sequence>
          </xsd:extension>
        </xsd:complexContent>
      </xsd:complexType>
    </xsd:element>
    <xsd:element name="DocStatus" ma:index="27" nillable="true" ma:displayName="DocStatus" ma:format="Dropdown" ma:internalName="DocStatus">
      <xsd:complexType>
        <xsd:complexContent>
          <xsd:extension base="dms:MultiChoice">
            <xsd:sequence>
              <xsd:element name="Value" maxOccurs="unbounded" minOccurs="0" nillable="true">
                <xsd:simpleType>
                  <xsd:restriction base="dms:Choice">
                    <xsd:enumeration value="Draft"/>
                    <xsd:enumeration value="Final"/>
                    <xsd:enumeration value="Approved"/>
                    <xsd:enumeration value="Rejected"/>
                    <xsd:enumeration value="InUse"/>
                  </xsd:restriction>
                </xsd:simpleType>
              </xsd:element>
            </xsd:sequence>
          </xsd:extension>
        </xsd:complexContent>
      </xsd:complexType>
    </xsd:element>
    <xsd:element name="DocType" ma:index="28" nillable="true" ma:displayName="DocType" ma:format="Dropdown" ma:indexed="true" ma:internalName="DocType">
      <xsd:simpleType>
        <xsd:restriction base="dms:Choice">
          <xsd:enumeration value="Admin"/>
          <xsd:enumeration value="H.R."/>
          <xsd:enumeration value="Tech"/>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3f8169e7-20d4-4f95-9450-953b2d8ea5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ProjectStatus" ma:index="34" nillable="true" ma:displayName="Folder Status" ma:default="N/A" ma:format="Dropdown" ma:internalName="ProjectStatus">
      <xsd:complexType>
        <xsd:complexContent>
          <xsd:extension base="dms:MultiChoice">
            <xsd:sequence>
              <xsd:element name="Value" maxOccurs="unbounded" minOccurs="0" nillable="true">
                <xsd:simpleType>
                  <xsd:restriction base="dms:Choice">
                    <xsd:enumeration value="N/A"/>
                    <xsd:enumeration value="Actif"/>
                    <xsd:enumeration value="StandBy"/>
                    <xsd:enumeration value="Closed"/>
                    <xsd:enumeration value="Auditor access"/>
                  </xsd:restriction>
                </xsd:simpleType>
              </xsd:element>
            </xsd:sequence>
          </xsd:extension>
        </xsd:complexContent>
      </xsd:complexType>
    </xsd:element>
    <xsd:element name="Supportincharge" ma:index="35" nillable="true" ma:displayName="Support in charge" ma:format="Dropdown" ma:list="UserInfo" ma:SharePointGroup="0" ma:internalName="Supportincharg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unctionaluse" ma:index="36" nillable="true" ma:displayName="Medical use" ma:format="Dropdown" ma:internalName="Functionaluse">
      <xsd:complexType>
        <xsd:complexContent>
          <xsd:extension base="dms:MultiChoiceFillIn">
            <xsd:sequence>
              <xsd:element name="Value" maxOccurs="unbounded" minOccurs="0" nillable="true">
                <xsd:simpleType>
                  <xsd:union memberTypes="dms:Text">
                    <xsd:simpleType>
                      <xsd:restriction base="dms:Choice">
                        <xsd:enumeration value="Health center"/>
                        <xsd:enumeration value="Hospital global"/>
                        <xsd:enumeration value="OPD"/>
                        <xsd:enumeration value="Surgery"/>
                        <xsd:enumeration value="Sterilization"/>
                        <xsd:enumeration value="IPD ward"/>
                        <xsd:enumeration value="ER ICU"/>
                        <xsd:enumeration value="Laboratory"/>
                        <xsd:enumeration value="Medical warehouse"/>
                        <xsd:enumeration value="Maternity"/>
                        <xsd:enumeration value="ITFC"/>
                        <xsd:enumeration value="Pediatric"/>
                        <xsd:enumeration value="Neonatology"/>
                        <xsd:enumeration value="Isolation unit"/>
                        <xsd:enumeration value="Covid"/>
                        <xsd:enumeration value="Hemoragic fever"/>
                        <xsd:enumeration value="Cholera"/>
                      </xsd:restriction>
                    </xsd:simpleType>
                  </xsd:union>
                </xsd:simpleType>
              </xsd:element>
            </xsd:sequence>
          </xsd:extension>
        </xsd:complexContent>
      </xsd:complexType>
    </xsd:element>
    <xsd:element name="Otheruse" ma:index="37" nillable="true" ma:displayName="Other use" ma:format="Dropdown" ma:internalName="Otheruse">
      <xsd:complexType>
        <xsd:complexContent>
          <xsd:extension base="dms:MultiChoice">
            <xsd:sequence>
              <xsd:element name="Value" maxOccurs="unbounded" minOccurs="0" nillable="true">
                <xsd:simpleType>
                  <xsd:restriction base="dms:Choice">
                    <xsd:enumeration value="Wash Waste"/>
                    <xsd:enumeration value="Wash sanitation"/>
                    <xsd:enumeration value="Wash water supply"/>
                    <xsd:enumeration value="Energy supply or plant"/>
                    <xsd:enumeration value="Log office"/>
                    <xsd:enumeration value="Log accomodation"/>
                    <xsd:enumeration value="Log warehouse"/>
                    <xsd:enumeration value="kitchen"/>
                    <xsd:enumeration value="laundry"/>
                    <xsd:enumeration value="changing room"/>
                    <xsd:enumeration value="office"/>
                  </xsd:restriction>
                </xsd:simpleType>
              </xsd:element>
            </xsd:sequence>
          </xsd:extension>
        </xsd:complexContent>
      </xsd:complexType>
    </xsd:element>
    <xsd:element name="Constructiontypology" ma:index="38" nillable="true" ma:displayName="Construction typology" ma:format="Dropdown" ma:internalName="Constructiontypology">
      <xsd:complexType>
        <xsd:complexContent>
          <xsd:extension base="dms:MultiChoice">
            <xsd:sequence>
              <xsd:element name="Value" maxOccurs="unbounded" minOccurs="0" nillable="true">
                <xsd:simpleType>
                  <xsd:restriction base="dms:Choice">
                    <xsd:enumeration value="Permanent"/>
                    <xsd:enumeration value="Semi-permanent"/>
                    <xsd:enumeration value="temporary"/>
                    <xsd:enumeration value="Earth brick"/>
                    <xsd:enumeration value="concrete"/>
                    <xsd:enumeration value="steel"/>
                    <xsd:enumeration value="wood"/>
                    <xsd:enumeration value="Prefab"/>
                    <xsd:enumeration value="Insulation"/>
                  </xsd:restriction>
                </xsd:simpleType>
              </xsd:element>
            </xsd:sequence>
          </xsd:extension>
        </xsd:complexContent>
      </xsd:complexType>
    </xsd:element>
    <xsd:element name="Cellincharge" ma:index="39" nillable="true" ma:displayName="Cell in charge" ma:format="Dropdown" ma:internalName="Cellincharge">
      <xsd:complexType>
        <xsd:complexContent>
          <xsd:extension base="dms:MultiChoice">
            <xsd:sequence>
              <xsd:element name="Value" maxOccurs="unbounded" minOccurs="0" nillable="true">
                <xsd:simpleType>
                  <xsd:restriction base="dms:Choice">
                    <xsd:enumeration value="1"/>
                    <xsd:enumeration value="2"/>
                    <xsd:enumeration value="3"/>
                    <xsd:enumeration value="4"/>
                    <xsd:enumeration value="5"/>
                    <xsd:enumeration value="HQ"/>
                    <xsd:enumeration value="Camino"/>
                    <xsd:enumeration value="Emergency"/>
                  </xsd:restriction>
                </xsd:simpleType>
              </xsd:element>
            </xsd:sequence>
          </xsd:extension>
        </xsd:complexContent>
      </xsd:complexType>
    </xsd:element>
    <xsd:element name="MediaServiceBillingMetadata" ma:index="4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cfe9e5-0689-4ecc-b375-84df0e66ce85"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0c1abfa-485b-41c9-a329-38772ca1fd48"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546cacff-42da-4dd2-a8a7-6e9cc04aa4ca}" ma:internalName="TaxCatchAll" ma:showField="CatchAllData" ma:web="b2cfe9e5-0689-4ecc-b375-84df0e66ce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ACBE7F-6D77-4BC4-AAF3-C03B03D3B7CC}">
  <ds:schemaRefs>
    <ds:schemaRef ds:uri="http://schemas.microsoft.com/sharepoint/v3/contenttype/forms"/>
  </ds:schemaRefs>
</ds:datastoreItem>
</file>

<file path=customXml/itemProps2.xml><?xml version="1.0" encoding="utf-8"?>
<ds:datastoreItem xmlns:ds="http://schemas.openxmlformats.org/officeDocument/2006/customXml" ds:itemID="{3F1AB32D-4199-4DF1-8D59-C0D302987C9F}">
  <ds:schemaRefs>
    <ds:schemaRef ds:uri="http://schemas.openxmlformats.org/officeDocument/2006/bibliography"/>
  </ds:schemaRefs>
</ds:datastoreItem>
</file>

<file path=customXml/itemProps3.xml><?xml version="1.0" encoding="utf-8"?>
<ds:datastoreItem xmlns:ds="http://schemas.openxmlformats.org/officeDocument/2006/customXml" ds:itemID="{C50E8BED-8AC0-4934-946B-611C742A4903}">
  <ds:schemaRefs>
    <ds:schemaRef ds:uri="http://schemas.microsoft.com/office/2006/metadata/properties"/>
    <ds:schemaRef ds:uri="http://schemas.microsoft.com/office/infopath/2007/PartnerControls"/>
    <ds:schemaRef ds:uri="b2cfe9e5-0689-4ecc-b375-84df0e66ce85"/>
    <ds:schemaRef ds:uri="20c1abfa-485b-41c9-a329-38772ca1fd48"/>
    <ds:schemaRef ds:uri="5d8b7cfe-677f-435d-90a3-368fa3fe3eac"/>
    <ds:schemaRef ds:uri="http://schemas.microsoft.com/sharepoint/v3"/>
  </ds:schemaRefs>
</ds:datastoreItem>
</file>

<file path=customXml/itemProps4.xml><?xml version="1.0" encoding="utf-8"?>
<ds:datastoreItem xmlns:ds="http://schemas.openxmlformats.org/officeDocument/2006/customXml" ds:itemID="{18776FB3-52C7-4A55-A855-F6DC0CA80642}">
  <ds:schemaRefs>
    <ds:schemaRef ds:uri="http://schemas.microsoft.com/sharepoint/events"/>
  </ds:schemaRefs>
</ds:datastoreItem>
</file>

<file path=customXml/itemProps5.xml><?xml version="1.0" encoding="utf-8"?>
<ds:datastoreItem xmlns:ds="http://schemas.openxmlformats.org/officeDocument/2006/customXml" ds:itemID="{BF79D6BF-6766-4D32-9319-9C365EAF6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b2d05b-93c4-422f-ad8f-62de7c5b3f8d"/>
    <ds:schemaRef ds:uri="5d8b7cfe-677f-435d-90a3-368fa3fe3eac"/>
    <ds:schemaRef ds:uri="b2cfe9e5-0689-4ecc-b375-84df0e66ce85"/>
    <ds:schemaRef ds:uri="20c1abfa-485b-41c9-a329-38772ca1f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5174</Words>
  <Characters>29494</Characters>
  <Application>Microsoft Office Word</Application>
  <DocSecurity>0</DocSecurity>
  <Lines>245</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3.1.c_Cahier_Clauses_Administratives</vt:lpstr>
      <vt:lpstr/>
    </vt:vector>
  </TitlesOfParts>
  <Company>MSF-CH</Company>
  <LinksUpToDate>false</LinksUpToDate>
  <CharactersWithSpaces>34599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3.1.c_Cahier_Clauses_Administratives</dc:title>
  <dc:subject>Gestion de projet de construction - Catégorie 2</dc:subject>
  <dc:creator>Référent log tech</dc:creator>
  <cp:keywords/>
  <cp:lastModifiedBy>MSFCH-Yemen-DLogCo-construction</cp:lastModifiedBy>
  <cp:revision>3</cp:revision>
  <cp:lastPrinted>2025-08-12T08:43:00Z</cp:lastPrinted>
  <dcterms:created xsi:type="dcterms:W3CDTF">2025-08-12T08:42:00Z</dcterms:created>
  <dcterms:modified xsi:type="dcterms:W3CDTF">2025-08-12T08:43:00Z</dcterms:modified>
  <cp:category>Logistique;service technique;Construction</cp:category>
  <dc:language>Français</dc:language>
  <cp:version>Février 2020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0x010100D7EBA458CCD2934FB418EF203B301894</vt:lpwstr>
  </property>
  <property fmtid="{D5CDD505-2E9C-101B-9397-08002B2CF9AE}" pid="3" name="_dlc_DocIdItemGuid">
    <vt:lpwstr>a4cf8fb6-a8eb-4bbe-8ec1-39e4d8161332</vt:lpwstr>
  </property>
  <property fmtid="{D5CDD505-2E9C-101B-9397-08002B2CF9AE}" pid="4" name="MediaServiceImageTags">
    <vt:lpwstr/>
  </property>
</Properties>
</file>