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0" w:after="0"/>
      </w:pPr>
    </w:p>
    <w:p>
      <w:pPr>
        <w:spacing w:before="0" w:after="20"/>
        <w:jc w:val="center"/>
      </w:pPr>
      <w:r>
        <w:rPr>
          <w:rFonts w:ascii="Georgia" w:cs="Georgia" w:eastAsia="Georgia" w:hAnsi="Georgia"/>
          <w:b/>
          <w:bCs/>
          <w:color w:val="022B22"/>
          <w:sz w:val="26"/>
          <w:szCs w:val="26"/>
        </w:rPr>
        <w:t xml:space="preserve">APPLICATION FORM</w:t>
      </w:r>
    </w:p>
    <w:p>
      <w:pPr>
        <w:spacing w:before="0" w:after="10"/>
        <w:jc w:val="center"/>
      </w:pPr>
      <w:r>
        <w:rPr>
          <w:rFonts w:ascii="Georgia" w:cs="Georgia" w:eastAsia="Georgia" w:hAnsi="Georgia"/>
          <w:b/>
          <w:bCs/>
          <w:color w:val="0D7377"/>
          <w:sz w:val="21"/>
          <w:szCs w:val="21"/>
        </w:rPr>
        <w:t xml:space="preserve">Hub Operations &amp; Finance Manager</w:t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AAAAAA"/>
          <w:sz w:val="15"/>
          <w:szCs w:val="15"/>
        </w:rPr>
        <w:t xml:space="preserve">Ref: KAY-HOFM-001  ·  Deadline: 20 April 2026  ·  Start: 15 May 2026</w:t>
      </w:r>
    </w:p>
    <w:p>
      <w:pPr>
        <w:pBdr>
          <w:bottom w:val="single" w:color="C4973B" w:sz="3" w:space="1"/>
        </w:pBdr>
        <w:spacing w:before="40" w:after="40"/>
      </w:pPr>
    </w:p>
    <w:p>
      <w:pPr>
        <w:spacing w:before="20" w:after="20"/>
      </w:pPr>
      <w:r>
        <w:rPr>
          <w:rFonts w:ascii="Arial" w:cs="Arial" w:eastAsia="Arial" w:hAnsi="Arial"/>
          <w:b/>
          <w:bCs/>
          <w:i w:val="false"/>
          <w:iCs w:val="false"/>
          <w:color w:val="022B22"/>
          <w:sz w:val="16"/>
          <w:szCs w:val="16"/>
        </w:rPr>
        <w:t xml:space="preserve">Complete all sections. Submit with CV to m.farea@kayanwork.com — Subject: HOFM Application — [Your Name]</w:t>
      </w:r>
    </w:p>
    <w:p>
      <w:pPr>
        <w:spacing w:before="20" w:after="0"/>
      </w:pPr>
    </w:p>
    <w:p>
      <w:pPr>
        <w:spacing w:before="180" w:after="70"/>
      </w:pPr>
      <w:r>
        <w:rPr>
          <w:rFonts w:ascii="Georgia" w:cs="Georgia" w:eastAsia="Georgia" w:hAnsi="Georgia"/>
          <w:b/>
          <w:bCs/>
          <w:color w:val="0D7377"/>
          <w:sz w:val="21"/>
          <w:szCs w:val="21"/>
        </w:rPr>
        <w:t xml:space="preserve">Personal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Full Name (as per ID)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Date of Birth / Nationality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Address (Aden district)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Phone (WhatsApp)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Email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Highest Degree / Institution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Current Employer &amp; Title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Salary Expectation (USD/mo)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Available 15 May 2026?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Accommodations needed?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p>
      <w:pPr>
        <w:spacing w:before="180" w:after="70"/>
      </w:pPr>
      <w:r>
        <w:rPr>
          <w:rFonts w:ascii="Georgia" w:cs="Georgia" w:eastAsia="Georgia" w:hAnsi="Georgia"/>
          <w:b/>
          <w:bCs/>
          <w:color w:val="0D7377"/>
          <w:sz w:val="21"/>
          <w:szCs w:val="21"/>
        </w:rPr>
        <w:t xml:space="preserve">Experience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Describe your most complex financial reconciliation. What was the discrepancy, how did you find it, what was the amount?</w:t>
            </w:r>
          </w:p>
          <w:p>
            <w:pPr>
              <w:spacing w:before="0" w:after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4"/>
                <w:szCs w:val="14"/>
              </w:rPr>
              <w:t xml:space="preserve">Real numbers matter more than adjectives.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8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How many people have you supervised? Their roles? One time you held someone accountable?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8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Have you set up an office from nothing? What did you procure, timeline?</w:t>
            </w:r>
          </w:p>
          <w:p>
            <w:pPr>
              <w:spacing w:before="0" w:after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4"/>
                <w:szCs w:val="14"/>
              </w:rPr>
              <w:t xml:space="preserve">If never, describe closest experience.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8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Excel: rate yourself and prove it — one formula or workbook you built.</w:t>
            </w:r>
          </w:p>
          <w:p>
            <w:pPr>
              <w:spacing w:before="0" w:after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4"/>
                <w:szCs w:val="14"/>
              </w:rPr>
              <w:t xml:space="preserve">"Advanced" without evidence is not an answer.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r>
        <w:br w:type="page"/>
      </w:r>
    </w:p>
    <w:p>
      <w:pPr>
        <w:spacing w:before="10" w:after="10"/>
        <w:jc w:val="center"/>
      </w:pPr>
      <w:r>
        <w:rPr>
          <w:rFonts w:ascii="Georgia" w:cs="Georgia" w:eastAsia="Georgia" w:hAnsi="Georgia"/>
          <w:b/>
          <w:bCs/>
          <w:color w:val="022B22"/>
          <w:sz w:val="24"/>
          <w:szCs w:val="24"/>
        </w:rPr>
        <w:t xml:space="preserve">PRESCREENING QUESTIONS</w:t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AAAAAA"/>
          <w:sz w:val="15"/>
          <w:szCs w:val="15"/>
        </w:rPr>
        <w:t xml:space="preserve">3–5 sentences each. Honesty &gt; perfection. These determine who proceeds to interview.</w:t>
      </w:r>
    </w:p>
    <w:p>
      <w:pPr>
        <w:pBdr>
          <w:bottom w:val="single" w:color="C4973B" w:sz="3" w:space="1"/>
        </w:pBdr>
        <w:spacing w:before="4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Q1. CEO asks you to process $200 without signing the approval form. "I’ll sign later." Dual-signature policy requires both before disbursement. What do you do?</w:t>
            </w:r>
          </w:p>
          <w:p>
            <w:pPr>
              <w:spacing w:before="0" w:after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4"/>
                <w:szCs w:val="14"/>
              </w:rPr>
              <w:t xml:space="preserve">There is a correct principle here.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8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Q2. Supplier invoice: YER 85,000. PO was YER 78,000. Supplier says sugar prices rose, shows market receipt. Goods already at the hub. Step by step?</w:t>
            </w:r>
          </w:p>
          <w:p>
            <w:pPr>
              <w:spacing w:before="0" w:after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4"/>
                <w:szCs w:val="14"/>
              </w:rPr>
              <w:t xml:space="preserve">Tests real Aden procurement judgment.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8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Q3. Client deposits $5,000 escrow for a managed delivery project. Project not started. Revenue or liability? Explain.</w:t>
            </w:r>
          </w:p>
          <w:p>
            <w:pPr>
              <w:spacing w:before="0" w:after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4"/>
                <w:szCs w:val="14"/>
              </w:rPr>
              <w:t xml:space="preserve">ELIMINATORY — incorrect answer ends your application.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8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Q4. Sunday morning: guard didn’t show (unreachable), P&amp;L close due by EOD, new member arriving at 10 AM. Your first 90 minutes?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8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Q5. Day 1 is May 15. Hub opens June 1. No systems — no filing, no templates, no suppliers. Describe your first 10 working days.</w:t>
            </w:r>
          </w:p>
          <w:p>
            <w:pPr>
              <w:spacing w:before="0" w:after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4"/>
                <w:szCs w:val="14"/>
              </w:rPr>
              <w:t xml:space="preserve">Most important question. Take your time.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30" w:after="0"/>
      </w:pPr>
    </w:p>
    <w:p>
      <w:pPr>
        <w:spacing w:before="20" w:after="20"/>
      </w:pPr>
      <w:r>
        <w:rPr>
          <w:rFonts w:ascii="Arial" w:cs="Arial" w:eastAsia="Arial" w:hAnsi="Arial"/>
          <w:b/>
          <w:bCs/>
          <w:i w:val="false"/>
          <w:iCs w:val="false"/>
          <w:color w:val="022B22"/>
          <w:sz w:val="15"/>
          <w:szCs w:val="15"/>
        </w:rPr>
        <w:t xml:space="preserve">I confirm all information is accurate. Misrepresentation may result in disqualification or termination.</w:t>
      </w:r>
    </w:p>
    <w:p>
      <w:pPr>
        <w:spacing w:before="1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Signature / Full Name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Date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sectPr>
      <w:pgSz w:w="12240" w:h="15840" w:orient="portrait"/>
      <w:pgMar w:top="1872" w:right="1224" w:bottom="1440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2026-03-18T12:20:30.593Z</dcterms:created>
  <dcterms:modified xsi:type="dcterms:W3CDTF">2026-03-18T12:20:30.593Z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