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4B289" w14:textId="77777777" w:rsidR="000D5FFA" w:rsidRDefault="000D5FFA" w:rsidP="000D5FFA">
      <w:pPr>
        <w:bidi/>
        <w:spacing w:line="276" w:lineRule="auto"/>
        <w:jc w:val="center"/>
        <w:rPr>
          <w:rFonts w:ascii="Algerian" w:hAnsi="Algerian"/>
          <w:sz w:val="72"/>
          <w:szCs w:val="72"/>
          <w:lang w:bidi="ar-YE"/>
        </w:rPr>
      </w:pPr>
    </w:p>
    <w:p w14:paraId="77763C65" w14:textId="43A92F2C" w:rsidR="005274A0" w:rsidRPr="00BB2C77" w:rsidRDefault="00BB2C77" w:rsidP="00BB2C77">
      <w:pPr>
        <w:bidi/>
        <w:spacing w:line="240" w:lineRule="auto"/>
        <w:jc w:val="center"/>
        <w:rPr>
          <w:rFonts w:asciiTheme="majorBidi" w:hAnsiTheme="majorBidi" w:cstheme="majorBidi"/>
          <w:sz w:val="72"/>
          <w:szCs w:val="72"/>
          <w:rtl/>
          <w:lang w:val="en-US" w:bidi="ar-YE"/>
        </w:rPr>
      </w:pPr>
      <w:r w:rsidRPr="00BB2C77">
        <w:rPr>
          <w:rFonts w:asciiTheme="majorBidi" w:hAnsiTheme="majorBidi" w:cstheme="majorBidi"/>
          <w:sz w:val="72"/>
          <w:szCs w:val="72"/>
          <w:lang w:val="en-US" w:bidi="ar-YE"/>
        </w:rPr>
        <w:t xml:space="preserve">Field </w:t>
      </w:r>
      <w:r>
        <w:rPr>
          <w:rFonts w:asciiTheme="majorBidi" w:hAnsiTheme="majorBidi" w:cstheme="majorBidi"/>
          <w:sz w:val="72"/>
          <w:szCs w:val="72"/>
          <w:lang w:val="en-US" w:bidi="ar-YE"/>
        </w:rPr>
        <w:t>M</w:t>
      </w:r>
      <w:r w:rsidRPr="00BB2C77">
        <w:rPr>
          <w:rFonts w:asciiTheme="majorBidi" w:hAnsiTheme="majorBidi" w:cstheme="majorBidi"/>
          <w:sz w:val="72"/>
          <w:szCs w:val="72"/>
          <w:lang w:val="en-US" w:bidi="ar-YE"/>
        </w:rPr>
        <w:t xml:space="preserve">edical </w:t>
      </w:r>
      <w:r>
        <w:rPr>
          <w:rFonts w:asciiTheme="majorBidi" w:hAnsiTheme="majorBidi" w:cstheme="majorBidi"/>
          <w:sz w:val="72"/>
          <w:szCs w:val="72"/>
          <w:lang w:val="en-US" w:bidi="ar-YE"/>
        </w:rPr>
        <w:t>F</w:t>
      </w:r>
      <w:r w:rsidRPr="00BB2C77">
        <w:rPr>
          <w:rFonts w:asciiTheme="majorBidi" w:hAnsiTheme="majorBidi" w:cstheme="majorBidi"/>
          <w:sz w:val="72"/>
          <w:szCs w:val="72"/>
          <w:lang w:val="en-US" w:bidi="ar-YE"/>
        </w:rPr>
        <w:t xml:space="preserve">oundation </w:t>
      </w:r>
    </w:p>
    <w:p w14:paraId="727B724A" w14:textId="50B1225C" w:rsidR="008F4C72" w:rsidRPr="000918CF" w:rsidRDefault="00B82641" w:rsidP="00BB2C77">
      <w:pPr>
        <w:bidi/>
        <w:spacing w:line="240" w:lineRule="auto"/>
        <w:jc w:val="center"/>
        <w:rPr>
          <w:rFonts w:ascii="Algerian" w:hAnsi="Algerian"/>
          <w:sz w:val="72"/>
          <w:szCs w:val="72"/>
          <w:rtl/>
          <w:lang w:bidi="ar-YE"/>
        </w:rPr>
      </w:pPr>
      <w:r>
        <w:rPr>
          <w:rFonts w:eastAsia="Calibri"/>
          <w:b/>
          <w:bCs/>
          <w:noProof/>
          <w:color w:val="FFFFFF"/>
        </w:rPr>
        <w:drawing>
          <wp:anchor distT="0" distB="0" distL="114300" distR="114300" simplePos="0" relativeHeight="251659264" behindDoc="0" locked="0" layoutInCell="1" allowOverlap="1" wp14:anchorId="434DE031" wp14:editId="1A0BAE63">
            <wp:simplePos x="0" y="0"/>
            <wp:positionH relativeFrom="margin">
              <wp:posOffset>1632585</wp:posOffset>
            </wp:positionH>
            <wp:positionV relativeFrom="paragraph">
              <wp:posOffset>447040</wp:posOffset>
            </wp:positionV>
            <wp:extent cx="3209290" cy="2362200"/>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09290" cy="236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F4C72" w:rsidRPr="000918CF">
        <w:rPr>
          <w:rFonts w:ascii="Algerian" w:hAnsi="Algerian" w:hint="cs"/>
          <w:sz w:val="72"/>
          <w:szCs w:val="72"/>
          <w:rtl/>
          <w:lang w:bidi="ar-YE"/>
        </w:rPr>
        <w:t>المؤسسة الطبية</w:t>
      </w:r>
      <w:r w:rsidR="008F4C72" w:rsidRPr="000918CF">
        <w:rPr>
          <w:rFonts w:hint="cs"/>
          <w:sz w:val="72"/>
          <w:szCs w:val="72"/>
          <w:rtl/>
          <w:lang w:bidi="ar-YE"/>
        </w:rPr>
        <w:t xml:space="preserve"> </w:t>
      </w:r>
      <w:r w:rsidR="008F4C72" w:rsidRPr="000918CF">
        <w:rPr>
          <w:rFonts w:ascii="Algerian" w:hAnsi="Algerian"/>
          <w:sz w:val="72"/>
          <w:szCs w:val="72"/>
          <w:rtl/>
          <w:lang w:bidi="ar-YE"/>
        </w:rPr>
        <w:t>الميدانية</w:t>
      </w:r>
    </w:p>
    <w:p w14:paraId="6607501B" w14:textId="4C0AAD8F" w:rsidR="003A5C30" w:rsidRDefault="003A5C30" w:rsidP="007813A5">
      <w:pPr>
        <w:spacing w:line="240" w:lineRule="auto"/>
        <w:jc w:val="center"/>
        <w:rPr>
          <w:rFonts w:eastAsia="Calibri"/>
          <w:b/>
          <w:bCs/>
          <w:noProof/>
          <w:color w:val="FFFFFF"/>
        </w:rPr>
      </w:pPr>
    </w:p>
    <w:p w14:paraId="30BA618D" w14:textId="77777777" w:rsidR="003A5C30" w:rsidRDefault="003A5C30" w:rsidP="007813A5">
      <w:pPr>
        <w:spacing w:line="240" w:lineRule="auto"/>
        <w:jc w:val="center"/>
        <w:rPr>
          <w:rFonts w:eastAsia="Calibri"/>
          <w:b/>
          <w:bCs/>
          <w:noProof/>
          <w:color w:val="FFFFFF"/>
          <w:rtl/>
          <w:lang w:bidi="ar-YE"/>
        </w:rPr>
      </w:pPr>
    </w:p>
    <w:p w14:paraId="3C93EFDF" w14:textId="77777777" w:rsidR="003A5C30" w:rsidRDefault="003A5C30" w:rsidP="007813A5">
      <w:pPr>
        <w:spacing w:line="240" w:lineRule="auto"/>
        <w:jc w:val="center"/>
        <w:rPr>
          <w:rFonts w:eastAsia="Calibri"/>
          <w:b/>
          <w:bCs/>
          <w:noProof/>
          <w:color w:val="FFFFFF"/>
          <w:rtl/>
          <w:lang w:bidi="ar-YE"/>
        </w:rPr>
      </w:pPr>
    </w:p>
    <w:p w14:paraId="7379C32C" w14:textId="77777777" w:rsidR="003A5C30" w:rsidRPr="000D5FFA" w:rsidRDefault="003A5C30" w:rsidP="007813A5">
      <w:pPr>
        <w:spacing w:line="240" w:lineRule="auto"/>
        <w:jc w:val="center"/>
        <w:rPr>
          <w:rFonts w:eastAsia="Calibri"/>
          <w:b/>
          <w:bCs/>
          <w:noProof/>
          <w:color w:val="FFFFFF"/>
          <w:rtl/>
          <w:lang w:val="en-US" w:bidi="ar-YE"/>
        </w:rPr>
      </w:pPr>
    </w:p>
    <w:p w14:paraId="6B089AE4" w14:textId="77777777" w:rsidR="00BB2C77" w:rsidRDefault="00BB2C77" w:rsidP="000D5FFA">
      <w:pPr>
        <w:spacing w:line="240" w:lineRule="auto"/>
        <w:jc w:val="center"/>
        <w:rPr>
          <w:rFonts w:eastAsia="Calibri"/>
          <w:b/>
          <w:bCs/>
          <w:noProof/>
          <w:color w:val="FFFFFF"/>
          <w:lang w:bidi="ar-YE"/>
        </w:rPr>
      </w:pPr>
    </w:p>
    <w:p w14:paraId="44BDB0F6" w14:textId="77777777" w:rsidR="00BB2C77" w:rsidRDefault="00BB2C77" w:rsidP="000D5FFA">
      <w:pPr>
        <w:spacing w:line="240" w:lineRule="auto"/>
        <w:jc w:val="center"/>
        <w:rPr>
          <w:rFonts w:eastAsia="Calibri"/>
          <w:b/>
          <w:bCs/>
          <w:noProof/>
          <w:color w:val="FFFFFF"/>
          <w:lang w:bidi="ar-YE"/>
        </w:rPr>
      </w:pPr>
    </w:p>
    <w:p w14:paraId="31640B78" w14:textId="77777777" w:rsidR="00BB2C77" w:rsidRDefault="00BB2C77" w:rsidP="000D5FFA">
      <w:pPr>
        <w:spacing w:line="240" w:lineRule="auto"/>
        <w:jc w:val="center"/>
        <w:rPr>
          <w:rFonts w:eastAsia="Calibri"/>
          <w:b/>
          <w:bCs/>
          <w:noProof/>
          <w:color w:val="FFFFFF"/>
          <w:lang w:bidi="ar-YE"/>
        </w:rPr>
      </w:pPr>
    </w:p>
    <w:p w14:paraId="614CDB7C" w14:textId="77777777" w:rsidR="00BB2C77" w:rsidRDefault="00BB2C77" w:rsidP="000D5FFA">
      <w:pPr>
        <w:spacing w:line="240" w:lineRule="auto"/>
        <w:jc w:val="center"/>
        <w:rPr>
          <w:rFonts w:eastAsia="Calibri"/>
          <w:b/>
          <w:bCs/>
          <w:noProof/>
          <w:color w:val="FFFFFF"/>
          <w:rtl/>
          <w:lang w:bidi="ar-YE"/>
        </w:rPr>
      </w:pPr>
    </w:p>
    <w:p w14:paraId="2D10A44B" w14:textId="77777777" w:rsidR="00BB2C77" w:rsidRDefault="00BB2C77" w:rsidP="000D5FFA">
      <w:pPr>
        <w:spacing w:line="240" w:lineRule="auto"/>
        <w:jc w:val="center"/>
        <w:rPr>
          <w:rFonts w:eastAsia="Calibri"/>
          <w:b/>
          <w:bCs/>
          <w:noProof/>
          <w:color w:val="FFFFFF"/>
          <w:rtl/>
          <w:lang w:bidi="ar-YE"/>
        </w:rPr>
      </w:pPr>
    </w:p>
    <w:p w14:paraId="616C6DA3" w14:textId="77777777" w:rsidR="00772BC7" w:rsidRPr="00B82641" w:rsidRDefault="00772BC7" w:rsidP="00772BC7">
      <w:pPr>
        <w:spacing w:line="240" w:lineRule="auto"/>
        <w:jc w:val="center"/>
        <w:rPr>
          <w:rFonts w:asciiTheme="majorBidi" w:hAnsiTheme="majorBidi" w:cstheme="majorBidi"/>
          <w:b/>
          <w:bCs/>
          <w:sz w:val="44"/>
          <w:szCs w:val="44"/>
          <w:u w:val="single"/>
          <w:lang w:val="en-US"/>
        </w:rPr>
      </w:pPr>
      <w:bookmarkStart w:id="0" w:name="_Hlk119465158"/>
      <w:r w:rsidRPr="00B82641">
        <w:rPr>
          <w:rFonts w:asciiTheme="majorBidi" w:hAnsiTheme="majorBidi" w:cstheme="majorBidi"/>
          <w:b/>
          <w:bCs/>
          <w:sz w:val="44"/>
          <w:szCs w:val="44"/>
          <w:u w:val="single"/>
          <w:rtl/>
        </w:rPr>
        <w:t>دعوة لتقديم عطاءات</w:t>
      </w:r>
    </w:p>
    <w:bookmarkEnd w:id="0"/>
    <w:p w14:paraId="1CBD6C89" w14:textId="77777777" w:rsidR="00472FD4" w:rsidRPr="00472FD4" w:rsidRDefault="00472FD4" w:rsidP="00472FD4">
      <w:pPr>
        <w:spacing w:line="240" w:lineRule="auto"/>
        <w:jc w:val="center"/>
        <w:rPr>
          <w:rFonts w:asciiTheme="majorBidi" w:hAnsiTheme="majorBidi" w:cs="Times New Roman"/>
          <w:b/>
          <w:bCs/>
          <w:sz w:val="44"/>
          <w:szCs w:val="44"/>
          <w:u w:val="single"/>
          <w:lang w:bidi="ar-YE"/>
        </w:rPr>
      </w:pPr>
      <w:r w:rsidRPr="00472FD4">
        <w:rPr>
          <w:rFonts w:asciiTheme="majorBidi" w:hAnsiTheme="majorBidi" w:cs="Times New Roman"/>
          <w:b/>
          <w:bCs/>
          <w:sz w:val="44"/>
          <w:szCs w:val="44"/>
          <w:u w:val="single"/>
          <w:rtl/>
          <w:lang w:bidi="ar-YE"/>
        </w:rPr>
        <w:t>اتفاقية تنفيذ وتأهيل أعمال المياه والصرف الصحي والوقاية من العدوى في مرفق الكود الصحي – خنفر، أبين، وتشمل أعمال التأهيل والتركيب والإنشاء – طلب شراء رقم</w:t>
      </w:r>
      <w:r w:rsidRPr="00472FD4">
        <w:rPr>
          <w:rFonts w:asciiTheme="majorBidi" w:hAnsiTheme="majorBidi" w:cs="Times New Roman"/>
          <w:b/>
          <w:bCs/>
          <w:sz w:val="44"/>
          <w:szCs w:val="44"/>
          <w:u w:val="single"/>
          <w:lang w:bidi="ar-YE"/>
        </w:rPr>
        <w:t>:</w:t>
      </w:r>
    </w:p>
    <w:p w14:paraId="29F97DC4" w14:textId="77777777" w:rsidR="00472FD4" w:rsidRPr="00472FD4" w:rsidRDefault="00472FD4" w:rsidP="00472FD4">
      <w:pPr>
        <w:spacing w:line="240" w:lineRule="auto"/>
        <w:jc w:val="center"/>
        <w:rPr>
          <w:rFonts w:asciiTheme="majorBidi" w:hAnsiTheme="majorBidi" w:cs="Times New Roman"/>
          <w:b/>
          <w:bCs/>
          <w:sz w:val="44"/>
          <w:szCs w:val="44"/>
          <w:u w:val="single"/>
          <w:lang w:bidi="ar-YE"/>
        </w:rPr>
      </w:pPr>
      <w:r w:rsidRPr="00472FD4">
        <w:rPr>
          <w:rFonts w:asciiTheme="majorBidi" w:hAnsiTheme="majorBidi" w:cs="Times New Roman"/>
          <w:b/>
          <w:bCs/>
          <w:sz w:val="44"/>
          <w:szCs w:val="44"/>
          <w:u w:val="single"/>
          <w:lang w:bidi="ar-YE"/>
        </w:rPr>
        <w:t>ITB/ FMF/ADE/200107/2026</w:t>
      </w:r>
    </w:p>
    <w:p w14:paraId="635A924E" w14:textId="77777777" w:rsidR="00472FD4" w:rsidRPr="00472FD4" w:rsidRDefault="00472FD4" w:rsidP="00472FD4">
      <w:pPr>
        <w:spacing w:line="240" w:lineRule="auto"/>
        <w:jc w:val="center"/>
        <w:rPr>
          <w:rFonts w:asciiTheme="majorBidi" w:hAnsiTheme="majorBidi" w:cs="Times New Roman"/>
          <w:b/>
          <w:bCs/>
          <w:sz w:val="44"/>
          <w:szCs w:val="44"/>
          <w:u w:val="single"/>
          <w:lang w:bidi="ar-YE"/>
        </w:rPr>
      </w:pPr>
      <w:r w:rsidRPr="00472FD4">
        <w:rPr>
          <w:rFonts w:asciiTheme="majorBidi" w:hAnsiTheme="majorBidi" w:cs="Times New Roman"/>
          <w:b/>
          <w:bCs/>
          <w:sz w:val="44"/>
          <w:szCs w:val="44"/>
          <w:u w:val="single"/>
          <w:lang w:bidi="ar-YE"/>
        </w:rPr>
        <w:t>Agreement for Implementation and Rehabilitation of WASH &amp; IPC Works at Al-Koud Health Facility – Khanfar, Abyan, including Rehabilitation, Installation, and Construction Works – PR No.:</w:t>
      </w:r>
    </w:p>
    <w:p w14:paraId="72B3BA14" w14:textId="24ABACD4" w:rsidR="00B82641" w:rsidRPr="00F567E9" w:rsidRDefault="00472FD4" w:rsidP="00472FD4">
      <w:pPr>
        <w:spacing w:line="240" w:lineRule="auto"/>
        <w:jc w:val="center"/>
        <w:rPr>
          <w:rFonts w:ascii="Book Antiqua" w:hAnsi="Book Antiqua"/>
          <w:b/>
          <w:bCs/>
          <w:sz w:val="40"/>
          <w:szCs w:val="40"/>
          <w:u w:val="single"/>
          <w:lang w:val="en-US"/>
        </w:rPr>
      </w:pPr>
      <w:r w:rsidRPr="00472FD4">
        <w:rPr>
          <w:rFonts w:asciiTheme="majorBidi" w:hAnsiTheme="majorBidi" w:cs="Times New Roman"/>
          <w:b/>
          <w:bCs/>
          <w:sz w:val="44"/>
          <w:szCs w:val="44"/>
          <w:u w:val="single"/>
          <w:lang w:bidi="ar-YE"/>
        </w:rPr>
        <w:t>ITB/ FMF/ADE/200107/2026</w:t>
      </w:r>
    </w:p>
    <w:p w14:paraId="3EBF0877" w14:textId="39E7A6CB" w:rsidR="000D5FFA" w:rsidRPr="005274A0" w:rsidRDefault="00FB44B6" w:rsidP="000D5FFA">
      <w:pPr>
        <w:bidi/>
        <w:spacing w:line="276" w:lineRule="auto"/>
        <w:jc w:val="both"/>
        <w:rPr>
          <w:rFonts w:ascii="Dubai Light" w:hAnsi="Dubai Light" w:cs="Dubai Light"/>
          <w:b/>
          <w:bCs/>
          <w:sz w:val="28"/>
          <w:szCs w:val="28"/>
          <w:rtl/>
          <w:lang w:val="en-US" w:bidi="ar-YE"/>
        </w:rPr>
      </w:pPr>
      <w:r w:rsidRPr="005274A0">
        <w:rPr>
          <w:rFonts w:ascii="Dubai Light" w:hAnsi="Dubai Light" w:cs="Dubai Light"/>
          <w:b/>
          <w:bCs/>
          <w:sz w:val="28"/>
          <w:szCs w:val="28"/>
          <w:rtl/>
          <w:lang w:val="en-US"/>
        </w:rPr>
        <w:t>مقدمة:</w:t>
      </w:r>
    </w:p>
    <w:p w14:paraId="26773309" w14:textId="71BA62F9" w:rsidR="008F4C72" w:rsidRPr="005274A0" w:rsidRDefault="008F4C72" w:rsidP="000D5FFA">
      <w:pPr>
        <w:bidi/>
        <w:jc w:val="both"/>
        <w:rPr>
          <w:rFonts w:ascii="Dubai Light" w:hAnsi="Dubai Light" w:cs="Dubai Light"/>
          <w:b/>
          <w:bCs/>
          <w:sz w:val="28"/>
          <w:szCs w:val="28"/>
          <w:rtl/>
          <w:lang w:bidi="ar-YE"/>
        </w:rPr>
      </w:pPr>
      <w:r w:rsidRPr="005274A0">
        <w:rPr>
          <w:rFonts w:ascii="Dubai Light" w:hAnsi="Dubai Light" w:cs="Dubai Light"/>
          <w:sz w:val="28"/>
          <w:szCs w:val="28"/>
          <w:rtl/>
          <w:lang w:bidi="ar-YE"/>
        </w:rPr>
        <w:lastRenderedPageBreak/>
        <w:t>المؤسسة الطبية الميدانية (</w:t>
      </w:r>
      <w:r w:rsidRPr="005274A0">
        <w:rPr>
          <w:rFonts w:ascii="Dubai Light" w:hAnsi="Dubai Light" w:cs="Dubai Light"/>
          <w:b/>
          <w:bCs/>
          <w:sz w:val="28"/>
          <w:szCs w:val="28"/>
          <w:lang w:bidi="ar-YE"/>
        </w:rPr>
        <w:t>Field Medical Foundation</w:t>
      </w:r>
      <w:r w:rsidRPr="005274A0">
        <w:rPr>
          <w:rFonts w:ascii="Dubai Light" w:hAnsi="Dubai Light" w:cs="Dubai Light"/>
          <w:b/>
          <w:bCs/>
          <w:sz w:val="28"/>
          <w:szCs w:val="28"/>
          <w:rtl/>
          <w:lang w:bidi="ar-YE"/>
        </w:rPr>
        <w:t xml:space="preserve">) </w:t>
      </w:r>
      <w:r w:rsidRPr="005274A0">
        <w:rPr>
          <w:rFonts w:ascii="Dubai Light" w:hAnsi="Dubai Light" w:cs="Dubai Light"/>
          <w:sz w:val="28"/>
          <w:szCs w:val="28"/>
          <w:rtl/>
          <w:lang w:bidi="ar-YE"/>
        </w:rPr>
        <w:t>المعروفة بـ</w:t>
      </w:r>
      <w:r w:rsidRPr="005274A0">
        <w:rPr>
          <w:rFonts w:ascii="Dubai Light" w:hAnsi="Dubai Light" w:cs="Dubai Light"/>
          <w:b/>
          <w:bCs/>
          <w:sz w:val="28"/>
          <w:szCs w:val="28"/>
          <w:rtl/>
        </w:rPr>
        <w:t xml:space="preserve"> </w:t>
      </w:r>
      <w:r w:rsidRPr="005274A0">
        <w:rPr>
          <w:rFonts w:ascii="Dubai Light" w:hAnsi="Dubai Light" w:cs="Dubai Light"/>
          <w:b/>
          <w:bCs/>
          <w:sz w:val="28"/>
          <w:szCs w:val="28"/>
          <w:lang w:bidi="ar-YE"/>
        </w:rPr>
        <w:t>FMF</w:t>
      </w:r>
      <w:r w:rsidRPr="005274A0">
        <w:rPr>
          <w:rFonts w:ascii="Dubai Light" w:hAnsi="Dubai Light" w:cs="Dubai Light"/>
          <w:sz w:val="28"/>
          <w:szCs w:val="28"/>
          <w:rtl/>
          <w:lang w:bidi="ar-YE"/>
        </w:rPr>
        <w:t xml:space="preserve"> هي مؤسسة من مؤسسات المجتمع المدني المحلية الغير ربحية ، وتعتبر مؤسسة تطوعية تعمل في مجال العمل الانساني والاغاثي والتنموي ، حيث تم تأسيسها وتسجيلها رسميا في عام 2012م في محافظة عدن كاستجابة إنسانية طارئة لدعوة التدخل في المساعدات الإنسانية والطبية الطارئة بفعالية ونزاهة بدون تمييز في عالم يعاني من تناقض الموارد وتدهور البيئة والنزاعات السياسية وانعدام الأمن الغذائي والاجتماعي وانتشار التشرد والنزوح ، وكذلك </w:t>
      </w:r>
      <w:r w:rsidR="006A1C7B" w:rsidRPr="005274A0">
        <w:rPr>
          <w:rFonts w:ascii="Dubai Light" w:hAnsi="Dubai Light" w:cs="Dubai Light"/>
          <w:sz w:val="28"/>
          <w:szCs w:val="28"/>
          <w:rtl/>
          <w:lang w:bidi="ar-YE"/>
        </w:rPr>
        <w:t xml:space="preserve">ازياد اعداد </w:t>
      </w:r>
      <w:r w:rsidRPr="005274A0">
        <w:rPr>
          <w:rFonts w:ascii="Dubai Light" w:hAnsi="Dubai Light" w:cs="Dubai Light"/>
          <w:sz w:val="28"/>
          <w:szCs w:val="28"/>
          <w:rtl/>
          <w:lang w:bidi="ar-YE"/>
        </w:rPr>
        <w:t xml:space="preserve"> المتضررين من الكوارث الطبيعية او من صنع الانسان.</w:t>
      </w:r>
    </w:p>
    <w:p w14:paraId="13BC6605" w14:textId="77777777" w:rsidR="00FD3938" w:rsidRPr="005274A0" w:rsidRDefault="00FD3938" w:rsidP="00FD3938">
      <w:pPr>
        <w:bidi/>
        <w:rPr>
          <w:rFonts w:ascii="Dubai Light" w:hAnsi="Dubai Light" w:cs="Dubai Light"/>
          <w:b/>
          <w:bCs/>
          <w:sz w:val="28"/>
          <w:szCs w:val="28"/>
          <w:rtl/>
          <w:lang w:bidi="ar-YE"/>
        </w:rPr>
      </w:pPr>
      <w:r w:rsidRPr="005274A0">
        <w:rPr>
          <w:rFonts w:ascii="Dubai Light" w:hAnsi="Dubai Light" w:cs="Dubai Light"/>
          <w:b/>
          <w:bCs/>
          <w:sz w:val="28"/>
          <w:szCs w:val="28"/>
          <w:rtl/>
          <w:lang w:bidi="ar-YE"/>
        </w:rPr>
        <w:t>مكونات الدعوة لتقديم عطاءات:</w:t>
      </w:r>
    </w:p>
    <w:p w14:paraId="00D9B7D7" w14:textId="4DB77E15" w:rsidR="00383D20" w:rsidRPr="005274A0" w:rsidRDefault="00C65322" w:rsidP="00383D20">
      <w:pPr>
        <w:pStyle w:val="ListParagraph"/>
        <w:numPr>
          <w:ilvl w:val="0"/>
          <w:numId w:val="10"/>
        </w:numPr>
        <w:bidi/>
        <w:rPr>
          <w:rFonts w:ascii="Dubai Light" w:hAnsi="Dubai Light" w:cs="Dubai Light"/>
          <w:sz w:val="28"/>
          <w:szCs w:val="28"/>
          <w:lang w:bidi="ar-YE"/>
        </w:rPr>
      </w:pPr>
      <w:r w:rsidRPr="005274A0">
        <w:rPr>
          <w:rFonts w:ascii="Dubai Light" w:hAnsi="Dubai Light" w:cs="Dubai Light"/>
          <w:sz w:val="28"/>
          <w:szCs w:val="28"/>
          <w:rtl/>
          <w:lang w:val="en-US"/>
        </w:rPr>
        <w:t>طلب</w:t>
      </w:r>
      <w:r w:rsidR="00FD3938" w:rsidRPr="005274A0">
        <w:rPr>
          <w:rFonts w:ascii="Dubai Light" w:hAnsi="Dubai Light" w:cs="Dubai Light"/>
          <w:sz w:val="28"/>
          <w:szCs w:val="28"/>
          <w:rtl/>
          <w:lang w:bidi="ar-YE"/>
        </w:rPr>
        <w:t xml:space="preserve"> </w:t>
      </w:r>
      <w:r w:rsidR="00AB7C21" w:rsidRPr="005274A0">
        <w:rPr>
          <w:rFonts w:ascii="Dubai Light" w:hAnsi="Dubai Light" w:cs="Dubai Light"/>
          <w:sz w:val="28"/>
          <w:szCs w:val="28"/>
          <w:rtl/>
          <w:lang w:bidi="ar-YE"/>
        </w:rPr>
        <w:t>الدعو</w:t>
      </w:r>
      <w:r w:rsidRPr="005274A0">
        <w:rPr>
          <w:rFonts w:ascii="Dubai Light" w:hAnsi="Dubai Light" w:cs="Dubai Light"/>
          <w:sz w:val="28"/>
          <w:szCs w:val="28"/>
          <w:rtl/>
          <w:lang w:bidi="ar-YE"/>
        </w:rPr>
        <w:t xml:space="preserve">ة لتقديم عطاءات </w:t>
      </w:r>
      <w:r w:rsidR="00AB7C21" w:rsidRPr="005274A0">
        <w:rPr>
          <w:rFonts w:ascii="Dubai Light" w:hAnsi="Dubai Light" w:cs="Dubai Light"/>
          <w:sz w:val="28"/>
          <w:szCs w:val="28"/>
          <w:lang w:val="en-US" w:bidi="ar-YE"/>
        </w:rPr>
        <w:t>ITB</w:t>
      </w:r>
      <w:r w:rsidR="005552DD">
        <w:rPr>
          <w:rFonts w:ascii="Dubai Light" w:hAnsi="Dubai Light" w:cs="Dubai Light" w:hint="cs"/>
          <w:sz w:val="28"/>
          <w:szCs w:val="28"/>
          <w:rtl/>
          <w:lang w:val="en-US" w:bidi="ar-YE"/>
        </w:rPr>
        <w:t xml:space="preserve"> ملحق</w:t>
      </w:r>
      <w:r w:rsidR="005552DD">
        <w:rPr>
          <w:rFonts w:ascii="Dubai Light" w:hAnsi="Dubai Light" w:cs="Dubai Light"/>
          <w:sz w:val="28"/>
          <w:szCs w:val="28"/>
          <w:lang w:val="en-US" w:bidi="ar-YE"/>
        </w:rPr>
        <w:t>-</w:t>
      </w:r>
      <w:r w:rsidR="005552DD">
        <w:rPr>
          <w:rFonts w:ascii="Dubai Light" w:hAnsi="Dubai Light" w:cs="Dubai Light" w:hint="cs"/>
          <w:sz w:val="28"/>
          <w:szCs w:val="28"/>
          <w:rtl/>
          <w:lang w:val="en-US" w:bidi="ar-YE"/>
        </w:rPr>
        <w:t xml:space="preserve"> </w:t>
      </w:r>
      <w:r w:rsidR="005552DD">
        <w:rPr>
          <w:rFonts w:ascii="Dubai Light" w:hAnsi="Dubai Light" w:cs="Dubai Light"/>
          <w:sz w:val="28"/>
          <w:szCs w:val="28"/>
          <w:lang w:val="en-US" w:bidi="ar-YE"/>
        </w:rPr>
        <w:t>Annex A</w:t>
      </w:r>
    </w:p>
    <w:p w14:paraId="1D5E1665" w14:textId="06498672" w:rsidR="00FD3938" w:rsidRPr="005274A0" w:rsidRDefault="004D2D85" w:rsidP="00FD3938">
      <w:pPr>
        <w:pStyle w:val="ListParagraph"/>
        <w:numPr>
          <w:ilvl w:val="0"/>
          <w:numId w:val="10"/>
        </w:numPr>
        <w:bidi/>
        <w:rPr>
          <w:rFonts w:ascii="Dubai Light" w:hAnsi="Dubai Light" w:cs="Dubai Light"/>
          <w:sz w:val="28"/>
          <w:szCs w:val="28"/>
          <w:lang w:bidi="ar-YE"/>
        </w:rPr>
      </w:pPr>
      <w:r w:rsidRPr="005274A0">
        <w:rPr>
          <w:rFonts w:ascii="Dubai Light" w:hAnsi="Dubai Light" w:cs="Dubai Light"/>
          <w:sz w:val="28"/>
          <w:szCs w:val="28"/>
          <w:rtl/>
          <w:lang w:bidi="ar-YE"/>
        </w:rPr>
        <w:t>جدول الكميات والعرض المالي</w:t>
      </w:r>
      <w:r w:rsidRPr="005274A0">
        <w:rPr>
          <w:rFonts w:ascii="Dubai Light" w:hAnsi="Dubai Light" w:cs="Dubai Light"/>
          <w:sz w:val="28"/>
          <w:szCs w:val="28"/>
          <w:rtl/>
        </w:rPr>
        <w:t xml:space="preserve"> </w:t>
      </w:r>
      <w:r w:rsidRPr="005274A0">
        <w:rPr>
          <w:rFonts w:ascii="Dubai Light" w:hAnsi="Dubai Light" w:cs="Dubai Light"/>
          <w:sz w:val="28"/>
          <w:szCs w:val="28"/>
          <w:lang w:val="en-US" w:bidi="ar-YE"/>
        </w:rPr>
        <w:t>BOQs</w:t>
      </w:r>
      <w:r w:rsidRPr="005274A0">
        <w:rPr>
          <w:rFonts w:ascii="Dubai Light" w:hAnsi="Dubai Light" w:cs="Dubai Light"/>
          <w:sz w:val="28"/>
          <w:szCs w:val="28"/>
          <w:rtl/>
          <w:lang w:val="en-US"/>
        </w:rPr>
        <w:t xml:space="preserve"> &amp; </w:t>
      </w:r>
      <w:r w:rsidRPr="005274A0">
        <w:rPr>
          <w:rFonts w:ascii="Dubai Light" w:hAnsi="Dubai Light" w:cs="Dubai Light"/>
          <w:sz w:val="28"/>
          <w:szCs w:val="28"/>
          <w:lang w:val="en-US"/>
        </w:rPr>
        <w:t>Financial offer</w:t>
      </w:r>
      <w:r w:rsidRPr="005274A0">
        <w:rPr>
          <w:rFonts w:ascii="Dubai Light" w:hAnsi="Dubai Light" w:cs="Dubai Light"/>
          <w:sz w:val="28"/>
          <w:szCs w:val="28"/>
          <w:rtl/>
        </w:rPr>
        <w:t xml:space="preserve"> ملحق</w:t>
      </w:r>
      <w:r w:rsidRPr="005274A0">
        <w:rPr>
          <w:rFonts w:ascii="Dubai Light" w:hAnsi="Dubai Light" w:cs="Dubai Light"/>
          <w:sz w:val="28"/>
          <w:szCs w:val="28"/>
          <w:rtl/>
          <w:lang w:bidi="ar-YE"/>
        </w:rPr>
        <w:t>-</w:t>
      </w:r>
      <w:r w:rsidRPr="005274A0">
        <w:rPr>
          <w:rFonts w:ascii="Dubai Light" w:hAnsi="Dubai Light" w:cs="Dubai Light"/>
          <w:sz w:val="28"/>
          <w:szCs w:val="28"/>
          <w:rtl/>
        </w:rPr>
        <w:t xml:space="preserve"> </w:t>
      </w:r>
      <w:r w:rsidR="005552DD">
        <w:rPr>
          <w:rFonts w:ascii="Dubai Light" w:hAnsi="Dubai Light" w:cs="Dubai Light"/>
          <w:sz w:val="28"/>
          <w:szCs w:val="28"/>
        </w:rPr>
        <w:t>Annex B</w:t>
      </w:r>
      <w:r w:rsidRPr="005274A0">
        <w:rPr>
          <w:rFonts w:ascii="Dubai Light" w:hAnsi="Dubai Light" w:cs="Dubai Light"/>
          <w:sz w:val="28"/>
          <w:szCs w:val="28"/>
          <w:rtl/>
          <w:lang w:bidi="ar-YE"/>
        </w:rPr>
        <w:t xml:space="preserve"> </w:t>
      </w:r>
    </w:p>
    <w:p w14:paraId="0AA2CAE4" w14:textId="7EA94561" w:rsidR="00AB7C21" w:rsidRPr="005274A0" w:rsidRDefault="00AB7C21" w:rsidP="00AB7C21">
      <w:pPr>
        <w:pStyle w:val="ListParagraph"/>
        <w:numPr>
          <w:ilvl w:val="0"/>
          <w:numId w:val="10"/>
        </w:numPr>
        <w:bidi/>
        <w:rPr>
          <w:rFonts w:ascii="Dubai Light" w:hAnsi="Dubai Light" w:cs="Dubai Light"/>
          <w:sz w:val="28"/>
          <w:szCs w:val="28"/>
          <w:lang w:bidi="ar-YE"/>
        </w:rPr>
      </w:pPr>
      <w:r w:rsidRPr="005274A0">
        <w:rPr>
          <w:rFonts w:ascii="Dubai Light" w:hAnsi="Dubai Light" w:cs="Dubai Light"/>
          <w:sz w:val="28"/>
          <w:szCs w:val="28"/>
          <w:rtl/>
          <w:lang w:bidi="ar-YE"/>
        </w:rPr>
        <w:t>نموذج الاتفاقية _</w:t>
      </w:r>
      <w:r w:rsidRPr="005274A0">
        <w:rPr>
          <w:rFonts w:ascii="Dubai Light" w:hAnsi="Dubai Light" w:cs="Dubai Light"/>
          <w:sz w:val="28"/>
          <w:szCs w:val="28"/>
        </w:rPr>
        <w:t xml:space="preserve"> </w:t>
      </w:r>
      <w:r w:rsidR="005552DD">
        <w:rPr>
          <w:rFonts w:ascii="Dubai Light" w:hAnsi="Dubai Light" w:cs="Dubai Light"/>
          <w:sz w:val="28"/>
          <w:szCs w:val="28"/>
          <w:lang w:bidi="ar-YE"/>
        </w:rPr>
        <w:t>Annex C-</w:t>
      </w:r>
      <w:r w:rsidR="002C4943">
        <w:rPr>
          <w:rFonts w:ascii="Dubai Light" w:hAnsi="Dubai Light" w:cs="Dubai Light"/>
          <w:sz w:val="28"/>
          <w:szCs w:val="28"/>
          <w:lang w:bidi="ar-YE"/>
        </w:rPr>
        <w:t>Contact form</w:t>
      </w:r>
    </w:p>
    <w:p w14:paraId="524CAFD6" w14:textId="2FE36C14" w:rsidR="006A442F" w:rsidRPr="005274A0" w:rsidRDefault="006A442F" w:rsidP="006A442F">
      <w:pPr>
        <w:pStyle w:val="ListParagraph"/>
        <w:numPr>
          <w:ilvl w:val="0"/>
          <w:numId w:val="10"/>
        </w:numPr>
        <w:bidi/>
        <w:rPr>
          <w:rFonts w:ascii="Dubai Light" w:hAnsi="Dubai Light" w:cs="Dubai Light"/>
          <w:sz w:val="28"/>
          <w:szCs w:val="28"/>
          <w:lang w:bidi="ar-YE"/>
        </w:rPr>
      </w:pPr>
      <w:r w:rsidRPr="005274A0">
        <w:rPr>
          <w:rFonts w:ascii="Dubai Light" w:hAnsi="Dubai Light" w:cs="Dubai Light"/>
          <w:sz w:val="28"/>
          <w:szCs w:val="28"/>
          <w:rtl/>
          <w:lang w:bidi="ar-YE"/>
        </w:rPr>
        <w:t>مدونة قواعد سلوك الموردين</w:t>
      </w:r>
      <w:r w:rsidR="00C65322" w:rsidRPr="005274A0">
        <w:rPr>
          <w:rFonts w:ascii="Dubai Light" w:hAnsi="Dubai Light" w:cs="Dubai Light"/>
          <w:sz w:val="28"/>
          <w:szCs w:val="28"/>
          <w:rtl/>
          <w:lang w:bidi="ar-YE"/>
        </w:rPr>
        <w:t xml:space="preserve"> </w:t>
      </w:r>
      <w:r w:rsidR="000F0174" w:rsidRPr="005274A0">
        <w:rPr>
          <w:rFonts w:ascii="Dubai Light" w:hAnsi="Dubai Light" w:cs="Dubai Light"/>
          <w:sz w:val="28"/>
          <w:szCs w:val="28"/>
          <w:rtl/>
          <w:lang w:bidi="ar-YE"/>
        </w:rPr>
        <w:t>-</w:t>
      </w:r>
      <w:r w:rsidR="00C65322" w:rsidRPr="005274A0">
        <w:rPr>
          <w:rFonts w:ascii="Dubai Light" w:hAnsi="Dubai Light" w:cs="Dubai Light"/>
          <w:sz w:val="28"/>
          <w:szCs w:val="28"/>
          <w:rtl/>
          <w:lang w:bidi="ar-YE"/>
        </w:rPr>
        <w:t xml:space="preserve">نموذج الأمم المتحدة </w:t>
      </w:r>
      <w:r w:rsidR="00CB5063" w:rsidRPr="005274A0">
        <w:rPr>
          <w:rFonts w:ascii="Dubai Light" w:hAnsi="Dubai Light" w:cs="Dubai Light"/>
          <w:sz w:val="28"/>
          <w:szCs w:val="28"/>
          <w:rtl/>
          <w:lang w:bidi="ar-YE"/>
        </w:rPr>
        <w:t>والمؤسسة</w:t>
      </w:r>
      <w:r w:rsidR="00C65322" w:rsidRPr="005274A0">
        <w:rPr>
          <w:rFonts w:ascii="Dubai Light" w:hAnsi="Dubai Light" w:cs="Dubai Light"/>
          <w:sz w:val="28"/>
          <w:szCs w:val="28"/>
          <w:rtl/>
          <w:lang w:bidi="ar-YE"/>
        </w:rPr>
        <w:t xml:space="preserve"> الطبية الميدانية</w:t>
      </w:r>
      <w:r w:rsidRPr="005274A0">
        <w:rPr>
          <w:rFonts w:ascii="Dubai Light" w:hAnsi="Dubai Light" w:cs="Dubai Light"/>
          <w:sz w:val="28"/>
          <w:szCs w:val="28"/>
          <w:rtl/>
          <w:lang w:bidi="ar-YE"/>
        </w:rPr>
        <w:t xml:space="preserve"> </w:t>
      </w:r>
      <w:r w:rsidR="000F0174" w:rsidRPr="005274A0">
        <w:rPr>
          <w:rFonts w:ascii="Dubai Light" w:hAnsi="Dubai Light" w:cs="Dubai Light"/>
          <w:sz w:val="28"/>
          <w:szCs w:val="28"/>
          <w:rtl/>
        </w:rPr>
        <w:t>-</w:t>
      </w:r>
      <w:r w:rsidR="000F0174" w:rsidRPr="005274A0">
        <w:rPr>
          <w:rFonts w:ascii="Dubai Light" w:hAnsi="Dubai Light" w:cs="Dubai Light"/>
          <w:sz w:val="28"/>
          <w:szCs w:val="28"/>
          <w:lang w:val="en-US"/>
        </w:rPr>
        <w:t xml:space="preserve">UN &amp; </w:t>
      </w:r>
      <w:r w:rsidR="005552DD">
        <w:rPr>
          <w:rFonts w:ascii="Dubai Light" w:hAnsi="Dubai Light" w:cs="Dubai Light" w:hint="cs"/>
          <w:sz w:val="28"/>
          <w:szCs w:val="28"/>
          <w:rtl/>
          <w:lang w:val="en-US" w:bidi="ar-YE"/>
        </w:rPr>
        <w:t xml:space="preserve">    </w:t>
      </w:r>
      <w:r w:rsidR="000F0174" w:rsidRPr="005274A0">
        <w:rPr>
          <w:rFonts w:ascii="Dubai Light" w:hAnsi="Dubai Light" w:cs="Dubai Light"/>
          <w:sz w:val="28"/>
          <w:szCs w:val="28"/>
          <w:lang w:val="en-US"/>
        </w:rPr>
        <w:t xml:space="preserve">FMF -Suppliers </w:t>
      </w:r>
      <w:r w:rsidR="00C65322" w:rsidRPr="005274A0">
        <w:rPr>
          <w:rFonts w:ascii="Dubai Light" w:hAnsi="Dubai Light" w:cs="Dubai Light"/>
          <w:sz w:val="28"/>
          <w:szCs w:val="28"/>
          <w:lang w:val="en-US"/>
        </w:rPr>
        <w:t xml:space="preserve">Code Of </w:t>
      </w:r>
      <w:r w:rsidR="00CB5063" w:rsidRPr="005274A0">
        <w:rPr>
          <w:rFonts w:ascii="Dubai Light" w:hAnsi="Dubai Light" w:cs="Dubai Light"/>
          <w:sz w:val="28"/>
          <w:szCs w:val="28"/>
          <w:lang w:val="en-US"/>
        </w:rPr>
        <w:t xml:space="preserve">Conduct </w:t>
      </w:r>
      <w:r w:rsidR="005552DD">
        <w:rPr>
          <w:rFonts w:ascii="Dubai Light" w:hAnsi="Dubai Light" w:cs="Dubai Light"/>
          <w:sz w:val="28"/>
          <w:szCs w:val="28"/>
          <w:lang w:val="en-US"/>
        </w:rPr>
        <w:t xml:space="preserve"> </w:t>
      </w:r>
      <w:r w:rsidR="005552DD">
        <w:rPr>
          <w:rFonts w:ascii="Dubai Light" w:hAnsi="Dubai Light" w:cs="Dubai Light" w:hint="cs"/>
          <w:sz w:val="28"/>
          <w:szCs w:val="28"/>
          <w:rtl/>
          <w:lang w:val="en-US"/>
        </w:rPr>
        <w:t xml:space="preserve">  م</w:t>
      </w:r>
      <w:r w:rsidR="00CB5063" w:rsidRPr="005274A0">
        <w:rPr>
          <w:rFonts w:ascii="Dubai Light" w:hAnsi="Dubai Light" w:cs="Dubai Light"/>
          <w:sz w:val="28"/>
          <w:szCs w:val="28"/>
          <w:rtl/>
          <w:lang w:val="en-US"/>
        </w:rPr>
        <w:t>لحق</w:t>
      </w:r>
      <w:r w:rsidR="005552DD">
        <w:rPr>
          <w:rFonts w:ascii="Dubai Light" w:hAnsi="Dubai Light" w:cs="Dubai Light" w:hint="cs"/>
          <w:sz w:val="28"/>
          <w:szCs w:val="28"/>
          <w:rtl/>
          <w:lang w:val="en-US"/>
        </w:rPr>
        <w:t xml:space="preserve"> </w:t>
      </w:r>
      <w:r w:rsidR="005552DD">
        <w:rPr>
          <w:rFonts w:ascii="Dubai Light" w:hAnsi="Dubai Light" w:cs="Dubai Light"/>
          <w:sz w:val="28"/>
          <w:szCs w:val="28"/>
        </w:rPr>
        <w:t>Annex D-</w:t>
      </w:r>
      <w:r w:rsidR="005552DD">
        <w:rPr>
          <w:rFonts w:ascii="Dubai Light" w:hAnsi="Dubai Light" w:cs="Dubai Light" w:hint="cs"/>
          <w:sz w:val="28"/>
          <w:szCs w:val="28"/>
          <w:rtl/>
          <w:lang w:bidi="ar-YE"/>
        </w:rPr>
        <w:t xml:space="preserve"> </w:t>
      </w:r>
    </w:p>
    <w:p w14:paraId="4F6B4AC4" w14:textId="7876E49E" w:rsidR="000F0174" w:rsidRPr="002C4943" w:rsidRDefault="000F0174" w:rsidP="000F0174">
      <w:pPr>
        <w:pStyle w:val="ListParagraph"/>
        <w:numPr>
          <w:ilvl w:val="0"/>
          <w:numId w:val="10"/>
        </w:numPr>
        <w:bidi/>
        <w:rPr>
          <w:rFonts w:ascii="Dubai Light" w:hAnsi="Dubai Light" w:cs="Dubai Light"/>
          <w:sz w:val="28"/>
          <w:szCs w:val="28"/>
          <w:lang w:bidi="ar-YE"/>
        </w:rPr>
      </w:pPr>
      <w:r w:rsidRPr="005274A0">
        <w:rPr>
          <w:rFonts w:ascii="Dubai Light" w:hAnsi="Dubai Light" w:cs="Dubai Light"/>
          <w:sz w:val="28"/>
          <w:szCs w:val="28"/>
          <w:rtl/>
          <w:lang w:bidi="ar-YE"/>
        </w:rPr>
        <w:t xml:space="preserve">نموذج العرض الفني. </w:t>
      </w:r>
      <w:r w:rsidR="002C4943" w:rsidRPr="002C4943">
        <w:rPr>
          <w:rFonts w:ascii="Dubai Light" w:hAnsi="Dubai Light" w:cs="Dubai Light"/>
          <w:sz w:val="28"/>
          <w:szCs w:val="28"/>
          <w:lang w:val="en-US"/>
        </w:rPr>
        <w:t>Technical Eligibility Criteria and Scoring method-ITB-FMF-ADE-200</w:t>
      </w:r>
      <w:r w:rsidR="00237C7F">
        <w:rPr>
          <w:rFonts w:ascii="Dubai Light" w:hAnsi="Dubai Light" w:cs="Dubai Light"/>
          <w:sz w:val="28"/>
          <w:szCs w:val="28"/>
          <w:lang w:val="en-US"/>
        </w:rPr>
        <w:t>107</w:t>
      </w:r>
      <w:r w:rsidR="002C4943" w:rsidRPr="002C4943">
        <w:rPr>
          <w:rFonts w:ascii="Dubai Light" w:hAnsi="Dubai Light" w:cs="Dubai Light"/>
          <w:sz w:val="28"/>
          <w:szCs w:val="28"/>
          <w:lang w:val="en-US"/>
        </w:rPr>
        <w:t>-202</w:t>
      </w:r>
      <w:r w:rsidR="00237C7F">
        <w:rPr>
          <w:rFonts w:ascii="Dubai Light" w:hAnsi="Dubai Light" w:cs="Dubai Light"/>
          <w:sz w:val="28"/>
          <w:szCs w:val="28"/>
          <w:lang w:val="en-US"/>
        </w:rPr>
        <w:t>6</w:t>
      </w:r>
      <w:r w:rsidR="002C4943">
        <w:rPr>
          <w:rFonts w:ascii="Dubai Light" w:hAnsi="Dubai Light" w:cs="Dubai Light"/>
          <w:sz w:val="28"/>
          <w:szCs w:val="28"/>
          <w:lang w:val="en-US"/>
        </w:rPr>
        <w:t>-</w:t>
      </w:r>
      <w:r w:rsidR="005552DD">
        <w:rPr>
          <w:rFonts w:ascii="Dubai Light" w:hAnsi="Dubai Light" w:cs="Dubai Light"/>
          <w:sz w:val="28"/>
          <w:szCs w:val="28"/>
          <w:lang w:val="en-US" w:bidi="ar-YE"/>
        </w:rPr>
        <w:t>Annex E</w:t>
      </w:r>
    </w:p>
    <w:p w14:paraId="52B94243" w14:textId="542A42F8" w:rsidR="002C4943" w:rsidRPr="002C4943" w:rsidRDefault="002C4943" w:rsidP="002C4943">
      <w:pPr>
        <w:pStyle w:val="ListParagraph"/>
        <w:numPr>
          <w:ilvl w:val="0"/>
          <w:numId w:val="10"/>
        </w:numPr>
        <w:bidi/>
        <w:rPr>
          <w:rFonts w:ascii="Dubai Light" w:hAnsi="Dubai Light" w:cs="Dubai Light"/>
          <w:sz w:val="28"/>
          <w:szCs w:val="28"/>
          <w:lang w:bidi="ar-YE"/>
        </w:rPr>
      </w:pPr>
      <w:r>
        <w:rPr>
          <w:rFonts w:ascii="Dubai Light" w:hAnsi="Dubai Light" w:cs="Dubai Light" w:hint="cs"/>
          <w:sz w:val="28"/>
          <w:szCs w:val="28"/>
          <w:rtl/>
          <w:lang w:val="en-US" w:bidi="ar-YE"/>
        </w:rPr>
        <w:t xml:space="preserve">نموذج العرض الفني الملحق </w:t>
      </w:r>
    </w:p>
    <w:p w14:paraId="3557154D" w14:textId="5389FB3F" w:rsidR="002C4943" w:rsidRPr="005274A0" w:rsidRDefault="002C4943" w:rsidP="002C4943">
      <w:pPr>
        <w:pStyle w:val="ListParagraph"/>
        <w:numPr>
          <w:ilvl w:val="0"/>
          <w:numId w:val="10"/>
        </w:numPr>
        <w:bidi/>
        <w:rPr>
          <w:rFonts w:ascii="Dubai Light" w:hAnsi="Dubai Light" w:cs="Dubai Light"/>
          <w:sz w:val="28"/>
          <w:szCs w:val="28"/>
          <w:lang w:bidi="ar-YE"/>
        </w:rPr>
      </w:pPr>
      <w:r>
        <w:rPr>
          <w:rFonts w:ascii="Dubai Light" w:hAnsi="Dubai Light" w:cs="Dubai Light" w:hint="cs"/>
          <w:sz w:val="28"/>
          <w:szCs w:val="28"/>
          <w:rtl/>
          <w:lang w:val="en-US" w:bidi="ar-YE"/>
        </w:rPr>
        <w:t>خطط التوزيع</w:t>
      </w:r>
    </w:p>
    <w:p w14:paraId="477C3B1C" w14:textId="6E4CA6A9" w:rsidR="00FD3938" w:rsidRPr="005274A0" w:rsidRDefault="000F0174" w:rsidP="00CB5063">
      <w:pPr>
        <w:pStyle w:val="ListParagraph"/>
        <w:numPr>
          <w:ilvl w:val="0"/>
          <w:numId w:val="10"/>
        </w:numPr>
        <w:bidi/>
        <w:rPr>
          <w:rFonts w:ascii="Dubai Light" w:hAnsi="Dubai Light" w:cs="Dubai Light"/>
          <w:sz w:val="28"/>
          <w:szCs w:val="28"/>
          <w:lang w:bidi="ar-YE"/>
        </w:rPr>
      </w:pPr>
      <w:r w:rsidRPr="005274A0">
        <w:rPr>
          <w:rFonts w:ascii="Dubai Light" w:hAnsi="Dubai Light" w:cs="Dubai Light"/>
          <w:sz w:val="28"/>
          <w:szCs w:val="28"/>
          <w:rtl/>
          <w:lang w:bidi="ar-YE"/>
        </w:rPr>
        <w:t xml:space="preserve">نموذج تأكيد عدم وجود الشركة ضمن قوائم العقوبات الدولية </w:t>
      </w:r>
      <w:r w:rsidRPr="005274A0">
        <w:rPr>
          <w:rFonts w:ascii="Dubai Light" w:hAnsi="Dubai Light" w:cs="Dubai Light"/>
          <w:sz w:val="28"/>
          <w:szCs w:val="28"/>
        </w:rPr>
        <w:t>Confirmation Letter</w:t>
      </w:r>
      <w:r w:rsidRPr="005274A0">
        <w:rPr>
          <w:rFonts w:ascii="Dubai Light" w:hAnsi="Dubai Light" w:cs="Dubai Light"/>
          <w:sz w:val="28"/>
          <w:szCs w:val="28"/>
          <w:rtl/>
        </w:rPr>
        <w:t xml:space="preserve"> -ملحق</w:t>
      </w:r>
      <w:r w:rsidR="005552DD">
        <w:rPr>
          <w:rFonts w:ascii="Dubai Light" w:hAnsi="Dubai Light" w:cs="Dubai Light"/>
          <w:sz w:val="28"/>
          <w:szCs w:val="28"/>
          <w:lang w:val="en-US"/>
        </w:rPr>
        <w:t>Annex F-</w:t>
      </w:r>
    </w:p>
    <w:p w14:paraId="446CC75E" w14:textId="3C5F3867" w:rsidR="00E92346" w:rsidRPr="0043775E" w:rsidRDefault="00A84697" w:rsidP="00E92346">
      <w:pPr>
        <w:bidi/>
        <w:rPr>
          <w:rFonts w:ascii="Dubai Light" w:hAnsi="Dubai Light" w:cs="Dubai Light"/>
          <w:b/>
          <w:bCs/>
          <w:sz w:val="28"/>
          <w:szCs w:val="28"/>
          <w:rtl/>
        </w:rPr>
      </w:pPr>
      <w:r w:rsidRPr="005274A0">
        <w:rPr>
          <w:rFonts w:ascii="Dubai Light" w:hAnsi="Dubai Light" w:cs="Dubai Light"/>
          <w:b/>
          <w:bCs/>
          <w:sz w:val="28"/>
          <w:szCs w:val="28"/>
          <w:rtl/>
          <w:lang w:bidi="ar-YE"/>
        </w:rPr>
        <w:t>1</w:t>
      </w:r>
      <w:r w:rsidR="0043775E" w:rsidRPr="0043775E">
        <w:rPr>
          <w:rFonts w:ascii="Dubai Light" w:hAnsi="Dubai Light" w:cs="Dubai Light"/>
          <w:b/>
          <w:bCs/>
          <w:sz w:val="28"/>
          <w:szCs w:val="28"/>
          <w:rtl/>
          <w:lang w:bidi="ar-YE"/>
        </w:rPr>
        <w:t xml:space="preserve">-طلب الدعوة لتقديم عطاءات </w:t>
      </w:r>
      <w:r w:rsidR="0043775E" w:rsidRPr="0043775E">
        <w:rPr>
          <w:rFonts w:ascii="Dubai Light" w:hAnsi="Dubai Light" w:cs="Dubai Light"/>
          <w:b/>
          <w:bCs/>
          <w:sz w:val="28"/>
          <w:szCs w:val="28"/>
          <w:lang w:bidi="ar-YE"/>
        </w:rPr>
        <w:t>ITB</w:t>
      </w:r>
      <w:r w:rsidR="0043775E" w:rsidRPr="0043775E">
        <w:rPr>
          <w:rFonts w:ascii="Dubai Light" w:hAnsi="Dubai Light" w:cs="Dubai Light"/>
          <w:b/>
          <w:bCs/>
          <w:sz w:val="28"/>
          <w:szCs w:val="28"/>
          <w:rtl/>
          <w:lang w:bidi="ar-YE"/>
        </w:rPr>
        <w:t xml:space="preserve"> ملحق- </w:t>
      </w:r>
      <w:r w:rsidR="0043775E" w:rsidRPr="0043775E">
        <w:rPr>
          <w:rFonts w:ascii="Dubai Light" w:hAnsi="Dubai Light" w:cs="Dubai Light"/>
          <w:b/>
          <w:bCs/>
          <w:sz w:val="28"/>
          <w:szCs w:val="28"/>
          <w:lang w:bidi="ar-YE"/>
        </w:rPr>
        <w:t>Annex A</w:t>
      </w:r>
    </w:p>
    <w:p w14:paraId="43805254" w14:textId="0CB41A92" w:rsidR="00BB2C77" w:rsidRPr="005274A0" w:rsidRDefault="547998D6" w:rsidP="00237C7F">
      <w:pPr>
        <w:bidi/>
        <w:spacing w:line="240" w:lineRule="auto"/>
        <w:jc w:val="both"/>
        <w:rPr>
          <w:rFonts w:ascii="Dubai Light" w:hAnsi="Dubai Light" w:cs="Dubai Light"/>
          <w:sz w:val="28"/>
          <w:szCs w:val="28"/>
          <w:rtl/>
        </w:rPr>
      </w:pPr>
      <w:r w:rsidRPr="547998D6">
        <w:rPr>
          <w:rFonts w:ascii="Dubai Light" w:hAnsi="Dubai Light" w:cs="Dubai Light"/>
          <w:sz w:val="28"/>
          <w:szCs w:val="28"/>
          <w:rtl/>
        </w:rPr>
        <w:t>تود المؤسسة الطبية الميدانية إنزال مناقصة لغرض توريد وتوصيل (</w:t>
      </w:r>
      <w:r w:rsidR="002F1492" w:rsidRPr="002F1492">
        <w:rPr>
          <w:rFonts w:ascii="Dubai Light" w:hAnsi="Dubai Light" w:cs="Dubai Light"/>
          <w:sz w:val="28"/>
          <w:szCs w:val="28"/>
          <w:rtl/>
        </w:rPr>
        <w:t xml:space="preserve"> </w:t>
      </w:r>
      <w:r w:rsidR="00237C7F" w:rsidRPr="00237C7F">
        <w:rPr>
          <w:rFonts w:ascii="Dubai Light" w:hAnsi="Dubai Light" w:cs="Dubai Light"/>
          <w:b/>
          <w:bCs/>
          <w:sz w:val="28"/>
          <w:szCs w:val="28"/>
          <w:rtl/>
        </w:rPr>
        <w:t xml:space="preserve">اتفاقية تنفيذ وتأهيل أعمال المياه والصرف الصحي والوقاية من العدوى في مرفق الكود الصحي – خنفر، أبين، وتشمل أعمال التأهيل والتركيب والإنشاء </w:t>
      </w:r>
      <w:r w:rsidRPr="547998D6">
        <w:rPr>
          <w:rFonts w:ascii="Dubai Light" w:hAnsi="Dubai Light" w:cs="Dubai Light"/>
          <w:sz w:val="28"/>
          <w:szCs w:val="28"/>
          <w:rtl/>
        </w:rPr>
        <w:t xml:space="preserve">) ، وتدعو المؤسسة الشركات والمكاتب المتخصصة والمؤهلة وذات الخبرة في التعاقدات المماثلة مع المؤسسات ومنظمات المجتمع المدني في الأعمال الإنسانية لتقديم عطاءاتهم بحسب التعليمات الواردة في خطاب الدعوة وشروط الاتفاقية وملحقاتها. </w:t>
      </w:r>
    </w:p>
    <w:p w14:paraId="703D1227" w14:textId="2C03A3F5" w:rsidR="547998D6" w:rsidRDefault="547998D6" w:rsidP="547998D6">
      <w:pPr>
        <w:bidi/>
        <w:spacing w:line="240" w:lineRule="auto"/>
        <w:jc w:val="both"/>
        <w:rPr>
          <w:rFonts w:ascii="Dubai Light" w:hAnsi="Dubai Light" w:cs="Dubai Light"/>
          <w:sz w:val="28"/>
          <w:szCs w:val="28"/>
          <w:rtl/>
        </w:rPr>
      </w:pPr>
    </w:p>
    <w:p w14:paraId="22B5ADFF" w14:textId="2EE0C7C2" w:rsidR="0043775E" w:rsidRDefault="0043775E" w:rsidP="0043775E">
      <w:pPr>
        <w:bidi/>
        <w:spacing w:line="240" w:lineRule="auto"/>
        <w:jc w:val="both"/>
        <w:rPr>
          <w:rFonts w:ascii="Dubai Light" w:hAnsi="Dubai Light" w:cs="Dubai Light"/>
          <w:sz w:val="28"/>
          <w:szCs w:val="28"/>
          <w:rtl/>
        </w:rPr>
      </w:pPr>
    </w:p>
    <w:p w14:paraId="005C3931" w14:textId="77777777" w:rsidR="0043775E" w:rsidRDefault="0043775E" w:rsidP="0043775E">
      <w:pPr>
        <w:bidi/>
        <w:spacing w:line="240" w:lineRule="auto"/>
        <w:jc w:val="both"/>
        <w:rPr>
          <w:rFonts w:ascii="Dubai Light" w:hAnsi="Dubai Light" w:cs="Dubai Light"/>
          <w:sz w:val="28"/>
          <w:szCs w:val="28"/>
          <w:rtl/>
        </w:rPr>
      </w:pPr>
    </w:p>
    <w:p w14:paraId="7491F724" w14:textId="5B78C1B2" w:rsidR="00E92346" w:rsidRPr="005274A0" w:rsidRDefault="547998D6" w:rsidP="000D5FFA">
      <w:pPr>
        <w:bidi/>
        <w:jc w:val="both"/>
        <w:rPr>
          <w:rFonts w:ascii="Dubai Light" w:hAnsi="Dubai Light" w:cs="Dubai Light"/>
          <w:b/>
          <w:bCs/>
          <w:sz w:val="28"/>
          <w:szCs w:val="28"/>
          <w:rtl/>
        </w:rPr>
      </w:pPr>
      <w:r w:rsidRPr="547998D6">
        <w:rPr>
          <w:rFonts w:ascii="Dubai Light" w:hAnsi="Dubai Light" w:cs="Dubai Light"/>
          <w:b/>
          <w:bCs/>
          <w:sz w:val="28"/>
          <w:szCs w:val="28"/>
        </w:rPr>
        <w:t>2</w:t>
      </w:r>
      <w:r w:rsidRPr="547998D6">
        <w:rPr>
          <w:rFonts w:ascii="Dubai Light" w:hAnsi="Dubai Light" w:cs="Dubai Light"/>
          <w:b/>
          <w:bCs/>
          <w:sz w:val="28"/>
          <w:szCs w:val="28"/>
          <w:rtl/>
        </w:rPr>
        <w:t xml:space="preserve">-جدول الكميات ونموذج العرض المالي ملحق </w:t>
      </w:r>
      <w:r w:rsidRPr="547998D6">
        <w:rPr>
          <w:rFonts w:ascii="Dubai Light" w:hAnsi="Dubai Light" w:cs="Dubai Light"/>
          <w:b/>
          <w:bCs/>
          <w:sz w:val="28"/>
          <w:szCs w:val="28"/>
        </w:rPr>
        <w:t>Annex B :</w:t>
      </w:r>
    </w:p>
    <w:p w14:paraId="513B788F" w14:textId="3B663D55" w:rsidR="00F23367" w:rsidRPr="005274A0" w:rsidRDefault="547998D6" w:rsidP="00A17286">
      <w:pPr>
        <w:bidi/>
        <w:jc w:val="both"/>
        <w:rPr>
          <w:rFonts w:ascii="Dubai Light" w:hAnsi="Dubai Light" w:cs="Dubai Light"/>
          <w:sz w:val="28"/>
          <w:szCs w:val="28"/>
          <w:rtl/>
        </w:rPr>
      </w:pPr>
      <w:r w:rsidRPr="547998D6">
        <w:rPr>
          <w:rFonts w:ascii="Dubai Light" w:hAnsi="Dubai Light" w:cs="Dubai Light"/>
          <w:sz w:val="28"/>
          <w:szCs w:val="28"/>
          <w:rtl/>
        </w:rPr>
        <w:t xml:space="preserve">يحتوي على قائمة بمواصفات واصناف الخاصة </w:t>
      </w:r>
      <w:r w:rsidR="002F1492" w:rsidRPr="002F1492">
        <w:rPr>
          <w:rFonts w:ascii="Dubai Light" w:hAnsi="Dubai Light" w:cs="Dubai Light"/>
          <w:sz w:val="28"/>
          <w:szCs w:val="28"/>
          <w:rtl/>
        </w:rPr>
        <w:t xml:space="preserve"> </w:t>
      </w:r>
      <w:r w:rsidR="00A17286" w:rsidRPr="00A17286">
        <w:rPr>
          <w:rFonts w:ascii="Dubai Light" w:hAnsi="Dubai Light" w:cs="Dubai Light"/>
          <w:b/>
          <w:bCs/>
          <w:sz w:val="28"/>
          <w:szCs w:val="28"/>
          <w:rtl/>
        </w:rPr>
        <w:t xml:space="preserve">اتفاقية تنفيذ وتأهيل أعمال المياه والصرف الصحي والوقاية من العدوى في مرفق الكود الصحي – خنفر، أبين، وتشمل أعمال التأهيل والتركيب والإنشاء </w:t>
      </w:r>
      <w:r w:rsidRPr="547998D6">
        <w:rPr>
          <w:rFonts w:ascii="Dubai Light" w:hAnsi="Dubai Light" w:cs="Dubai Light"/>
          <w:sz w:val="28"/>
          <w:szCs w:val="28"/>
          <w:rtl/>
        </w:rPr>
        <w:t>يجب توقيع وختم كافة أوراق العرض.</w:t>
      </w:r>
    </w:p>
    <w:p w14:paraId="6411463A" w14:textId="77777777" w:rsidR="00D041C7" w:rsidRDefault="547998D6" w:rsidP="547998D6">
      <w:pPr>
        <w:bidi/>
        <w:jc w:val="both"/>
        <w:rPr>
          <w:rFonts w:ascii="Dubai Light" w:hAnsi="Dubai Light" w:cs="Dubai Light"/>
          <w:sz w:val="28"/>
          <w:szCs w:val="28"/>
        </w:rPr>
      </w:pPr>
      <w:r w:rsidRPr="547998D6">
        <w:rPr>
          <w:rFonts w:ascii="Dubai Light" w:hAnsi="Dubai Light" w:cs="Dubai Light"/>
          <w:b/>
          <w:bCs/>
          <w:sz w:val="28"/>
          <w:szCs w:val="28"/>
          <w:rtl/>
        </w:rPr>
        <w:t>ملاحظة:</w:t>
      </w:r>
      <w:r w:rsidRPr="547998D6">
        <w:rPr>
          <w:rFonts w:ascii="Dubai Light" w:hAnsi="Dubai Light" w:cs="Dubai Light"/>
          <w:sz w:val="28"/>
          <w:szCs w:val="28"/>
          <w:rtl/>
        </w:rPr>
        <w:t xml:space="preserve"> </w:t>
      </w:r>
    </w:p>
    <w:p w14:paraId="797BB549" w14:textId="55E2D362" w:rsidR="00D041C7" w:rsidRPr="00D041C7" w:rsidRDefault="00D041C7" w:rsidP="00D041C7">
      <w:pPr>
        <w:bidi/>
        <w:jc w:val="both"/>
        <w:rPr>
          <w:rFonts w:ascii="Dubai Light" w:hAnsi="Dubai Light" w:cs="Dubai Light"/>
          <w:sz w:val="28"/>
          <w:szCs w:val="28"/>
          <w:rtl/>
        </w:rPr>
      </w:pPr>
      <w:r>
        <w:rPr>
          <w:rFonts w:ascii="Dubai Light" w:hAnsi="Dubai Light" w:cs="Dubai Light" w:hint="cs"/>
          <w:sz w:val="28"/>
          <w:szCs w:val="28"/>
          <w:rtl/>
        </w:rPr>
        <w:t>1-</w:t>
      </w:r>
      <w:r w:rsidRPr="00D041C7">
        <w:rPr>
          <w:rtl/>
        </w:rPr>
        <w:t xml:space="preserve"> </w:t>
      </w:r>
      <w:r w:rsidRPr="00D041C7">
        <w:rPr>
          <w:rFonts w:ascii="Dubai Light" w:hAnsi="Dubai Light" w:cs="Dubai Light"/>
          <w:sz w:val="28"/>
          <w:szCs w:val="28"/>
          <w:rtl/>
        </w:rPr>
        <w:t>عند وجود بنود غير مسعرة في عطاء</w:t>
      </w:r>
      <w:r>
        <w:rPr>
          <w:rFonts w:ascii="Dubai Light" w:hAnsi="Dubai Light" w:cs="Dubai Light" w:hint="cs"/>
          <w:sz w:val="28"/>
          <w:szCs w:val="28"/>
          <w:rtl/>
        </w:rPr>
        <w:t xml:space="preserve"> المتقدم ،</w:t>
      </w:r>
      <w:r w:rsidRPr="00D041C7">
        <w:rPr>
          <w:rFonts w:ascii="Dubai Light" w:hAnsi="Dubai Light" w:cs="Dubai Light"/>
          <w:sz w:val="28"/>
          <w:szCs w:val="28"/>
          <w:rtl/>
        </w:rPr>
        <w:t xml:space="preserve"> يتم وضع أعلى سعر مقدم لهذه الأصناف</w:t>
      </w:r>
      <w:r w:rsidRPr="00D041C7">
        <w:rPr>
          <w:rFonts w:ascii="Dubai Light" w:hAnsi="Dubai Light" w:cs="Dubai Light"/>
          <w:sz w:val="28"/>
          <w:szCs w:val="28"/>
        </w:rPr>
        <w:t xml:space="preserve"> </w:t>
      </w:r>
    </w:p>
    <w:p w14:paraId="19E6A7FC" w14:textId="36AC8FEB" w:rsidR="00D041C7" w:rsidRPr="00D041C7" w:rsidRDefault="00D041C7" w:rsidP="00D041C7">
      <w:pPr>
        <w:bidi/>
        <w:jc w:val="both"/>
        <w:rPr>
          <w:rFonts w:ascii="Dubai Light" w:hAnsi="Dubai Light" w:cs="Dubai Light"/>
          <w:sz w:val="28"/>
          <w:szCs w:val="28"/>
          <w:rtl/>
        </w:rPr>
      </w:pPr>
      <w:r w:rsidRPr="00D041C7">
        <w:rPr>
          <w:rFonts w:ascii="Dubai Light" w:hAnsi="Dubai Light" w:cs="Dubai Light"/>
          <w:sz w:val="28"/>
          <w:szCs w:val="28"/>
          <w:rtl/>
        </w:rPr>
        <w:t>أو البنود في العطاءات الأخرى المستجيبة لغرض التقييم واذا أرسيت المناقصة</w:t>
      </w:r>
      <w:r>
        <w:rPr>
          <w:rFonts w:ascii="Dubai Light" w:hAnsi="Dubai Light" w:cs="Dubai Light" w:hint="cs"/>
          <w:sz w:val="28"/>
          <w:szCs w:val="28"/>
          <w:rtl/>
        </w:rPr>
        <w:t>.</w:t>
      </w:r>
    </w:p>
    <w:p w14:paraId="33B0D24E" w14:textId="40C728C4" w:rsidR="00D041C7" w:rsidRDefault="00D041C7" w:rsidP="00D041C7">
      <w:pPr>
        <w:bidi/>
        <w:jc w:val="both"/>
        <w:rPr>
          <w:rFonts w:ascii="Dubai Light" w:hAnsi="Dubai Light" w:cs="Dubai Light"/>
          <w:sz w:val="28"/>
          <w:szCs w:val="28"/>
          <w:rtl/>
        </w:rPr>
      </w:pPr>
      <w:r w:rsidRPr="00D041C7">
        <w:rPr>
          <w:rFonts w:ascii="Dubai Light" w:hAnsi="Dubai Light" w:cs="Dubai Light"/>
          <w:sz w:val="28"/>
          <w:szCs w:val="28"/>
          <w:rtl/>
        </w:rPr>
        <w:t>على صاحب هذا العطاء فيحاسب على أساس اقل سعر مقدم لهذه البنود في العطاءات المستجيبة</w:t>
      </w:r>
    </w:p>
    <w:p w14:paraId="776BEB1A" w14:textId="0A741331" w:rsidR="0058306C" w:rsidRDefault="0058306C" w:rsidP="0058306C">
      <w:pPr>
        <w:bidi/>
        <w:jc w:val="both"/>
        <w:rPr>
          <w:rFonts w:ascii="Dubai Light" w:hAnsi="Dubai Light" w:cs="Dubai Light"/>
          <w:sz w:val="28"/>
          <w:szCs w:val="28"/>
        </w:rPr>
      </w:pPr>
      <w:r>
        <w:rPr>
          <w:rFonts w:ascii="Dubai Light" w:hAnsi="Dubai Light" w:cs="Dubai Light" w:hint="cs"/>
          <w:sz w:val="28"/>
          <w:szCs w:val="28"/>
          <w:rtl/>
        </w:rPr>
        <w:t>2-</w:t>
      </w:r>
      <w:r w:rsidRPr="0058306C">
        <w:rPr>
          <w:rtl/>
        </w:rPr>
        <w:t xml:space="preserve"> </w:t>
      </w:r>
      <w:r w:rsidRPr="0058306C">
        <w:rPr>
          <w:rFonts w:ascii="Dubai Light" w:hAnsi="Dubai Light" w:cs="Dubai Light"/>
          <w:sz w:val="28"/>
          <w:szCs w:val="28"/>
          <w:rtl/>
        </w:rPr>
        <w:t>عند وجود اختلاف ما بين سعر الوحدة والاجمالي سيتم النظر الى سعر الوحدة فقط</w:t>
      </w:r>
    </w:p>
    <w:p w14:paraId="66E5FC72" w14:textId="0D2F0244" w:rsidR="00FE4D26" w:rsidRPr="005274A0" w:rsidRDefault="547998D6" w:rsidP="00FD3938">
      <w:pPr>
        <w:bidi/>
        <w:spacing w:line="240" w:lineRule="auto"/>
        <w:rPr>
          <w:rFonts w:ascii="Dubai Light" w:hAnsi="Dubai Light" w:cs="Dubai Light"/>
          <w:b/>
          <w:bCs/>
          <w:sz w:val="28"/>
          <w:szCs w:val="28"/>
          <w:rtl/>
        </w:rPr>
      </w:pPr>
      <w:r w:rsidRPr="547998D6">
        <w:rPr>
          <w:rFonts w:ascii="Dubai Light" w:hAnsi="Dubai Light" w:cs="Dubai Light"/>
          <w:b/>
          <w:bCs/>
          <w:sz w:val="28"/>
          <w:szCs w:val="28"/>
        </w:rPr>
        <w:t>3</w:t>
      </w:r>
      <w:r w:rsidRPr="547998D6">
        <w:rPr>
          <w:rFonts w:ascii="Dubai Light" w:hAnsi="Dubai Light" w:cs="Dubai Light"/>
          <w:b/>
          <w:bCs/>
          <w:sz w:val="28"/>
          <w:szCs w:val="28"/>
          <w:rtl/>
        </w:rPr>
        <w:t xml:space="preserve">-نموذج الاتفاقية </w:t>
      </w:r>
      <w:r w:rsidRPr="547998D6">
        <w:rPr>
          <w:rFonts w:ascii="Dubai Light" w:hAnsi="Dubai Light" w:cs="Dubai Light"/>
          <w:sz w:val="28"/>
          <w:szCs w:val="28"/>
          <w:rtl/>
          <w:lang w:bidi="ar-YE"/>
        </w:rPr>
        <w:t xml:space="preserve">ملحق </w:t>
      </w:r>
      <w:r w:rsidRPr="547998D6">
        <w:rPr>
          <w:rFonts w:ascii="Dubai Light" w:hAnsi="Dubai Light" w:cs="Dubai Light"/>
          <w:b/>
          <w:bCs/>
          <w:sz w:val="28"/>
          <w:szCs w:val="28"/>
          <w:lang w:bidi="ar-YE"/>
        </w:rPr>
        <w:t>Annex C</w:t>
      </w:r>
      <w:r w:rsidRPr="547998D6">
        <w:rPr>
          <w:rFonts w:ascii="Dubai Light" w:hAnsi="Dubai Light" w:cs="Dubai Light"/>
          <w:b/>
          <w:bCs/>
          <w:sz w:val="28"/>
          <w:szCs w:val="28"/>
        </w:rPr>
        <w:t>:</w:t>
      </w:r>
    </w:p>
    <w:p w14:paraId="4441A2FB" w14:textId="5F76B5DB" w:rsidR="00FE4D26" w:rsidRPr="005274A0" w:rsidRDefault="547998D6" w:rsidP="00FE4D26">
      <w:pPr>
        <w:bidi/>
        <w:spacing w:line="240" w:lineRule="auto"/>
        <w:rPr>
          <w:rFonts w:ascii="Dubai Light" w:hAnsi="Dubai Light" w:cs="Dubai Light"/>
          <w:sz w:val="28"/>
          <w:szCs w:val="28"/>
          <w:rtl/>
        </w:rPr>
      </w:pPr>
      <w:r w:rsidRPr="547998D6">
        <w:rPr>
          <w:rFonts w:ascii="Dubai Light" w:hAnsi="Dubai Light" w:cs="Dubai Light"/>
          <w:sz w:val="28"/>
          <w:szCs w:val="28"/>
          <w:rtl/>
        </w:rPr>
        <w:t>- يجب على المتقدم الاطلاع على كافة المعلومات الواردة ضمن الاتفاقية والتوقيع والختم على كافة أوراق الاتفاقية.</w:t>
      </w:r>
    </w:p>
    <w:p w14:paraId="3A3D36E3" w14:textId="682B7384" w:rsidR="00FE4D26" w:rsidRPr="005274A0" w:rsidRDefault="547998D6" w:rsidP="00FE4D26">
      <w:pPr>
        <w:bidi/>
        <w:spacing w:line="240" w:lineRule="auto"/>
        <w:rPr>
          <w:rFonts w:ascii="Dubai Light" w:hAnsi="Dubai Light" w:cs="Dubai Light"/>
          <w:sz w:val="28"/>
          <w:szCs w:val="28"/>
          <w:rtl/>
        </w:rPr>
      </w:pPr>
      <w:r w:rsidRPr="547998D6">
        <w:rPr>
          <w:rFonts w:ascii="Dubai Light" w:hAnsi="Dubai Light" w:cs="Dubai Light"/>
          <w:sz w:val="28"/>
          <w:szCs w:val="28"/>
          <w:rtl/>
        </w:rPr>
        <w:t>- التوقيع على الاتفاقية يعني الإقرار بكل ما جاء فيها من شروط واحكام.</w:t>
      </w:r>
    </w:p>
    <w:p w14:paraId="36FD69F4" w14:textId="33839620" w:rsidR="00FE4D26" w:rsidRPr="005274A0" w:rsidRDefault="547998D6" w:rsidP="00FE4D26">
      <w:pPr>
        <w:bidi/>
        <w:spacing w:line="240" w:lineRule="auto"/>
        <w:rPr>
          <w:rFonts w:ascii="Dubai Light" w:hAnsi="Dubai Light" w:cs="Dubai Light"/>
          <w:b/>
          <w:bCs/>
          <w:sz w:val="28"/>
          <w:szCs w:val="28"/>
          <w:rtl/>
        </w:rPr>
      </w:pPr>
      <w:r w:rsidRPr="547998D6">
        <w:rPr>
          <w:rFonts w:ascii="Dubai Light" w:hAnsi="Dubai Light" w:cs="Dubai Light"/>
          <w:b/>
          <w:bCs/>
          <w:sz w:val="28"/>
          <w:szCs w:val="28"/>
        </w:rPr>
        <w:t>4</w:t>
      </w:r>
      <w:r w:rsidRPr="547998D6">
        <w:rPr>
          <w:rFonts w:ascii="Dubai Light" w:hAnsi="Dubai Light" w:cs="Dubai Light"/>
          <w:b/>
          <w:bCs/>
          <w:sz w:val="28"/>
          <w:szCs w:val="28"/>
          <w:rtl/>
        </w:rPr>
        <w:t xml:space="preserve">-نموذج قواعد السوك </w:t>
      </w:r>
      <w:r w:rsidR="005D3742" w:rsidRPr="547998D6">
        <w:rPr>
          <w:rFonts w:ascii="Dubai Light" w:hAnsi="Dubai Light" w:cs="Dubai Light" w:hint="cs"/>
          <w:b/>
          <w:bCs/>
          <w:sz w:val="28"/>
          <w:szCs w:val="28"/>
          <w:rtl/>
        </w:rPr>
        <w:t xml:space="preserve">ملحق: </w:t>
      </w:r>
      <w:r w:rsidR="005D3742" w:rsidRPr="547998D6">
        <w:rPr>
          <w:rFonts w:ascii="Dubai Light" w:hAnsi="Dubai Light" w:cs="Dubai Light" w:hint="cs"/>
          <w:b/>
          <w:bCs/>
          <w:sz w:val="28"/>
          <w:szCs w:val="28"/>
        </w:rPr>
        <w:t>Annex</w:t>
      </w:r>
      <w:r w:rsidRPr="547998D6">
        <w:rPr>
          <w:rFonts w:ascii="Dubai Light" w:hAnsi="Dubai Light" w:cs="Dubai Light"/>
          <w:b/>
          <w:bCs/>
          <w:sz w:val="28"/>
          <w:szCs w:val="28"/>
        </w:rPr>
        <w:t xml:space="preserve"> </w:t>
      </w:r>
      <w:r w:rsidRPr="547998D6">
        <w:rPr>
          <w:rFonts w:ascii="Dubai Light" w:hAnsi="Dubai Light" w:cs="Dubai Light"/>
          <w:b/>
          <w:bCs/>
          <w:sz w:val="28"/>
          <w:szCs w:val="28"/>
          <w:lang w:val="en-US"/>
        </w:rPr>
        <w:t>D</w:t>
      </w:r>
    </w:p>
    <w:p w14:paraId="440FE980" w14:textId="28B77746" w:rsidR="00AC2F61" w:rsidRDefault="00AC2F61" w:rsidP="00AC2F61">
      <w:pPr>
        <w:bidi/>
        <w:spacing w:line="240" w:lineRule="auto"/>
        <w:rPr>
          <w:rFonts w:ascii="Dubai Light" w:hAnsi="Dubai Light" w:cs="Dubai Light"/>
          <w:sz w:val="28"/>
          <w:szCs w:val="28"/>
        </w:rPr>
      </w:pPr>
      <w:r w:rsidRPr="005274A0">
        <w:rPr>
          <w:rFonts w:ascii="Dubai Light" w:hAnsi="Dubai Light" w:cs="Dubai Light"/>
          <w:sz w:val="28"/>
          <w:szCs w:val="28"/>
          <w:rtl/>
        </w:rPr>
        <w:t xml:space="preserve">تحتوي على نموذج مدونة قواعد سلوك الموردين -نموذجي الأمم المتحدة والمؤسسة الطبية </w:t>
      </w:r>
      <w:r w:rsidR="007C4D50" w:rsidRPr="005274A0">
        <w:rPr>
          <w:rFonts w:ascii="Dubai Light" w:hAnsi="Dubai Light" w:cs="Dubai Light"/>
          <w:sz w:val="28"/>
          <w:szCs w:val="28"/>
          <w:rtl/>
        </w:rPr>
        <w:t>الميدانية، يجب</w:t>
      </w:r>
      <w:r w:rsidRPr="005274A0">
        <w:rPr>
          <w:rFonts w:ascii="Dubai Light" w:hAnsi="Dubai Light" w:cs="Dubai Light"/>
          <w:sz w:val="28"/>
          <w:szCs w:val="28"/>
          <w:rtl/>
        </w:rPr>
        <w:t xml:space="preserve"> التوقيع والختم على النموذجين وتقديمهما ضمن العرض الفني.</w:t>
      </w:r>
    </w:p>
    <w:p w14:paraId="21678562" w14:textId="1B74C8FC" w:rsidR="00B82641" w:rsidRDefault="00B82641" w:rsidP="00B82641">
      <w:pPr>
        <w:bidi/>
        <w:spacing w:line="240" w:lineRule="auto"/>
        <w:rPr>
          <w:rFonts w:ascii="Dubai Light" w:hAnsi="Dubai Light" w:cs="Dubai Light"/>
          <w:sz w:val="28"/>
          <w:szCs w:val="28"/>
        </w:rPr>
      </w:pPr>
    </w:p>
    <w:p w14:paraId="6A4F30DA" w14:textId="7B121C12" w:rsidR="00B82641" w:rsidRDefault="00B82641" w:rsidP="00B82641">
      <w:pPr>
        <w:bidi/>
        <w:spacing w:line="240" w:lineRule="auto"/>
        <w:rPr>
          <w:rFonts w:ascii="Dubai Light" w:hAnsi="Dubai Light" w:cs="Dubai Light"/>
          <w:sz w:val="28"/>
          <w:szCs w:val="28"/>
        </w:rPr>
      </w:pPr>
    </w:p>
    <w:p w14:paraId="00CBC891" w14:textId="24DA170D" w:rsidR="00B82641" w:rsidRDefault="00B82641" w:rsidP="00B82641">
      <w:pPr>
        <w:bidi/>
        <w:spacing w:line="240" w:lineRule="auto"/>
        <w:rPr>
          <w:rFonts w:ascii="Dubai Light" w:hAnsi="Dubai Light" w:cs="Dubai Light"/>
          <w:sz w:val="28"/>
          <w:szCs w:val="28"/>
        </w:rPr>
      </w:pPr>
    </w:p>
    <w:p w14:paraId="5DB3264A" w14:textId="3CD0BEAF" w:rsidR="00B82641" w:rsidRDefault="00B82641" w:rsidP="00B82641">
      <w:pPr>
        <w:bidi/>
        <w:spacing w:line="240" w:lineRule="auto"/>
        <w:rPr>
          <w:rFonts w:ascii="Dubai Light" w:hAnsi="Dubai Light" w:cs="Dubai Light"/>
          <w:sz w:val="28"/>
          <w:szCs w:val="28"/>
        </w:rPr>
      </w:pPr>
    </w:p>
    <w:p w14:paraId="2F3020FB" w14:textId="77777777" w:rsidR="00B82641" w:rsidRPr="005274A0" w:rsidRDefault="00B82641" w:rsidP="00B82641">
      <w:pPr>
        <w:bidi/>
        <w:spacing w:line="240" w:lineRule="auto"/>
        <w:rPr>
          <w:rFonts w:ascii="Dubai Light" w:hAnsi="Dubai Light" w:cs="Dubai Light"/>
          <w:sz w:val="28"/>
          <w:szCs w:val="28"/>
          <w:rtl/>
        </w:rPr>
      </w:pPr>
    </w:p>
    <w:p w14:paraId="672FA708" w14:textId="5B8AE8DD" w:rsidR="547998D6" w:rsidRDefault="547998D6" w:rsidP="005552DD">
      <w:pPr>
        <w:bidi/>
        <w:spacing w:line="240" w:lineRule="auto"/>
        <w:rPr>
          <w:rFonts w:ascii="Dubai Light" w:hAnsi="Dubai Light" w:cs="Dubai Light"/>
          <w:b/>
          <w:bCs/>
          <w:sz w:val="28"/>
          <w:szCs w:val="28"/>
          <w:lang w:val="en-US" w:bidi="ar-YE"/>
        </w:rPr>
      </w:pPr>
      <w:r w:rsidRPr="547998D6">
        <w:rPr>
          <w:rFonts w:ascii="Dubai Light" w:hAnsi="Dubai Light" w:cs="Dubai Light"/>
          <w:b/>
          <w:bCs/>
          <w:sz w:val="28"/>
          <w:szCs w:val="28"/>
        </w:rPr>
        <w:t>5</w:t>
      </w:r>
      <w:r w:rsidRPr="547998D6">
        <w:rPr>
          <w:rFonts w:ascii="Dubai Light" w:hAnsi="Dubai Light" w:cs="Dubai Light"/>
          <w:b/>
          <w:bCs/>
          <w:sz w:val="28"/>
          <w:szCs w:val="28"/>
          <w:rtl/>
        </w:rPr>
        <w:t>-نموذج العرض الفني</w:t>
      </w:r>
      <w:r w:rsidRPr="547998D6">
        <w:rPr>
          <w:rFonts w:ascii="Dubai Light" w:hAnsi="Dubai Light" w:cs="Dubai Light"/>
          <w:sz w:val="28"/>
          <w:szCs w:val="28"/>
          <w:rtl/>
          <w:lang w:bidi="ar-YE"/>
        </w:rPr>
        <w:t xml:space="preserve"> </w:t>
      </w:r>
      <w:r w:rsidRPr="547998D6">
        <w:rPr>
          <w:rFonts w:ascii="Dubai Light" w:hAnsi="Dubai Light" w:cs="Dubai Light"/>
          <w:b/>
          <w:bCs/>
          <w:sz w:val="28"/>
          <w:szCs w:val="28"/>
          <w:rtl/>
          <w:lang w:val="en-US"/>
        </w:rPr>
        <w:t>ملحق</w:t>
      </w:r>
      <w:r w:rsidR="006915AE">
        <w:rPr>
          <w:rFonts w:ascii="Dubai Light" w:hAnsi="Dubai Light" w:cs="Dubai Light" w:hint="cs"/>
          <w:b/>
          <w:bCs/>
          <w:sz w:val="28"/>
          <w:szCs w:val="28"/>
          <w:rtl/>
          <w:lang w:val="en-US"/>
        </w:rPr>
        <w:t>-</w:t>
      </w:r>
      <w:r w:rsidRPr="547998D6">
        <w:rPr>
          <w:rFonts w:ascii="Dubai Light" w:hAnsi="Dubai Light" w:cs="Dubai Light"/>
          <w:b/>
          <w:bCs/>
          <w:sz w:val="28"/>
          <w:szCs w:val="28"/>
          <w:rtl/>
          <w:lang w:bidi="ar-YE"/>
        </w:rPr>
        <w:t xml:space="preserve"> </w:t>
      </w:r>
      <w:r w:rsidRPr="547998D6">
        <w:rPr>
          <w:rFonts w:ascii="Dubai Light" w:hAnsi="Dubai Light" w:cs="Dubai Light"/>
          <w:b/>
          <w:bCs/>
          <w:sz w:val="28"/>
          <w:szCs w:val="28"/>
        </w:rPr>
        <w:t xml:space="preserve">Annex </w:t>
      </w:r>
      <w:r w:rsidRPr="547998D6">
        <w:rPr>
          <w:rFonts w:ascii="Dubai Light" w:hAnsi="Dubai Light" w:cs="Dubai Light"/>
          <w:b/>
          <w:bCs/>
          <w:sz w:val="28"/>
          <w:szCs w:val="28"/>
          <w:lang w:val="en-US"/>
        </w:rPr>
        <w:t>E</w:t>
      </w:r>
    </w:p>
    <w:p w14:paraId="2F2DAC86" w14:textId="53084F9E" w:rsidR="0036458F" w:rsidRPr="005274A0" w:rsidRDefault="0036458F" w:rsidP="0036458F">
      <w:pPr>
        <w:bidi/>
        <w:spacing w:line="240" w:lineRule="auto"/>
        <w:jc w:val="both"/>
        <w:rPr>
          <w:rFonts w:ascii="Dubai Light" w:hAnsi="Dubai Light" w:cs="Dubai Light"/>
          <w:b/>
          <w:bCs/>
          <w:sz w:val="28"/>
          <w:szCs w:val="28"/>
          <w:rtl/>
        </w:rPr>
      </w:pPr>
      <w:r w:rsidRPr="005274A0">
        <w:rPr>
          <w:rFonts w:ascii="Dubai Light" w:hAnsi="Dubai Light" w:cs="Dubai Light"/>
          <w:b/>
          <w:bCs/>
          <w:sz w:val="28"/>
          <w:szCs w:val="28"/>
          <w:rtl/>
        </w:rPr>
        <w:t>يحتوي النموذج على مايلي:</w:t>
      </w:r>
    </w:p>
    <w:p w14:paraId="6BF94A64" w14:textId="77777777" w:rsidR="0036458F" w:rsidRPr="005274A0" w:rsidRDefault="0036458F" w:rsidP="0036458F">
      <w:pPr>
        <w:bidi/>
        <w:spacing w:line="240" w:lineRule="auto"/>
        <w:jc w:val="both"/>
        <w:rPr>
          <w:rFonts w:ascii="Dubai Light" w:hAnsi="Dubai Light" w:cs="Dubai Light"/>
          <w:b/>
          <w:bCs/>
          <w:sz w:val="28"/>
          <w:szCs w:val="28"/>
          <w:rtl/>
          <w:lang w:val="en-US"/>
        </w:rPr>
      </w:pPr>
      <w:r w:rsidRPr="005274A0">
        <w:rPr>
          <w:rFonts w:ascii="Dubai Light" w:hAnsi="Dubai Light" w:cs="Dubai Light"/>
          <w:b/>
          <w:bCs/>
          <w:sz w:val="28"/>
          <w:szCs w:val="28"/>
          <w:rtl/>
          <w:lang w:val="en-US"/>
        </w:rPr>
        <w:t>أ-معايير الاهلية وهي كالتالي:</w:t>
      </w:r>
    </w:p>
    <w:p w14:paraId="55A7D65D" w14:textId="30650253" w:rsidR="0036458F" w:rsidRPr="00A87C6D" w:rsidRDefault="547998D6" w:rsidP="547998D6">
      <w:pPr>
        <w:pStyle w:val="ListParagraph"/>
        <w:numPr>
          <w:ilvl w:val="0"/>
          <w:numId w:val="8"/>
        </w:numPr>
        <w:bidi/>
        <w:spacing w:line="240" w:lineRule="auto"/>
        <w:jc w:val="both"/>
        <w:rPr>
          <w:rFonts w:ascii="Dubai Light" w:hAnsi="Dubai Light" w:cs="Dubai Light"/>
          <w:sz w:val="28"/>
          <w:szCs w:val="28"/>
          <w:lang w:val="en-US"/>
        </w:rPr>
      </w:pPr>
      <w:r w:rsidRPr="00A87C6D">
        <w:rPr>
          <w:rFonts w:ascii="Dubai Light" w:hAnsi="Dubai Light" w:cs="Dubai Light"/>
          <w:sz w:val="28"/>
          <w:szCs w:val="28"/>
          <w:rtl/>
          <w:lang w:val="en-US"/>
        </w:rPr>
        <w:t>الوثائق القانونية لتسجيل الشركة، يتطلب توفير الوثائق التالية الحد ادنى (سجل تجاري ساري المفعول، بطاقة ضريبية سارية المفعول، ترخيص مزاولة النشاط ساري المفعول). يجب ارفاق الوثائق.</w:t>
      </w:r>
    </w:p>
    <w:p w14:paraId="416F5750" w14:textId="1869F30F" w:rsidR="0036458F" w:rsidRPr="00A87C6D" w:rsidRDefault="547998D6" w:rsidP="547998D6">
      <w:pPr>
        <w:pStyle w:val="ListParagraph"/>
        <w:numPr>
          <w:ilvl w:val="0"/>
          <w:numId w:val="8"/>
        </w:numPr>
        <w:bidi/>
        <w:spacing w:line="240" w:lineRule="auto"/>
        <w:jc w:val="both"/>
        <w:rPr>
          <w:rFonts w:ascii="Dubai Light" w:hAnsi="Dubai Light" w:cs="Dubai Light"/>
          <w:sz w:val="28"/>
          <w:szCs w:val="28"/>
          <w:lang w:val="en-US"/>
        </w:rPr>
      </w:pPr>
      <w:r w:rsidRPr="00A87C6D">
        <w:rPr>
          <w:rFonts w:ascii="Dubai Light" w:hAnsi="Dubai Light" w:cs="Dubai Light"/>
          <w:sz w:val="28"/>
          <w:szCs w:val="28"/>
          <w:rtl/>
          <w:lang w:val="en-US"/>
        </w:rPr>
        <w:t>مدونة قواعد سلوك الموردين للأمم المتحدة والمؤسسة الطبية الميدانية (توقيع وختم النماذج من مقدمي الخدمة.</w:t>
      </w:r>
    </w:p>
    <w:p w14:paraId="677581EF" w14:textId="22A35874" w:rsidR="0036458F" w:rsidRDefault="547998D6" w:rsidP="547998D6">
      <w:pPr>
        <w:pStyle w:val="ListParagraph"/>
        <w:numPr>
          <w:ilvl w:val="0"/>
          <w:numId w:val="8"/>
        </w:numPr>
        <w:bidi/>
        <w:spacing w:line="240" w:lineRule="auto"/>
        <w:jc w:val="both"/>
        <w:rPr>
          <w:rFonts w:ascii="Dubai Light" w:hAnsi="Dubai Light" w:cs="Dubai Light"/>
          <w:sz w:val="28"/>
          <w:szCs w:val="28"/>
          <w:lang w:val="en-US"/>
        </w:rPr>
      </w:pPr>
      <w:r w:rsidRPr="00A87C6D">
        <w:rPr>
          <w:rFonts w:ascii="Dubai Light" w:hAnsi="Dubai Light" w:cs="Dubai Light"/>
          <w:sz w:val="28"/>
          <w:szCs w:val="28"/>
          <w:rtl/>
          <w:lang w:val="en-US"/>
        </w:rPr>
        <w:t>خلو سجل الشركة من أي عقوبات محلية او دولية (التحقق من ان الشركة ليست مدرجة ضمن قوائم عقوبات لأمم المتحدة والاتحاد الأوربي والبنك الدولي. التوقيع والختم على النموذج.</w:t>
      </w:r>
    </w:p>
    <w:p w14:paraId="51A86940" w14:textId="65FB6A70" w:rsidR="00F53E4F" w:rsidRDefault="00F53E4F" w:rsidP="00F53E4F">
      <w:pPr>
        <w:pStyle w:val="ListParagraph"/>
        <w:numPr>
          <w:ilvl w:val="0"/>
          <w:numId w:val="8"/>
        </w:numPr>
        <w:bidi/>
        <w:spacing w:line="240" w:lineRule="auto"/>
        <w:jc w:val="both"/>
        <w:rPr>
          <w:rFonts w:ascii="Dubai Light" w:hAnsi="Dubai Light" w:cs="Dubai Light"/>
          <w:sz w:val="28"/>
          <w:szCs w:val="28"/>
          <w:lang w:val="en-US"/>
        </w:rPr>
      </w:pPr>
      <w:r>
        <w:rPr>
          <w:rFonts w:ascii="Dubai Light" w:hAnsi="Dubai Light" w:cs="Dubai Light"/>
          <w:sz w:val="28"/>
          <w:szCs w:val="28"/>
          <w:rtl/>
          <w:lang w:val="en-US"/>
        </w:rPr>
        <w:t xml:space="preserve">الاقرار على الشروط التعاقدية في الاتفاقية مع التختيم على جميع ارواق العقد ملحق </w:t>
      </w:r>
      <w:r>
        <w:rPr>
          <w:rFonts w:ascii="Dubai Light" w:hAnsi="Dubai Light" w:cs="Dubai Light"/>
          <w:sz w:val="28"/>
          <w:szCs w:val="28"/>
          <w:lang w:val="en-US"/>
        </w:rPr>
        <w:t>.Annex-C</w:t>
      </w:r>
    </w:p>
    <w:p w14:paraId="2273EB6B" w14:textId="37A5624A" w:rsidR="002C4943" w:rsidRDefault="002C4943" w:rsidP="002C4943">
      <w:pPr>
        <w:pStyle w:val="ListParagraph"/>
        <w:numPr>
          <w:ilvl w:val="0"/>
          <w:numId w:val="8"/>
        </w:numPr>
        <w:bidi/>
        <w:spacing w:line="240" w:lineRule="auto"/>
        <w:jc w:val="both"/>
        <w:rPr>
          <w:rFonts w:ascii="Dubai Light" w:hAnsi="Dubai Light" w:cs="Dubai Light"/>
          <w:sz w:val="28"/>
          <w:szCs w:val="28"/>
          <w:lang w:val="en-US"/>
        </w:rPr>
      </w:pPr>
      <w:r>
        <w:rPr>
          <w:rFonts w:ascii="Dubai Light" w:hAnsi="Dubai Light" w:cs="Dubai Light" w:hint="cs"/>
          <w:sz w:val="28"/>
          <w:szCs w:val="28"/>
          <w:rtl/>
          <w:lang w:val="en-US"/>
        </w:rPr>
        <w:t xml:space="preserve">خطاب ضمان بنكي  الدخول المناقصة </w:t>
      </w:r>
      <w:r w:rsidR="00BF3768">
        <w:rPr>
          <w:rFonts w:ascii="Dubai Light" w:hAnsi="Dubai Light" w:cs="Dubai Light" w:hint="cs"/>
          <w:sz w:val="28"/>
          <w:szCs w:val="28"/>
          <w:rtl/>
          <w:lang w:val="en-US" w:bidi="ar-YE"/>
        </w:rPr>
        <w:t>بقيمة 2.5% من مبلع العطاء المقدم ساري لمدة 120 يوم</w:t>
      </w:r>
    </w:p>
    <w:p w14:paraId="2519CCDB" w14:textId="77777777" w:rsidR="002C4943" w:rsidRDefault="002C4943" w:rsidP="547998D6">
      <w:pPr>
        <w:bidi/>
        <w:spacing w:line="240" w:lineRule="auto"/>
        <w:jc w:val="both"/>
        <w:rPr>
          <w:rFonts w:ascii="Dubai Light" w:hAnsi="Dubai Light" w:cs="Dubai Light"/>
          <w:b/>
          <w:bCs/>
          <w:sz w:val="28"/>
          <w:szCs w:val="28"/>
          <w:rtl/>
          <w:lang w:val="en-US"/>
        </w:rPr>
      </w:pPr>
    </w:p>
    <w:p w14:paraId="26A0D068" w14:textId="792F4292" w:rsidR="547998D6" w:rsidRDefault="547998D6" w:rsidP="002C4943">
      <w:pPr>
        <w:bidi/>
        <w:spacing w:line="240" w:lineRule="auto"/>
        <w:jc w:val="both"/>
        <w:rPr>
          <w:rFonts w:ascii="Dubai Light" w:hAnsi="Dubai Light" w:cs="Dubai Light"/>
          <w:sz w:val="28"/>
          <w:szCs w:val="28"/>
          <w:lang w:val="en-US"/>
        </w:rPr>
      </w:pPr>
      <w:r w:rsidRPr="547998D6">
        <w:rPr>
          <w:rFonts w:ascii="Dubai Light" w:hAnsi="Dubai Light" w:cs="Dubai Light"/>
          <w:b/>
          <w:bCs/>
          <w:sz w:val="28"/>
          <w:szCs w:val="28"/>
          <w:rtl/>
          <w:lang w:val="en-US"/>
        </w:rPr>
        <w:t>ملاحظة</w:t>
      </w:r>
      <w:r w:rsidRPr="547998D6">
        <w:rPr>
          <w:rFonts w:ascii="Dubai Light" w:hAnsi="Dubai Light" w:cs="Dubai Light"/>
          <w:sz w:val="28"/>
          <w:szCs w:val="28"/>
          <w:rtl/>
          <w:lang w:val="en-US"/>
        </w:rPr>
        <w:t xml:space="preserve">: </w:t>
      </w:r>
      <w:r w:rsidRPr="00A87C6D">
        <w:rPr>
          <w:rFonts w:ascii="Dubai Light" w:hAnsi="Dubai Light" w:cs="Dubai Light"/>
          <w:sz w:val="28"/>
          <w:szCs w:val="28"/>
          <w:highlight w:val="yellow"/>
          <w:rtl/>
          <w:lang w:val="en-US"/>
        </w:rPr>
        <w:t>عدم استيفاء معايير الاهلية سيؤدي الى استبعاد المتقدم.</w:t>
      </w:r>
    </w:p>
    <w:p w14:paraId="1575B46D" w14:textId="206AA79C" w:rsidR="547998D6" w:rsidRPr="005001D2" w:rsidRDefault="547998D6" w:rsidP="547998D6">
      <w:pPr>
        <w:pStyle w:val="ListParagraph"/>
        <w:numPr>
          <w:ilvl w:val="0"/>
          <w:numId w:val="2"/>
        </w:numPr>
        <w:bidi/>
        <w:spacing w:line="240" w:lineRule="auto"/>
        <w:jc w:val="both"/>
        <w:rPr>
          <w:rFonts w:ascii="Dubai Light" w:hAnsi="Dubai Light" w:cs="Dubai Light"/>
          <w:b/>
          <w:bCs/>
          <w:sz w:val="28"/>
          <w:szCs w:val="28"/>
          <w:rtl/>
        </w:rPr>
      </w:pPr>
      <w:r w:rsidRPr="005001D2">
        <w:rPr>
          <w:rFonts w:ascii="Dubai Light" w:hAnsi="Dubai Light" w:cs="Dubai Light"/>
          <w:b/>
          <w:bCs/>
          <w:sz w:val="28"/>
          <w:szCs w:val="28"/>
          <w:rtl/>
        </w:rPr>
        <w:t xml:space="preserve">معايير التقييم والاختيار: </w:t>
      </w:r>
      <w:r w:rsidRPr="005001D2">
        <w:rPr>
          <w:rFonts w:ascii="Dubai Light" w:hAnsi="Dubai Light" w:cs="Dubai Light"/>
          <w:sz w:val="28"/>
          <w:szCs w:val="28"/>
          <w:rtl/>
        </w:rPr>
        <w:t>طريقة التقييم بناء على الجودة والسعر معا سيتم اختيار المورد الحاصل على اعلى درجة في الجودة والسعر</w:t>
      </w:r>
      <w:r w:rsidR="005001D2" w:rsidRPr="005001D2">
        <w:rPr>
          <w:rFonts w:ascii="Dubai Light" w:hAnsi="Dubai Light" w:cs="Dubai Light"/>
          <w:sz w:val="28"/>
          <w:szCs w:val="28"/>
        </w:rPr>
        <w:t xml:space="preserve"> </w:t>
      </w:r>
      <w:r w:rsidR="005001D2" w:rsidRPr="005001D2">
        <w:rPr>
          <w:rFonts w:ascii="Dubai Light" w:hAnsi="Dubai Light" w:cs="Dubai Light" w:hint="cs"/>
          <w:sz w:val="28"/>
          <w:szCs w:val="28"/>
          <w:rtl/>
          <w:lang w:bidi="ar-YE"/>
        </w:rPr>
        <w:t xml:space="preserve">بحسب النسبة </w:t>
      </w:r>
      <w:r w:rsidR="00FC2BEE" w:rsidRPr="005001D2">
        <w:rPr>
          <w:rFonts w:ascii="Dubai Light" w:hAnsi="Dubai Light" w:cs="Dubai Light" w:hint="cs"/>
          <w:sz w:val="28"/>
          <w:szCs w:val="28"/>
          <w:rtl/>
          <w:lang w:bidi="ar-YE"/>
        </w:rPr>
        <w:t>التجميعية</w:t>
      </w:r>
      <w:r w:rsidR="005001D2" w:rsidRPr="005001D2">
        <w:rPr>
          <w:rFonts w:ascii="Dubai Light" w:hAnsi="Dubai Light" w:cs="Dubai Light" w:hint="cs"/>
          <w:sz w:val="28"/>
          <w:szCs w:val="28"/>
          <w:rtl/>
          <w:lang w:bidi="ar-YE"/>
        </w:rPr>
        <w:t xml:space="preserve"> من الناحية الفنية والمالية معا ،كما هو موضح اذناه </w:t>
      </w:r>
      <w:r w:rsidRPr="005001D2">
        <w:rPr>
          <w:rFonts w:ascii="Dubai Light" w:hAnsi="Dubai Light" w:cs="Dubai Light"/>
          <w:sz w:val="28"/>
          <w:szCs w:val="28"/>
          <w:rtl/>
        </w:rPr>
        <w:t xml:space="preserve"> </w:t>
      </w:r>
    </w:p>
    <w:p w14:paraId="3BAB7750" w14:textId="20F140CB" w:rsidR="547998D6" w:rsidRDefault="547998D6" w:rsidP="547998D6">
      <w:pPr>
        <w:pStyle w:val="ListParagraph"/>
        <w:numPr>
          <w:ilvl w:val="0"/>
          <w:numId w:val="2"/>
        </w:numPr>
        <w:bidi/>
        <w:spacing w:line="240" w:lineRule="auto"/>
        <w:jc w:val="both"/>
        <w:rPr>
          <w:rFonts w:ascii="Dubai Light" w:hAnsi="Dubai Light" w:cs="Dubai Light"/>
          <w:b/>
          <w:bCs/>
          <w:sz w:val="28"/>
          <w:szCs w:val="28"/>
          <w:rtl/>
        </w:rPr>
      </w:pPr>
      <w:r w:rsidRPr="547998D6">
        <w:rPr>
          <w:rFonts w:ascii="Dubai Light" w:hAnsi="Dubai Light" w:cs="Dubai Light"/>
          <w:b/>
          <w:bCs/>
          <w:sz w:val="28"/>
          <w:szCs w:val="28"/>
          <w:rtl/>
        </w:rPr>
        <w:t>أولا: التقييم الاولي للعطاءات:</w:t>
      </w:r>
    </w:p>
    <w:p w14:paraId="3A1C0189" w14:textId="646E1C1E" w:rsidR="547998D6" w:rsidRDefault="547998D6" w:rsidP="547998D6">
      <w:pPr>
        <w:pStyle w:val="ListParagraph"/>
        <w:bidi/>
        <w:spacing w:line="360" w:lineRule="auto"/>
        <w:jc w:val="both"/>
        <w:rPr>
          <w:rFonts w:ascii="Dubai Light" w:hAnsi="Dubai Light" w:cs="Dubai Light"/>
          <w:b/>
          <w:bCs/>
          <w:sz w:val="28"/>
          <w:szCs w:val="28"/>
        </w:rPr>
      </w:pPr>
      <w:r w:rsidRPr="547998D6">
        <w:rPr>
          <w:rFonts w:ascii="Dubai Light" w:hAnsi="Dubai Light" w:cs="Dubai Light"/>
          <w:sz w:val="28"/>
          <w:szCs w:val="28"/>
          <w:rtl/>
        </w:rPr>
        <w:t xml:space="preserve">التقييم الاولي: سيتم التحقق من استيفاء معايير الاهلية والمعايير الإلزامية المذكورة في وثائق المناقصة على أساس قاعدة </w:t>
      </w:r>
      <w:r w:rsidRPr="00A87C6D">
        <w:rPr>
          <w:rFonts w:ascii="Dubai Light" w:hAnsi="Dubai Light" w:cs="Dubai Light"/>
          <w:b/>
          <w:bCs/>
          <w:sz w:val="28"/>
          <w:szCs w:val="28"/>
        </w:rPr>
        <w:t>fail</w:t>
      </w:r>
      <w:r w:rsidRPr="00A87C6D">
        <w:rPr>
          <w:rFonts w:ascii="Dubai Light" w:hAnsi="Dubai Light" w:cs="Dubai Light"/>
          <w:b/>
          <w:bCs/>
          <w:sz w:val="28"/>
          <w:szCs w:val="28"/>
          <w:rtl/>
        </w:rPr>
        <w:t xml:space="preserve"> / </w:t>
      </w:r>
      <w:r w:rsidRPr="00A87C6D">
        <w:rPr>
          <w:rFonts w:ascii="Dubai Light" w:hAnsi="Dubai Light" w:cs="Dubai Light"/>
          <w:b/>
          <w:bCs/>
          <w:sz w:val="28"/>
          <w:szCs w:val="28"/>
          <w:lang w:val="en-US"/>
        </w:rPr>
        <w:t>pass</w:t>
      </w:r>
      <w:r w:rsidRPr="00A87C6D">
        <w:rPr>
          <w:rFonts w:ascii="Dubai Light" w:hAnsi="Dubai Light" w:cs="Dubai Light"/>
          <w:b/>
          <w:bCs/>
          <w:sz w:val="28"/>
          <w:szCs w:val="28"/>
        </w:rPr>
        <w:t>.</w:t>
      </w:r>
    </w:p>
    <w:p w14:paraId="6F398A0E" w14:textId="77777777" w:rsidR="00B82641" w:rsidRPr="00A87C6D" w:rsidRDefault="00B82641" w:rsidP="00B82641">
      <w:pPr>
        <w:pStyle w:val="ListParagraph"/>
        <w:bidi/>
        <w:spacing w:line="360" w:lineRule="auto"/>
        <w:jc w:val="both"/>
        <w:rPr>
          <w:rFonts w:ascii="Dubai Light" w:hAnsi="Dubai Light" w:cs="Dubai Light"/>
          <w:b/>
          <w:bCs/>
          <w:sz w:val="28"/>
          <w:szCs w:val="28"/>
          <w:rtl/>
        </w:rPr>
      </w:pPr>
    </w:p>
    <w:p w14:paraId="333B4BD1" w14:textId="70280560" w:rsidR="547998D6" w:rsidRDefault="547998D6" w:rsidP="547998D6">
      <w:pPr>
        <w:pStyle w:val="ListParagraph"/>
        <w:bidi/>
        <w:spacing w:line="360" w:lineRule="auto"/>
        <w:jc w:val="both"/>
        <w:rPr>
          <w:rFonts w:ascii="Dubai Light" w:hAnsi="Dubai Light" w:cs="Dubai Light"/>
          <w:b/>
          <w:bCs/>
          <w:sz w:val="28"/>
          <w:szCs w:val="28"/>
          <w:rtl/>
        </w:rPr>
      </w:pPr>
      <w:r w:rsidRPr="547998D6">
        <w:rPr>
          <w:rFonts w:ascii="Dubai Light" w:hAnsi="Dubai Light" w:cs="Dubai Light"/>
          <w:b/>
          <w:bCs/>
          <w:sz w:val="28"/>
          <w:szCs w:val="28"/>
          <w:rtl/>
        </w:rPr>
        <w:lastRenderedPageBreak/>
        <w:t>ثانيا: التقييم الفني للعطاءات:</w:t>
      </w:r>
      <w:r w:rsidRPr="547998D6">
        <w:rPr>
          <w:rFonts w:ascii="Dubai Light" w:hAnsi="Dubai Light" w:cs="Dubai Light"/>
          <w:sz w:val="28"/>
          <w:szCs w:val="28"/>
          <w:rtl/>
        </w:rPr>
        <w:t xml:space="preserve"> </w:t>
      </w:r>
    </w:p>
    <w:p w14:paraId="7FB39A83" w14:textId="45DCA3D9" w:rsidR="547998D6" w:rsidRDefault="547998D6" w:rsidP="00780621">
      <w:pPr>
        <w:pStyle w:val="ListParagraph"/>
        <w:spacing w:line="360" w:lineRule="auto"/>
        <w:jc w:val="right"/>
        <w:rPr>
          <w:rFonts w:ascii="Dubai Light" w:hAnsi="Dubai Light" w:cs="Dubai Light"/>
          <w:sz w:val="28"/>
          <w:szCs w:val="28"/>
          <w:highlight w:val="yellow"/>
          <w:rtl/>
        </w:rPr>
      </w:pPr>
      <w:r w:rsidRPr="467E9494">
        <w:rPr>
          <w:rFonts w:ascii="Dubai Light" w:hAnsi="Dubai Light" w:cs="Dubai Light"/>
          <w:sz w:val="28"/>
          <w:szCs w:val="28"/>
          <w:highlight w:val="yellow"/>
          <w:rtl/>
        </w:rPr>
        <w:t xml:space="preserve">سيكون الوزن المحدد للعرض الفني </w:t>
      </w:r>
      <w:r w:rsidR="00780621">
        <w:rPr>
          <w:rFonts w:ascii="Dubai Light" w:hAnsi="Dubai Light" w:cs="Dubai Light" w:hint="cs"/>
          <w:sz w:val="28"/>
          <w:szCs w:val="28"/>
          <w:highlight w:val="yellow"/>
          <w:rtl/>
        </w:rPr>
        <w:t xml:space="preserve">والحد الأدنى للقبول </w:t>
      </w:r>
      <w:r w:rsidR="00FC2BEE">
        <w:rPr>
          <w:rFonts w:ascii="Dubai Light" w:hAnsi="Dubai Light" w:cs="Dubai Light" w:hint="cs"/>
          <w:sz w:val="28"/>
          <w:szCs w:val="28"/>
          <w:highlight w:val="yellow"/>
          <w:rtl/>
        </w:rPr>
        <w:t>30</w:t>
      </w:r>
      <w:r w:rsidR="00780621">
        <w:rPr>
          <w:rFonts w:ascii="Dubai Light" w:hAnsi="Dubai Light" w:cs="Dubai Light" w:hint="cs"/>
          <w:sz w:val="28"/>
          <w:szCs w:val="28"/>
          <w:highlight w:val="yellow"/>
          <w:rtl/>
        </w:rPr>
        <w:t>%</w:t>
      </w:r>
      <w:r w:rsidR="009F0E2C">
        <w:rPr>
          <w:rFonts w:ascii="Dubai Light" w:hAnsi="Dubai Light" w:cs="Dubai Light"/>
          <w:sz w:val="28"/>
          <w:szCs w:val="28"/>
          <w:highlight w:val="yellow"/>
        </w:rPr>
        <w:t>60</w:t>
      </w:r>
      <w:r w:rsidRPr="467E9494">
        <w:rPr>
          <w:rFonts w:ascii="Dubai Light" w:hAnsi="Dubai Light" w:cs="Dubai Light"/>
          <w:sz w:val="28"/>
          <w:szCs w:val="28"/>
          <w:highlight w:val="yellow"/>
          <w:rtl/>
        </w:rPr>
        <w:t>%</w:t>
      </w:r>
      <w:r w:rsidR="590B8E3E" w:rsidRPr="467E9494">
        <w:rPr>
          <w:rFonts w:ascii="Dubai Light" w:hAnsi="Dubai Light" w:cs="Dubai Light"/>
          <w:sz w:val="28"/>
          <w:szCs w:val="28"/>
          <w:highlight w:val="yellow"/>
          <w:rtl/>
        </w:rPr>
        <w:t>.</w:t>
      </w:r>
    </w:p>
    <w:p w14:paraId="65BF9E51" w14:textId="5A9E0F80" w:rsidR="547998D6" w:rsidRDefault="547998D6" w:rsidP="547998D6">
      <w:pPr>
        <w:pStyle w:val="ListParagraph"/>
        <w:bidi/>
        <w:spacing w:line="360" w:lineRule="auto"/>
        <w:jc w:val="both"/>
        <w:rPr>
          <w:rFonts w:ascii="Dubai Light" w:hAnsi="Dubai Light" w:cs="Dubai Light"/>
          <w:sz w:val="28"/>
          <w:szCs w:val="28"/>
          <w:rtl/>
          <w:lang w:val="en-US"/>
        </w:rPr>
      </w:pPr>
      <w:r w:rsidRPr="547998D6">
        <w:rPr>
          <w:rFonts w:ascii="Dubai Light" w:hAnsi="Dubai Light" w:cs="Dubai Light"/>
          <w:sz w:val="28"/>
          <w:szCs w:val="28"/>
          <w:rtl/>
        </w:rPr>
        <w:t xml:space="preserve"> </w:t>
      </w:r>
      <w:r w:rsidRPr="547998D6">
        <w:rPr>
          <w:rFonts w:ascii="Dubai Light" w:hAnsi="Dubai Light" w:cs="Dubai Light"/>
          <w:sz w:val="28"/>
          <w:szCs w:val="28"/>
          <w:rtl/>
          <w:lang w:val="en-US"/>
        </w:rPr>
        <w:t xml:space="preserve">  سيتم تحليل العروض الفنية للتأكد من مطابقة الشروط المطلوبة بناء على المعايير المذكورة نموذج العرض الفني </w:t>
      </w:r>
      <w:r w:rsidRPr="547998D6">
        <w:rPr>
          <w:rFonts w:ascii="Dubai Light" w:hAnsi="Dubai Light" w:cs="Dubai Light"/>
          <w:b/>
          <w:bCs/>
          <w:sz w:val="28"/>
          <w:szCs w:val="28"/>
          <w:rtl/>
          <w:lang w:val="en-US"/>
        </w:rPr>
        <w:t xml:space="preserve">ملحق </w:t>
      </w:r>
      <w:r w:rsidRPr="547998D6">
        <w:rPr>
          <w:rFonts w:ascii="Dubai Light" w:hAnsi="Dubai Light" w:cs="Dubai Light"/>
          <w:b/>
          <w:bCs/>
          <w:sz w:val="28"/>
          <w:szCs w:val="28"/>
          <w:lang w:val="en-US"/>
        </w:rPr>
        <w:t>Annex E</w:t>
      </w:r>
      <w:r w:rsidRPr="547998D6">
        <w:rPr>
          <w:rFonts w:ascii="Dubai Light" w:hAnsi="Dubai Light" w:cs="Dubai Light"/>
          <w:sz w:val="28"/>
          <w:szCs w:val="28"/>
          <w:rtl/>
          <w:lang w:val="en-US"/>
        </w:rPr>
        <w:t xml:space="preserve"> ويجب ان تكون كافة الشروط المذكورة مدعمة بالمؤيدات.</w:t>
      </w:r>
    </w:p>
    <w:p w14:paraId="3395EB6A" w14:textId="746616DC" w:rsidR="547998D6" w:rsidRDefault="547998D6" w:rsidP="547998D6">
      <w:pPr>
        <w:pStyle w:val="ListParagraph"/>
        <w:bidi/>
        <w:spacing w:line="360" w:lineRule="auto"/>
        <w:jc w:val="both"/>
        <w:rPr>
          <w:rFonts w:ascii="Dubai Light" w:hAnsi="Dubai Light" w:cs="Dubai Light"/>
          <w:b/>
          <w:bCs/>
          <w:sz w:val="28"/>
          <w:szCs w:val="28"/>
          <w:rtl/>
        </w:rPr>
      </w:pPr>
      <w:r w:rsidRPr="467E9494">
        <w:rPr>
          <w:rFonts w:ascii="Dubai Light" w:hAnsi="Dubai Light" w:cs="Dubai Light"/>
          <w:b/>
          <w:bCs/>
          <w:sz w:val="28"/>
          <w:szCs w:val="28"/>
          <w:rtl/>
        </w:rPr>
        <w:t>ثالثا: التقييم المالي للعطاءات:</w:t>
      </w:r>
    </w:p>
    <w:p w14:paraId="6825F715" w14:textId="1BB44E6C" w:rsidR="0003A22A" w:rsidRDefault="0003A22A" w:rsidP="467E9494">
      <w:pPr>
        <w:pStyle w:val="ListParagraph"/>
        <w:bidi/>
        <w:spacing w:line="360" w:lineRule="auto"/>
        <w:jc w:val="both"/>
        <w:rPr>
          <w:rFonts w:ascii="Dubai Light" w:hAnsi="Dubai Light" w:cs="Dubai Light"/>
          <w:sz w:val="28"/>
          <w:szCs w:val="28"/>
          <w:highlight w:val="yellow"/>
          <w:rtl/>
        </w:rPr>
      </w:pPr>
      <w:r w:rsidRPr="467E9494">
        <w:rPr>
          <w:rFonts w:ascii="Dubai Light" w:hAnsi="Dubai Light" w:cs="Dubai Light"/>
          <w:sz w:val="28"/>
          <w:szCs w:val="28"/>
          <w:highlight w:val="yellow"/>
          <w:rtl/>
        </w:rPr>
        <w:t xml:space="preserve">سيكون الوزن المحدد للعرض المالي </w:t>
      </w:r>
      <w:r w:rsidR="009F0E2C">
        <w:rPr>
          <w:rFonts w:ascii="Dubai Light" w:hAnsi="Dubai Light" w:cs="Dubai Light"/>
          <w:sz w:val="28"/>
          <w:szCs w:val="28"/>
          <w:highlight w:val="yellow"/>
        </w:rPr>
        <w:t>40</w:t>
      </w:r>
      <w:r w:rsidRPr="467E9494">
        <w:rPr>
          <w:rFonts w:ascii="Dubai Light" w:hAnsi="Dubai Light" w:cs="Dubai Light"/>
          <w:sz w:val="28"/>
          <w:szCs w:val="28"/>
          <w:highlight w:val="yellow"/>
          <w:rtl/>
        </w:rPr>
        <w:t>%.</w:t>
      </w:r>
    </w:p>
    <w:p w14:paraId="71461CC6" w14:textId="633C51B4" w:rsidR="547998D6" w:rsidRDefault="547998D6" w:rsidP="547998D6">
      <w:pPr>
        <w:pStyle w:val="ListParagraph"/>
        <w:bidi/>
        <w:spacing w:line="360" w:lineRule="auto"/>
        <w:jc w:val="both"/>
        <w:rPr>
          <w:rFonts w:ascii="Dubai Light" w:hAnsi="Dubai Light" w:cs="Dubai Light"/>
          <w:sz w:val="28"/>
          <w:szCs w:val="28"/>
          <w:rtl/>
          <w:lang w:val="en-US"/>
        </w:rPr>
      </w:pPr>
      <w:r w:rsidRPr="467E9494">
        <w:rPr>
          <w:rFonts w:ascii="Dubai Light" w:hAnsi="Dubai Light" w:cs="Dubai Light"/>
          <w:sz w:val="28"/>
          <w:szCs w:val="28"/>
          <w:rtl/>
          <w:lang w:val="en-US"/>
        </w:rPr>
        <w:t xml:space="preserve"> سيتم تحليل العروض المالية للعطاءات </w:t>
      </w:r>
      <w:r w:rsidR="2A35C776" w:rsidRPr="467E9494">
        <w:rPr>
          <w:rFonts w:ascii="Dubai Light" w:hAnsi="Dubai Light" w:cs="Dubai Light"/>
          <w:sz w:val="28"/>
          <w:szCs w:val="28"/>
          <w:rtl/>
          <w:lang w:val="en-US"/>
        </w:rPr>
        <w:t xml:space="preserve">المقدمة </w:t>
      </w:r>
      <w:r w:rsidR="22CAAD2A" w:rsidRPr="467E9494">
        <w:rPr>
          <w:rFonts w:ascii="Dubai Light" w:hAnsi="Dubai Light" w:cs="Dubai Light"/>
          <w:sz w:val="28"/>
          <w:szCs w:val="28"/>
          <w:rtl/>
          <w:lang w:val="en-US"/>
        </w:rPr>
        <w:t>جدول الكميات</w:t>
      </w:r>
      <w:r w:rsidR="5587FD26" w:rsidRPr="467E9494">
        <w:rPr>
          <w:rFonts w:ascii="Dubai Light" w:hAnsi="Dubai Light" w:cs="Dubai Light"/>
          <w:sz w:val="28"/>
          <w:szCs w:val="28"/>
          <w:rtl/>
          <w:lang w:val="en-US"/>
        </w:rPr>
        <w:t xml:space="preserve"> (</w:t>
      </w:r>
      <w:r w:rsidR="5587FD26" w:rsidRPr="467E9494">
        <w:rPr>
          <w:rFonts w:ascii="Dubai Light" w:hAnsi="Dubai Light" w:cs="Dubai Light"/>
          <w:sz w:val="28"/>
          <w:szCs w:val="28"/>
          <w:lang w:val="en-US"/>
        </w:rPr>
        <w:t>Annex B</w:t>
      </w:r>
      <w:r w:rsidR="5587FD26" w:rsidRPr="467E9494">
        <w:rPr>
          <w:rFonts w:ascii="Dubai Light" w:hAnsi="Dubai Light" w:cs="Dubai Light"/>
          <w:sz w:val="28"/>
          <w:szCs w:val="28"/>
          <w:rtl/>
          <w:lang w:val="en-US"/>
        </w:rPr>
        <w:t>)</w:t>
      </w:r>
    </w:p>
    <w:p w14:paraId="58908E34" w14:textId="77777777" w:rsidR="00CA130F" w:rsidRDefault="00CA130F" w:rsidP="00CA130F">
      <w:pPr>
        <w:pStyle w:val="ListParagraph"/>
        <w:bidi/>
        <w:spacing w:line="360" w:lineRule="auto"/>
        <w:jc w:val="both"/>
        <w:rPr>
          <w:rFonts w:ascii="Dubai Light" w:hAnsi="Dubai Light" w:cs="Dubai Light"/>
          <w:b/>
          <w:bCs/>
          <w:sz w:val="28"/>
          <w:szCs w:val="28"/>
          <w:highlight w:val="yellow"/>
        </w:rPr>
      </w:pPr>
      <w:r>
        <w:rPr>
          <w:rFonts w:ascii="Dubai Light" w:hAnsi="Dubai Light" w:cs="Dubai Light"/>
          <w:b/>
          <w:bCs/>
          <w:sz w:val="28"/>
          <w:szCs w:val="28"/>
          <w:highlight w:val="yellow"/>
          <w:rtl/>
        </w:rPr>
        <w:t>رابعاً: التعاقدات وآلية الشراء:</w:t>
      </w:r>
    </w:p>
    <w:p w14:paraId="3CAC50C2" w14:textId="7C494A8A" w:rsidR="00CA130F" w:rsidRDefault="00CA130F" w:rsidP="00CA130F">
      <w:pPr>
        <w:pStyle w:val="ListParagraph"/>
        <w:numPr>
          <w:ilvl w:val="0"/>
          <w:numId w:val="16"/>
        </w:numPr>
        <w:bidi/>
        <w:spacing w:line="360" w:lineRule="auto"/>
        <w:jc w:val="both"/>
        <w:rPr>
          <w:rFonts w:ascii="Dubai Light" w:hAnsi="Dubai Light" w:cs="Dubai Light"/>
          <w:sz w:val="28"/>
          <w:szCs w:val="28"/>
          <w:highlight w:val="yellow"/>
          <w:lang w:val="en-US" w:bidi="ar-YE"/>
        </w:rPr>
      </w:pPr>
      <w:r>
        <w:rPr>
          <w:rFonts w:ascii="Dubai Light" w:hAnsi="Dubai Light" w:cs="Dubai Light"/>
          <w:sz w:val="28"/>
          <w:szCs w:val="28"/>
          <w:highlight w:val="yellow"/>
          <w:rtl/>
          <w:lang w:val="en-US" w:bidi="ar-YE"/>
        </w:rPr>
        <w:t>يحق للمؤسسة الطبية الميدانية التعاقد مع مورد واحد او أكثر بناءاً على فيما تقتضيه مصلحة المؤسسة.</w:t>
      </w:r>
    </w:p>
    <w:p w14:paraId="3E0AD4B2" w14:textId="2E61067D" w:rsidR="00815D84" w:rsidRPr="005274A0" w:rsidRDefault="003038E5" w:rsidP="00815D84">
      <w:pPr>
        <w:bidi/>
        <w:spacing w:line="240" w:lineRule="auto"/>
        <w:rPr>
          <w:rFonts w:ascii="Dubai Light" w:hAnsi="Dubai Light" w:cs="Dubai Light"/>
          <w:b/>
          <w:bCs/>
          <w:sz w:val="28"/>
          <w:szCs w:val="28"/>
          <w:rtl/>
        </w:rPr>
      </w:pPr>
      <w:r>
        <w:rPr>
          <w:rFonts w:ascii="Dubai Light" w:hAnsi="Dubai Light" w:cs="Dubai Light" w:hint="cs"/>
          <w:b/>
          <w:bCs/>
          <w:sz w:val="28"/>
          <w:szCs w:val="28"/>
          <w:rtl/>
        </w:rPr>
        <w:t>5</w:t>
      </w:r>
      <w:r w:rsidR="547998D6" w:rsidRPr="547998D6">
        <w:rPr>
          <w:rFonts w:ascii="Dubai Light" w:hAnsi="Dubai Light" w:cs="Dubai Light"/>
          <w:b/>
          <w:bCs/>
          <w:sz w:val="28"/>
          <w:szCs w:val="28"/>
          <w:rtl/>
        </w:rPr>
        <w:t>-</w:t>
      </w:r>
      <w:r w:rsidR="547998D6" w:rsidRPr="547998D6">
        <w:rPr>
          <w:rFonts w:ascii="Dubai Light" w:hAnsi="Dubai Light" w:cs="Dubai Light"/>
          <w:sz w:val="28"/>
          <w:szCs w:val="28"/>
          <w:rtl/>
          <w:lang w:bidi="ar-YE"/>
        </w:rPr>
        <w:t xml:space="preserve"> </w:t>
      </w:r>
      <w:r w:rsidR="547998D6" w:rsidRPr="547998D6">
        <w:rPr>
          <w:rFonts w:ascii="Dubai Light" w:hAnsi="Dubai Light" w:cs="Dubai Light"/>
          <w:b/>
          <w:bCs/>
          <w:sz w:val="28"/>
          <w:szCs w:val="28"/>
          <w:rtl/>
          <w:lang w:bidi="ar-YE"/>
        </w:rPr>
        <w:t xml:space="preserve">نموذج تأكيد عدم وجود الشركة ضمن قوائم العقوبات الدولية </w:t>
      </w:r>
      <w:r w:rsidR="547998D6" w:rsidRPr="547998D6">
        <w:rPr>
          <w:rFonts w:ascii="Dubai Light" w:hAnsi="Dubai Light" w:cs="Dubai Light"/>
          <w:b/>
          <w:bCs/>
          <w:sz w:val="28"/>
          <w:szCs w:val="28"/>
          <w:rtl/>
          <w:lang w:val="en-US"/>
        </w:rPr>
        <w:t>ملحق</w:t>
      </w:r>
      <w:r w:rsidR="547998D6" w:rsidRPr="547998D6">
        <w:rPr>
          <w:rFonts w:ascii="Dubai Light" w:hAnsi="Dubai Light" w:cs="Dubai Light"/>
          <w:b/>
          <w:bCs/>
          <w:sz w:val="28"/>
          <w:szCs w:val="28"/>
          <w:rtl/>
          <w:lang w:bidi="ar-YE"/>
        </w:rPr>
        <w:t xml:space="preserve"> </w:t>
      </w:r>
      <w:r w:rsidR="547998D6" w:rsidRPr="547998D6">
        <w:rPr>
          <w:rFonts w:ascii="Dubai Light" w:hAnsi="Dubai Light" w:cs="Dubai Light"/>
          <w:b/>
          <w:bCs/>
          <w:sz w:val="28"/>
          <w:szCs w:val="28"/>
          <w:lang w:bidi="ar-YE"/>
        </w:rPr>
        <w:t xml:space="preserve">Annex </w:t>
      </w:r>
      <w:r w:rsidR="547998D6" w:rsidRPr="547998D6">
        <w:rPr>
          <w:rFonts w:ascii="Dubai Light" w:hAnsi="Dubai Light" w:cs="Dubai Light"/>
          <w:b/>
          <w:bCs/>
          <w:sz w:val="28"/>
          <w:szCs w:val="28"/>
          <w:lang w:val="en-US" w:bidi="ar-YE"/>
        </w:rPr>
        <w:t>F</w:t>
      </w:r>
    </w:p>
    <w:p w14:paraId="33256E72" w14:textId="0EAE70FC" w:rsidR="00815D84" w:rsidRDefault="00815D84" w:rsidP="00B76D66">
      <w:pPr>
        <w:bidi/>
        <w:spacing w:line="240" w:lineRule="auto"/>
        <w:rPr>
          <w:rFonts w:ascii="Dubai Light" w:hAnsi="Dubai Light" w:cs="Dubai Light"/>
          <w:sz w:val="28"/>
          <w:szCs w:val="28"/>
          <w:rtl/>
        </w:rPr>
      </w:pPr>
      <w:r w:rsidRPr="005274A0">
        <w:rPr>
          <w:rFonts w:ascii="Dubai Light" w:hAnsi="Dubai Light" w:cs="Dubai Light"/>
          <w:b/>
          <w:bCs/>
          <w:sz w:val="28"/>
          <w:szCs w:val="28"/>
          <w:rtl/>
        </w:rPr>
        <w:t xml:space="preserve">  </w:t>
      </w:r>
      <w:r w:rsidRPr="005274A0">
        <w:rPr>
          <w:rFonts w:ascii="Dubai Light" w:hAnsi="Dubai Light" w:cs="Dubai Light"/>
          <w:sz w:val="28"/>
          <w:szCs w:val="28"/>
          <w:rtl/>
        </w:rPr>
        <w:t>يجب على المتقدم الإقرار والتوقيع والختم عليه وتقديمه ضمن العرض الفني.</w:t>
      </w:r>
    </w:p>
    <w:p w14:paraId="4F1A77C8" w14:textId="25DAF4BF" w:rsidR="007F19FB" w:rsidRDefault="547998D6" w:rsidP="006915AE">
      <w:pPr>
        <w:bidi/>
        <w:spacing w:after="0" w:line="271" w:lineRule="auto"/>
        <w:ind w:left="57"/>
        <w:rPr>
          <w:rFonts w:ascii="Dubai Light" w:eastAsia="Calibri" w:hAnsi="Dubai Light" w:cs="Dubai Light"/>
          <w:b/>
          <w:bCs/>
          <w:sz w:val="28"/>
          <w:szCs w:val="28"/>
          <w:rtl/>
        </w:rPr>
      </w:pPr>
      <w:r w:rsidRPr="467E9494">
        <w:rPr>
          <w:rFonts w:ascii="Dubai Light" w:eastAsia="Calibri" w:hAnsi="Dubai Light" w:cs="Dubai Light"/>
          <w:b/>
          <w:bCs/>
          <w:sz w:val="28"/>
          <w:szCs w:val="28"/>
          <w:rtl/>
        </w:rPr>
        <w:t>التعليمات و</w:t>
      </w:r>
      <w:r w:rsidRPr="467E9494">
        <w:rPr>
          <w:rFonts w:ascii="Dubai Light" w:eastAsia="Arial" w:hAnsi="Dubai Light" w:cs="Dubai Light"/>
          <w:b/>
          <w:bCs/>
          <w:sz w:val="28"/>
          <w:szCs w:val="28"/>
          <w:rtl/>
        </w:rPr>
        <w:t xml:space="preserve"> </w:t>
      </w:r>
      <w:r w:rsidRPr="467E9494">
        <w:rPr>
          <w:rFonts w:ascii="Dubai Light" w:eastAsia="Calibri" w:hAnsi="Dubai Light" w:cs="Dubai Light"/>
          <w:b/>
          <w:bCs/>
          <w:sz w:val="28"/>
          <w:szCs w:val="28"/>
          <w:rtl/>
        </w:rPr>
        <w:t xml:space="preserve">الشروط الإلزامية لتقديم العروض:ـ  </w:t>
      </w:r>
    </w:p>
    <w:p w14:paraId="6C049D96" w14:textId="77777777" w:rsidR="0029419D" w:rsidRPr="005274A0" w:rsidRDefault="0029419D" w:rsidP="0029419D">
      <w:pPr>
        <w:bidi/>
        <w:spacing w:after="0" w:line="271" w:lineRule="auto"/>
        <w:ind w:left="57"/>
        <w:rPr>
          <w:rFonts w:ascii="Dubai Light" w:eastAsia="Calibri" w:hAnsi="Dubai Light" w:cs="Dubai Light"/>
          <w:b/>
          <w:bCs/>
          <w:sz w:val="28"/>
          <w:szCs w:val="28"/>
        </w:rPr>
      </w:pPr>
    </w:p>
    <w:p w14:paraId="52CCDBEC" w14:textId="55B3A4C0" w:rsidR="467E9494" w:rsidRDefault="467E9494" w:rsidP="467E9494">
      <w:pPr>
        <w:bidi/>
        <w:spacing w:after="0" w:line="271" w:lineRule="auto"/>
        <w:ind w:left="57"/>
        <w:rPr>
          <w:rFonts w:ascii="Dubai Light" w:eastAsia="Calibri" w:hAnsi="Dubai Light" w:cs="Dubai Light"/>
          <w:b/>
          <w:bCs/>
          <w:sz w:val="28"/>
          <w:szCs w:val="28"/>
        </w:rPr>
      </w:pPr>
    </w:p>
    <w:p w14:paraId="0A79DB58" w14:textId="7BF99BB9" w:rsidR="467E9494" w:rsidRDefault="467E9494" w:rsidP="467E9494">
      <w:pPr>
        <w:bidi/>
        <w:spacing w:after="0" w:line="271" w:lineRule="auto"/>
        <w:ind w:left="57"/>
        <w:rPr>
          <w:rFonts w:ascii="Dubai Light" w:eastAsia="Calibri" w:hAnsi="Dubai Light" w:cs="Dubai Light"/>
          <w:b/>
          <w:bCs/>
          <w:sz w:val="28"/>
          <w:szCs w:val="28"/>
        </w:rPr>
      </w:pPr>
    </w:p>
    <w:p w14:paraId="4CDD9145" w14:textId="081E7D1B" w:rsidR="00D659A0" w:rsidRPr="005274A0" w:rsidRDefault="00A412FF" w:rsidP="007F19FB">
      <w:pPr>
        <w:pStyle w:val="ListParagraph"/>
        <w:numPr>
          <w:ilvl w:val="0"/>
          <w:numId w:val="12"/>
        </w:numPr>
        <w:bidi/>
        <w:spacing w:after="169" w:line="271" w:lineRule="auto"/>
        <w:ind w:right="761"/>
        <w:jc w:val="both"/>
        <w:rPr>
          <w:rFonts w:ascii="Dubai Light" w:hAnsi="Dubai Light" w:cs="Dubai Light"/>
          <w:sz w:val="28"/>
          <w:szCs w:val="28"/>
        </w:rPr>
      </w:pPr>
      <w:r w:rsidRPr="005274A0">
        <w:rPr>
          <w:rFonts w:ascii="Dubai Light" w:hAnsi="Dubai Light" w:cs="Dubai Light"/>
          <w:sz w:val="28"/>
          <w:szCs w:val="28"/>
          <w:rtl/>
        </w:rPr>
        <w:t>يجب استيفاء معايير الاهلية المشار اليها أعلاه</w:t>
      </w:r>
      <w:r w:rsidR="005C66FF" w:rsidRPr="005274A0">
        <w:rPr>
          <w:rFonts w:ascii="Dubai Light" w:hAnsi="Dubai Light" w:cs="Dubai Light"/>
          <w:sz w:val="28"/>
          <w:szCs w:val="28"/>
          <w:rtl/>
        </w:rPr>
        <w:t xml:space="preserve"> مع كافة المؤيدات </w:t>
      </w:r>
      <w:r w:rsidR="000246BE" w:rsidRPr="005274A0">
        <w:rPr>
          <w:rFonts w:ascii="Dubai Light" w:hAnsi="Dubai Light" w:cs="Dubai Light"/>
          <w:sz w:val="28"/>
          <w:szCs w:val="28"/>
          <w:rtl/>
        </w:rPr>
        <w:t>المطلوبة (</w:t>
      </w:r>
      <w:r w:rsidR="005C66FF" w:rsidRPr="005274A0">
        <w:rPr>
          <w:rFonts w:ascii="Dubai Light" w:hAnsi="Dubai Light" w:cs="Dubai Light"/>
          <w:sz w:val="28"/>
          <w:szCs w:val="28"/>
          <w:rtl/>
        </w:rPr>
        <w:t xml:space="preserve">الوثائق </w:t>
      </w:r>
      <w:r w:rsidR="000246BE" w:rsidRPr="005274A0">
        <w:rPr>
          <w:rFonts w:ascii="Dubai Light" w:hAnsi="Dubai Light" w:cs="Dubai Light"/>
          <w:sz w:val="28"/>
          <w:szCs w:val="28"/>
          <w:rtl/>
        </w:rPr>
        <w:t>القانونية،</w:t>
      </w:r>
      <w:r w:rsidR="005C66FF" w:rsidRPr="005274A0">
        <w:rPr>
          <w:rFonts w:ascii="Dubai Light" w:hAnsi="Dubai Light" w:cs="Dubai Light"/>
          <w:sz w:val="28"/>
          <w:szCs w:val="28"/>
          <w:rtl/>
        </w:rPr>
        <w:t xml:space="preserve"> التقارير </w:t>
      </w:r>
      <w:r w:rsidR="000246BE" w:rsidRPr="005274A0">
        <w:rPr>
          <w:rFonts w:ascii="Dubai Light" w:hAnsi="Dubai Light" w:cs="Dubai Light"/>
          <w:sz w:val="28"/>
          <w:szCs w:val="28"/>
          <w:rtl/>
        </w:rPr>
        <w:t>المالية، التوقيع</w:t>
      </w:r>
      <w:r w:rsidR="005C66FF" w:rsidRPr="005274A0">
        <w:rPr>
          <w:rFonts w:ascii="Dubai Light" w:hAnsi="Dubai Light" w:cs="Dubai Light"/>
          <w:sz w:val="28"/>
          <w:szCs w:val="28"/>
          <w:rtl/>
        </w:rPr>
        <w:t xml:space="preserve"> على قواعد </w:t>
      </w:r>
      <w:r w:rsidR="000246BE" w:rsidRPr="005274A0">
        <w:rPr>
          <w:rFonts w:ascii="Dubai Light" w:hAnsi="Dubai Light" w:cs="Dubai Light"/>
          <w:sz w:val="28"/>
          <w:szCs w:val="28"/>
          <w:rtl/>
        </w:rPr>
        <w:t>السلوك،</w:t>
      </w:r>
      <w:r w:rsidR="005C66FF" w:rsidRPr="005274A0">
        <w:rPr>
          <w:rFonts w:ascii="Dubai Light" w:hAnsi="Dubai Light" w:cs="Dubai Light"/>
          <w:sz w:val="28"/>
          <w:szCs w:val="28"/>
          <w:rtl/>
        </w:rPr>
        <w:t xml:space="preserve"> رسالة الإقرار بخلو سجل الشركة من قوائم العقوبات، المصادقة على الشروط التعاقدية في الاتفاقية </w:t>
      </w:r>
      <w:r w:rsidR="0014379C" w:rsidRPr="005274A0">
        <w:rPr>
          <w:rFonts w:ascii="Dubai Light" w:hAnsi="Dubai Light" w:cs="Dubai Light"/>
          <w:sz w:val="28"/>
          <w:szCs w:val="28"/>
          <w:rtl/>
        </w:rPr>
        <w:t>بالختم على كافة الأوراق</w:t>
      </w:r>
      <w:r w:rsidR="002C046F" w:rsidRPr="005274A0">
        <w:rPr>
          <w:rFonts w:ascii="Dubai Light" w:hAnsi="Dubai Light" w:cs="Dubai Light"/>
          <w:sz w:val="28"/>
          <w:szCs w:val="28"/>
          <w:rtl/>
        </w:rPr>
        <w:t>)</w:t>
      </w:r>
    </w:p>
    <w:p w14:paraId="21100667" w14:textId="488812A9" w:rsidR="547998D6" w:rsidRDefault="547998D6" w:rsidP="006915AE">
      <w:pPr>
        <w:pStyle w:val="ListParagraph"/>
        <w:numPr>
          <w:ilvl w:val="0"/>
          <w:numId w:val="12"/>
        </w:numPr>
        <w:bidi/>
        <w:spacing w:after="169" w:line="271" w:lineRule="auto"/>
        <w:ind w:right="761"/>
        <w:jc w:val="both"/>
        <w:rPr>
          <w:rFonts w:ascii="Dubai Light" w:hAnsi="Dubai Light" w:cs="Dubai Light"/>
          <w:sz w:val="28"/>
          <w:szCs w:val="28"/>
        </w:rPr>
      </w:pPr>
      <w:r w:rsidRPr="547998D6">
        <w:rPr>
          <w:rFonts w:ascii="Dubai Light" w:eastAsia="Calibri" w:hAnsi="Dubai Light" w:cs="Dubai Light"/>
          <w:sz w:val="28"/>
          <w:szCs w:val="28"/>
          <w:rtl/>
        </w:rPr>
        <w:lastRenderedPageBreak/>
        <w:t>يجب تسليم  المظاريف منفصلة  كاتلى:</w:t>
      </w:r>
    </w:p>
    <w:p w14:paraId="35D46492" w14:textId="447A43AB" w:rsidR="547998D6" w:rsidRDefault="547998D6" w:rsidP="547998D6">
      <w:pPr>
        <w:bidi/>
        <w:spacing w:after="169" w:line="271" w:lineRule="auto"/>
        <w:ind w:right="761"/>
        <w:jc w:val="both"/>
        <w:rPr>
          <w:rFonts w:ascii="Dubai Light" w:eastAsia="Calibri" w:hAnsi="Dubai Light" w:cs="Dubai Light"/>
          <w:sz w:val="28"/>
          <w:szCs w:val="28"/>
          <w:rtl/>
        </w:rPr>
      </w:pPr>
      <w:r w:rsidRPr="547998D6">
        <w:rPr>
          <w:rFonts w:ascii="Dubai Light" w:eastAsia="Calibri" w:hAnsi="Dubai Light" w:cs="Dubai Light"/>
          <w:sz w:val="28"/>
          <w:szCs w:val="28"/>
          <w:rtl/>
        </w:rPr>
        <w:t>أ-المظروف المالي  ويحتى على :</w:t>
      </w:r>
    </w:p>
    <w:p w14:paraId="7087AC94" w14:textId="2DED2037" w:rsidR="00B82641" w:rsidRPr="00780621" w:rsidRDefault="547998D6" w:rsidP="00780621">
      <w:pPr>
        <w:bidi/>
        <w:spacing w:after="169" w:line="271" w:lineRule="auto"/>
        <w:ind w:right="761"/>
        <w:jc w:val="both"/>
        <w:rPr>
          <w:rFonts w:ascii="Dubai Light" w:eastAsia="Calibri" w:hAnsi="Dubai Light" w:cs="Dubai Light"/>
          <w:sz w:val="28"/>
          <w:szCs w:val="28"/>
        </w:rPr>
      </w:pPr>
      <w:r w:rsidRPr="547998D6">
        <w:rPr>
          <w:rFonts w:ascii="Dubai Light" w:eastAsia="Calibri" w:hAnsi="Dubai Light" w:cs="Dubai Light"/>
          <w:sz w:val="28"/>
          <w:szCs w:val="28"/>
        </w:rPr>
        <w:t>1</w:t>
      </w:r>
      <w:r w:rsidRPr="547998D6">
        <w:rPr>
          <w:rFonts w:ascii="Dubai Light" w:eastAsia="Calibri" w:hAnsi="Dubai Light" w:cs="Dubai Light"/>
          <w:sz w:val="28"/>
          <w:szCs w:val="28"/>
          <w:rtl/>
        </w:rPr>
        <w:t>-</w:t>
      </w:r>
      <w:r w:rsidRPr="547998D6">
        <w:rPr>
          <w:rFonts w:ascii="Dubai Light" w:eastAsia="Calibri" w:hAnsi="Dubai Light" w:cs="Dubai Light"/>
          <w:sz w:val="28"/>
          <w:szCs w:val="28"/>
        </w:rPr>
        <w:t>Annex B</w:t>
      </w:r>
    </w:p>
    <w:p w14:paraId="3CA20617" w14:textId="4B239595" w:rsidR="547998D6" w:rsidRDefault="547998D6" w:rsidP="547998D6">
      <w:pPr>
        <w:bidi/>
        <w:spacing w:after="169" w:line="271" w:lineRule="auto"/>
        <w:ind w:right="761"/>
        <w:jc w:val="both"/>
        <w:rPr>
          <w:rFonts w:ascii="Dubai Light" w:eastAsia="Calibri" w:hAnsi="Dubai Light" w:cs="Dubai Light"/>
          <w:sz w:val="28"/>
          <w:szCs w:val="28"/>
          <w:rtl/>
        </w:rPr>
      </w:pPr>
      <w:r w:rsidRPr="547998D6">
        <w:rPr>
          <w:rFonts w:ascii="Dubai Light" w:eastAsia="Calibri" w:hAnsi="Dubai Light" w:cs="Dubai Light"/>
          <w:sz w:val="28"/>
          <w:szCs w:val="28"/>
          <w:rtl/>
        </w:rPr>
        <w:t>ب-المظروف الفني ويحتوى على :</w:t>
      </w:r>
    </w:p>
    <w:p w14:paraId="64191C0B" w14:textId="1A9A54AA" w:rsidR="547998D6" w:rsidRDefault="547998D6" w:rsidP="547998D6">
      <w:pPr>
        <w:bidi/>
        <w:spacing w:after="169" w:line="271" w:lineRule="auto"/>
        <w:ind w:right="761"/>
        <w:jc w:val="both"/>
        <w:rPr>
          <w:rFonts w:ascii="Dubai Light" w:eastAsia="Calibri" w:hAnsi="Dubai Light" w:cs="Dubai Light"/>
          <w:sz w:val="28"/>
          <w:szCs w:val="28"/>
          <w:rtl/>
        </w:rPr>
      </w:pPr>
      <w:r w:rsidRPr="547998D6">
        <w:rPr>
          <w:rFonts w:ascii="Dubai Light" w:eastAsia="Calibri" w:hAnsi="Dubai Light" w:cs="Dubai Light"/>
          <w:sz w:val="28"/>
          <w:szCs w:val="28"/>
        </w:rPr>
        <w:t>1</w:t>
      </w:r>
      <w:r w:rsidRPr="547998D6">
        <w:rPr>
          <w:rFonts w:ascii="Dubai Light" w:eastAsia="Calibri" w:hAnsi="Dubai Light" w:cs="Dubai Light"/>
          <w:sz w:val="28"/>
          <w:szCs w:val="28"/>
          <w:rtl/>
        </w:rPr>
        <w:t>-</w:t>
      </w:r>
      <w:r w:rsidRPr="547998D6">
        <w:rPr>
          <w:rFonts w:ascii="Dubai Light" w:eastAsia="Calibri" w:hAnsi="Dubai Light" w:cs="Dubai Light"/>
          <w:sz w:val="28"/>
          <w:szCs w:val="28"/>
        </w:rPr>
        <w:t>Annex A.</w:t>
      </w:r>
    </w:p>
    <w:p w14:paraId="2D7D4BEF" w14:textId="6C0ECFAA" w:rsidR="547998D6" w:rsidRDefault="547998D6" w:rsidP="547998D6">
      <w:pPr>
        <w:bidi/>
        <w:spacing w:after="169" w:line="271" w:lineRule="auto"/>
        <w:ind w:right="761"/>
        <w:jc w:val="both"/>
        <w:rPr>
          <w:rFonts w:ascii="Dubai Light" w:eastAsia="Calibri" w:hAnsi="Dubai Light" w:cs="Dubai Light"/>
          <w:sz w:val="28"/>
          <w:szCs w:val="28"/>
          <w:rtl/>
        </w:rPr>
      </w:pPr>
      <w:r w:rsidRPr="547998D6">
        <w:rPr>
          <w:rFonts w:ascii="Dubai Light" w:eastAsia="Calibri" w:hAnsi="Dubai Light" w:cs="Dubai Light"/>
          <w:sz w:val="28"/>
          <w:szCs w:val="28"/>
        </w:rPr>
        <w:t>2</w:t>
      </w:r>
      <w:r w:rsidRPr="547998D6">
        <w:rPr>
          <w:rFonts w:ascii="Dubai Light" w:eastAsia="Calibri" w:hAnsi="Dubai Light" w:cs="Dubai Light"/>
          <w:sz w:val="28"/>
          <w:szCs w:val="28"/>
          <w:rtl/>
        </w:rPr>
        <w:t>-</w:t>
      </w:r>
      <w:r w:rsidRPr="547998D6">
        <w:rPr>
          <w:rFonts w:ascii="Dubai Light" w:eastAsia="Calibri" w:hAnsi="Dubai Light" w:cs="Dubai Light"/>
          <w:sz w:val="28"/>
          <w:szCs w:val="28"/>
        </w:rPr>
        <w:t>Annex C</w:t>
      </w:r>
    </w:p>
    <w:p w14:paraId="312373FA" w14:textId="5E461FA3" w:rsidR="547998D6" w:rsidRDefault="547998D6" w:rsidP="547998D6">
      <w:pPr>
        <w:bidi/>
        <w:spacing w:after="169" w:line="271" w:lineRule="auto"/>
        <w:ind w:right="761"/>
        <w:jc w:val="both"/>
        <w:rPr>
          <w:rFonts w:ascii="Dubai Light" w:eastAsia="Calibri" w:hAnsi="Dubai Light" w:cs="Dubai Light"/>
          <w:sz w:val="28"/>
          <w:szCs w:val="28"/>
          <w:rtl/>
        </w:rPr>
      </w:pPr>
      <w:r w:rsidRPr="547998D6">
        <w:rPr>
          <w:rFonts w:ascii="Dubai Light" w:eastAsia="Calibri" w:hAnsi="Dubai Light" w:cs="Dubai Light"/>
          <w:sz w:val="28"/>
          <w:szCs w:val="28"/>
        </w:rPr>
        <w:t>3</w:t>
      </w:r>
      <w:r w:rsidRPr="547998D6">
        <w:rPr>
          <w:rFonts w:ascii="Dubai Light" w:eastAsia="Calibri" w:hAnsi="Dubai Light" w:cs="Dubai Light"/>
          <w:sz w:val="28"/>
          <w:szCs w:val="28"/>
          <w:rtl/>
        </w:rPr>
        <w:t>-</w:t>
      </w:r>
      <w:r w:rsidRPr="547998D6">
        <w:rPr>
          <w:rFonts w:ascii="Dubai Light" w:eastAsia="Calibri" w:hAnsi="Dubai Light" w:cs="Dubai Light"/>
          <w:sz w:val="28"/>
          <w:szCs w:val="28"/>
        </w:rPr>
        <w:t>Annex D</w:t>
      </w:r>
    </w:p>
    <w:p w14:paraId="18B5FAB8" w14:textId="2FA9914D" w:rsidR="0029419D" w:rsidRDefault="0029419D" w:rsidP="0029419D">
      <w:pPr>
        <w:bidi/>
        <w:spacing w:after="169" w:line="271" w:lineRule="auto"/>
        <w:ind w:right="761"/>
        <w:jc w:val="both"/>
        <w:rPr>
          <w:rFonts w:ascii="Dubai Light" w:eastAsia="Calibri" w:hAnsi="Dubai Light" w:cs="Dubai Light"/>
          <w:sz w:val="28"/>
          <w:szCs w:val="28"/>
          <w:rtl/>
        </w:rPr>
      </w:pPr>
      <w:r>
        <w:rPr>
          <w:rFonts w:ascii="Dubai Light" w:eastAsia="Calibri" w:hAnsi="Dubai Light" w:cs="Dubai Light" w:hint="cs"/>
          <w:sz w:val="28"/>
          <w:szCs w:val="28"/>
          <w:rtl/>
        </w:rPr>
        <w:t>4-</w:t>
      </w:r>
      <w:r w:rsidRPr="0029419D">
        <w:rPr>
          <w:rFonts w:ascii="Dubai Light" w:eastAsia="Calibri" w:hAnsi="Dubai Light" w:cs="Dubai Light"/>
          <w:sz w:val="28"/>
          <w:szCs w:val="28"/>
        </w:rPr>
        <w:t xml:space="preserve"> </w:t>
      </w:r>
      <w:r w:rsidRPr="547998D6">
        <w:rPr>
          <w:rFonts w:ascii="Dubai Light" w:eastAsia="Calibri" w:hAnsi="Dubai Light" w:cs="Dubai Light"/>
          <w:sz w:val="28"/>
          <w:szCs w:val="28"/>
        </w:rPr>
        <w:t>Annex F</w:t>
      </w:r>
    </w:p>
    <w:p w14:paraId="307ABE42" w14:textId="1802FD24" w:rsidR="547998D6" w:rsidRDefault="547998D6" w:rsidP="547998D6">
      <w:pPr>
        <w:bidi/>
        <w:spacing w:after="169" w:line="271" w:lineRule="auto"/>
        <w:ind w:right="761"/>
        <w:jc w:val="both"/>
        <w:rPr>
          <w:rFonts w:ascii="Dubai Light" w:eastAsia="Calibri" w:hAnsi="Dubai Light" w:cs="Dubai Light"/>
          <w:sz w:val="28"/>
          <w:szCs w:val="28"/>
          <w:rtl/>
        </w:rPr>
      </w:pPr>
      <w:r w:rsidRPr="547998D6">
        <w:rPr>
          <w:rFonts w:ascii="Dubai Light" w:eastAsia="Calibri" w:hAnsi="Dubai Light" w:cs="Dubai Light"/>
          <w:sz w:val="28"/>
          <w:szCs w:val="28"/>
        </w:rPr>
        <w:t>4</w:t>
      </w:r>
      <w:r w:rsidRPr="547998D6">
        <w:rPr>
          <w:rFonts w:ascii="Dubai Light" w:eastAsia="Calibri" w:hAnsi="Dubai Light" w:cs="Dubai Light"/>
          <w:sz w:val="28"/>
          <w:szCs w:val="28"/>
          <w:rtl/>
        </w:rPr>
        <w:t>-</w:t>
      </w:r>
      <w:r w:rsidR="0029419D" w:rsidRPr="0029419D">
        <w:t xml:space="preserve"> </w:t>
      </w:r>
      <w:r w:rsidR="0029419D" w:rsidRPr="0029419D">
        <w:rPr>
          <w:rFonts w:ascii="Dubai Light" w:eastAsia="Calibri" w:hAnsi="Dubai Light" w:cs="Dubai Light"/>
          <w:sz w:val="28"/>
          <w:szCs w:val="28"/>
        </w:rPr>
        <w:t>Annex E -Technical Eligibility Criteria and Scoring method-ITB-FMF-ADE-200</w:t>
      </w:r>
      <w:r w:rsidR="002C6120">
        <w:rPr>
          <w:rFonts w:ascii="Dubai Light" w:eastAsia="Calibri" w:hAnsi="Dubai Light" w:cs="Dubai Light"/>
          <w:sz w:val="28"/>
          <w:szCs w:val="28"/>
        </w:rPr>
        <w:t>107</w:t>
      </w:r>
      <w:r w:rsidR="0029419D" w:rsidRPr="0029419D">
        <w:rPr>
          <w:rFonts w:ascii="Dubai Light" w:eastAsia="Calibri" w:hAnsi="Dubai Light" w:cs="Dubai Light"/>
          <w:sz w:val="28"/>
          <w:szCs w:val="28"/>
        </w:rPr>
        <w:t>-202</w:t>
      </w:r>
      <w:r w:rsidR="002C6120">
        <w:rPr>
          <w:rFonts w:ascii="Dubai Light" w:eastAsia="Calibri" w:hAnsi="Dubai Light" w:cs="Dubai Light"/>
          <w:sz w:val="28"/>
          <w:szCs w:val="28"/>
        </w:rPr>
        <w:t>6</w:t>
      </w:r>
    </w:p>
    <w:p w14:paraId="1F52E6C0" w14:textId="6A553B1F" w:rsidR="0029419D" w:rsidRDefault="0029419D" w:rsidP="0029419D">
      <w:pPr>
        <w:bidi/>
        <w:spacing w:after="169" w:line="271" w:lineRule="auto"/>
        <w:ind w:right="761"/>
        <w:jc w:val="both"/>
        <w:rPr>
          <w:rFonts w:ascii="Dubai Light" w:eastAsia="Calibri" w:hAnsi="Dubai Light" w:cs="Dubai Light"/>
          <w:sz w:val="28"/>
          <w:szCs w:val="28"/>
          <w:rtl/>
        </w:rPr>
      </w:pPr>
      <w:r>
        <w:rPr>
          <w:rFonts w:ascii="Dubai Light" w:eastAsia="Calibri" w:hAnsi="Dubai Light" w:cs="Dubai Light"/>
          <w:sz w:val="28"/>
          <w:szCs w:val="28"/>
        </w:rPr>
        <w:t>6</w:t>
      </w:r>
      <w:r>
        <w:rPr>
          <w:rFonts w:ascii="Dubai Light" w:eastAsia="Calibri" w:hAnsi="Dubai Light" w:cs="Dubai Light" w:hint="cs"/>
          <w:sz w:val="28"/>
          <w:szCs w:val="28"/>
          <w:rtl/>
        </w:rPr>
        <w:t>-</w:t>
      </w:r>
      <w:r w:rsidRPr="0029419D">
        <w:t xml:space="preserve"> </w:t>
      </w:r>
      <w:r w:rsidRPr="0029419D">
        <w:rPr>
          <w:rFonts w:ascii="Dubai Light" w:eastAsia="Calibri" w:hAnsi="Dubai Light" w:cs="Dubai Light"/>
          <w:sz w:val="28"/>
          <w:szCs w:val="28"/>
        </w:rPr>
        <w:t>Annex E Attached - Technical Sheet-ITB-FMF-ADE-200</w:t>
      </w:r>
      <w:r w:rsidR="002C6120">
        <w:rPr>
          <w:rFonts w:ascii="Dubai Light" w:eastAsia="Calibri" w:hAnsi="Dubai Light" w:cs="Dubai Light"/>
          <w:sz w:val="28"/>
          <w:szCs w:val="28"/>
        </w:rPr>
        <w:t>107</w:t>
      </w:r>
      <w:r w:rsidRPr="0029419D">
        <w:rPr>
          <w:rFonts w:ascii="Dubai Light" w:eastAsia="Calibri" w:hAnsi="Dubai Light" w:cs="Dubai Light"/>
          <w:sz w:val="28"/>
          <w:szCs w:val="28"/>
        </w:rPr>
        <w:t>-202</w:t>
      </w:r>
      <w:r w:rsidR="002C6120">
        <w:rPr>
          <w:rFonts w:ascii="Dubai Light" w:eastAsia="Calibri" w:hAnsi="Dubai Light" w:cs="Dubai Light"/>
          <w:sz w:val="28"/>
          <w:szCs w:val="28"/>
        </w:rPr>
        <w:t>6</w:t>
      </w:r>
    </w:p>
    <w:p w14:paraId="30126E1A" w14:textId="62CA02DB" w:rsidR="0029419D" w:rsidRPr="0029419D" w:rsidRDefault="0029419D" w:rsidP="0029419D">
      <w:pPr>
        <w:bidi/>
        <w:spacing w:after="169" w:line="271" w:lineRule="auto"/>
        <w:ind w:right="761"/>
        <w:jc w:val="both"/>
        <w:rPr>
          <w:rFonts w:ascii="Dubai Light" w:eastAsia="Calibri" w:hAnsi="Dubai Light" w:cs="Dubai Light"/>
          <w:sz w:val="28"/>
          <w:szCs w:val="28"/>
        </w:rPr>
      </w:pPr>
      <w:r>
        <w:rPr>
          <w:rFonts w:ascii="Dubai Light" w:eastAsia="Calibri" w:hAnsi="Dubai Light" w:cs="Dubai Light"/>
          <w:sz w:val="28"/>
          <w:szCs w:val="28"/>
        </w:rPr>
        <w:t>7</w:t>
      </w:r>
      <w:r w:rsidR="547998D6" w:rsidRPr="547998D6">
        <w:rPr>
          <w:rFonts w:ascii="Dubai Light" w:eastAsia="Calibri" w:hAnsi="Dubai Light" w:cs="Dubai Light"/>
          <w:sz w:val="28"/>
          <w:szCs w:val="28"/>
          <w:rtl/>
        </w:rPr>
        <w:t>-</w:t>
      </w:r>
      <w:r w:rsidRPr="0029419D">
        <w:t xml:space="preserve"> </w:t>
      </w:r>
      <w:r w:rsidRPr="0029419D">
        <w:rPr>
          <w:rFonts w:ascii="Dubai Light" w:eastAsia="Calibri" w:hAnsi="Dubai Light" w:cs="Dubai Light"/>
          <w:sz w:val="28"/>
          <w:szCs w:val="28"/>
        </w:rPr>
        <w:t>catalog, and , etc, must be attached to all mentioned items</w:t>
      </w:r>
    </w:p>
    <w:p w14:paraId="6CCB95AA" w14:textId="400A93D0" w:rsidR="00EF1481" w:rsidRPr="002C6120" w:rsidRDefault="0029419D" w:rsidP="002C6120">
      <w:pPr>
        <w:bidi/>
        <w:spacing w:after="169" w:line="271" w:lineRule="auto"/>
        <w:ind w:right="761"/>
        <w:jc w:val="both"/>
        <w:rPr>
          <w:rFonts w:ascii="Dubai Light" w:eastAsia="Calibri" w:hAnsi="Dubai Light" w:cs="Dubai Light"/>
          <w:sz w:val="28"/>
          <w:szCs w:val="28"/>
          <w:rtl/>
          <w:lang w:val="en-US"/>
        </w:rPr>
      </w:pPr>
      <w:r w:rsidRPr="0029419D">
        <w:rPr>
          <w:rFonts w:ascii="Dubai Light" w:eastAsia="Calibri" w:hAnsi="Dubai Light" w:cs="Dubai Light"/>
          <w:sz w:val="28"/>
          <w:szCs w:val="28"/>
        </w:rPr>
        <w:t>In the table of quantities, specify the item number in the submitted offer</w:t>
      </w:r>
      <w:r w:rsidRPr="0029419D">
        <w:rPr>
          <w:rFonts w:ascii="Dubai Light" w:eastAsia="Calibri" w:hAnsi="Dubai Light" w:cs="Dubai Light"/>
          <w:sz w:val="28"/>
          <w:szCs w:val="28"/>
          <w:rtl/>
        </w:rPr>
        <w:t>.</w:t>
      </w:r>
      <w:r>
        <w:rPr>
          <w:rFonts w:ascii="Dubai Light" w:eastAsia="Calibri" w:hAnsi="Dubai Light" w:cs="Dubai Light" w:hint="cs"/>
          <w:sz w:val="28"/>
          <w:szCs w:val="28"/>
          <w:rtl/>
          <w:lang w:bidi="ar-YE"/>
        </w:rPr>
        <w:t xml:space="preserve"> </w:t>
      </w:r>
    </w:p>
    <w:p w14:paraId="2DC08A8A" w14:textId="77777777" w:rsidR="00780621" w:rsidRPr="002F58AE" w:rsidRDefault="00780621" w:rsidP="00780621">
      <w:pPr>
        <w:bidi/>
        <w:spacing w:after="169" w:line="271" w:lineRule="auto"/>
        <w:ind w:right="761"/>
        <w:jc w:val="both"/>
        <w:rPr>
          <w:rFonts w:ascii="Dubai Light" w:eastAsia="Calibri" w:hAnsi="Dubai Light" w:cs="Dubai Light"/>
          <w:b/>
          <w:bCs/>
          <w:sz w:val="28"/>
          <w:szCs w:val="28"/>
          <w:u w:val="single"/>
          <w:rtl/>
        </w:rPr>
      </w:pPr>
      <w:bookmarkStart w:id="1" w:name="_Hlk183910103"/>
      <w:r w:rsidRPr="00122A3A">
        <w:rPr>
          <w:rFonts w:ascii="Dubai Light" w:eastAsia="Calibri" w:hAnsi="Dubai Light" w:cs="Dubai Light" w:hint="cs"/>
          <w:b/>
          <w:bCs/>
          <w:sz w:val="28"/>
          <w:szCs w:val="28"/>
          <w:highlight w:val="yellow"/>
          <w:u w:val="single"/>
          <w:rtl/>
        </w:rPr>
        <w:t>ملاحظة هامه:</w:t>
      </w:r>
    </w:p>
    <w:p w14:paraId="4E8FA447" w14:textId="39EE57C3" w:rsidR="00780621" w:rsidRPr="00EF1481" w:rsidRDefault="00780621" w:rsidP="00780621">
      <w:pPr>
        <w:bidi/>
        <w:spacing w:after="169" w:line="271" w:lineRule="auto"/>
        <w:ind w:right="761"/>
        <w:jc w:val="both"/>
        <w:rPr>
          <w:rFonts w:ascii="Dubai Light" w:eastAsia="Calibri" w:hAnsi="Dubai Light" w:cs="Dubai Light"/>
          <w:sz w:val="28"/>
          <w:szCs w:val="28"/>
          <w:highlight w:val="yellow"/>
          <w:rtl/>
        </w:rPr>
      </w:pPr>
      <w:r w:rsidRPr="00EF1481">
        <w:rPr>
          <w:rFonts w:ascii="Dubai Light" w:eastAsia="Calibri" w:hAnsi="Dubai Light" w:cs="Dubai Light" w:hint="cs"/>
          <w:sz w:val="28"/>
          <w:szCs w:val="28"/>
          <w:highlight w:val="yellow"/>
          <w:rtl/>
        </w:rPr>
        <w:t>أرفاق كل ما سبق ذكره نسخة الكترونيه</w:t>
      </w:r>
      <w:r w:rsidR="00EF1481" w:rsidRPr="00EF1481">
        <w:rPr>
          <w:rFonts w:ascii="Dubai Light" w:eastAsia="Calibri" w:hAnsi="Dubai Light" w:cs="Dubai Light" w:hint="cs"/>
          <w:sz w:val="28"/>
          <w:szCs w:val="28"/>
          <w:highlight w:val="yellow"/>
          <w:rtl/>
        </w:rPr>
        <w:t xml:space="preserve"> مختمة وموقعة ومطابقة لنسخة </w:t>
      </w:r>
      <w:r w:rsidR="0029419D" w:rsidRPr="00EF1481">
        <w:rPr>
          <w:rFonts w:ascii="Dubai Light" w:eastAsia="Calibri" w:hAnsi="Dubai Light" w:cs="Dubai Light" w:hint="cs"/>
          <w:sz w:val="28"/>
          <w:szCs w:val="28"/>
          <w:highlight w:val="yellow"/>
          <w:rtl/>
        </w:rPr>
        <w:t>الورقية بفلاش</w:t>
      </w:r>
      <w:r w:rsidRPr="00EF1481">
        <w:rPr>
          <w:rFonts w:ascii="Dubai Light" w:eastAsia="Calibri" w:hAnsi="Dubai Light" w:cs="Dubai Light" w:hint="cs"/>
          <w:sz w:val="28"/>
          <w:szCs w:val="28"/>
          <w:highlight w:val="yellow"/>
          <w:rtl/>
        </w:rPr>
        <w:t xml:space="preserve"> (يتم استرجاعه بعد الانتهاء من التحليل) مع مظاريف المناقصة :</w:t>
      </w:r>
    </w:p>
    <w:p w14:paraId="779E10F4" w14:textId="77777777" w:rsidR="00780621" w:rsidRPr="00EF1481" w:rsidRDefault="00780621" w:rsidP="00780621">
      <w:pPr>
        <w:pStyle w:val="ListParagraph"/>
        <w:numPr>
          <w:ilvl w:val="0"/>
          <w:numId w:val="2"/>
        </w:numPr>
        <w:bidi/>
        <w:spacing w:after="169" w:line="271" w:lineRule="auto"/>
        <w:ind w:right="761"/>
        <w:jc w:val="both"/>
        <w:rPr>
          <w:rFonts w:ascii="Dubai Light" w:eastAsia="Calibri" w:hAnsi="Dubai Light" w:cs="Dubai Light"/>
          <w:sz w:val="28"/>
          <w:szCs w:val="28"/>
          <w:highlight w:val="yellow"/>
        </w:rPr>
      </w:pPr>
      <w:r w:rsidRPr="00EF1481">
        <w:rPr>
          <w:rFonts w:ascii="Dubai Light" w:eastAsia="Calibri" w:hAnsi="Dubai Light" w:cs="Dubai Light" w:hint="cs"/>
          <w:sz w:val="28"/>
          <w:szCs w:val="28"/>
          <w:highlight w:val="yellow"/>
          <w:rtl/>
        </w:rPr>
        <w:t xml:space="preserve">مرفقات </w:t>
      </w:r>
      <w:r w:rsidRPr="00EF1481">
        <w:rPr>
          <w:rFonts w:ascii="Dubai Light" w:eastAsia="Calibri" w:hAnsi="Dubai Light" w:cs="Dubai Light"/>
          <w:sz w:val="28"/>
          <w:szCs w:val="28"/>
          <w:highlight w:val="yellow"/>
          <w:lang w:val="en-US"/>
        </w:rPr>
        <w:t>(Annexes)</w:t>
      </w:r>
      <w:r w:rsidRPr="00EF1481">
        <w:rPr>
          <w:rFonts w:ascii="Dubai Light" w:eastAsia="Calibri" w:hAnsi="Dubai Light" w:cs="Dubai Light" w:hint="cs"/>
          <w:sz w:val="28"/>
          <w:szCs w:val="28"/>
          <w:highlight w:val="yellow"/>
          <w:rtl/>
        </w:rPr>
        <w:t xml:space="preserve"> </w:t>
      </w:r>
      <w:r w:rsidRPr="00EF1481">
        <w:rPr>
          <w:rFonts w:ascii="Dubai Light" w:eastAsia="Calibri" w:hAnsi="Dubai Light" w:cs="Dubai Light" w:hint="cs"/>
          <w:sz w:val="28"/>
          <w:szCs w:val="28"/>
          <w:highlight w:val="yellow"/>
          <w:rtl/>
          <w:lang w:bidi="ar-YE"/>
        </w:rPr>
        <w:t>مختمه وموقعه.</w:t>
      </w:r>
    </w:p>
    <w:p w14:paraId="05FD66B1" w14:textId="77777777" w:rsidR="00780621" w:rsidRPr="00EF1481" w:rsidRDefault="00780621" w:rsidP="00780621">
      <w:pPr>
        <w:pStyle w:val="ListParagraph"/>
        <w:numPr>
          <w:ilvl w:val="0"/>
          <w:numId w:val="2"/>
        </w:numPr>
        <w:bidi/>
        <w:spacing w:after="169" w:line="271" w:lineRule="auto"/>
        <w:ind w:right="761"/>
        <w:jc w:val="both"/>
        <w:rPr>
          <w:rFonts w:ascii="Dubai Light" w:eastAsia="Calibri" w:hAnsi="Dubai Light" w:cs="Dubai Light"/>
          <w:sz w:val="28"/>
          <w:szCs w:val="28"/>
          <w:highlight w:val="yellow"/>
        </w:rPr>
      </w:pPr>
      <w:r w:rsidRPr="00EF1481">
        <w:rPr>
          <w:rFonts w:ascii="Dubai Light" w:eastAsia="Calibri" w:hAnsi="Dubai Light" w:cs="Dubai Light" w:hint="cs"/>
          <w:sz w:val="28"/>
          <w:szCs w:val="28"/>
          <w:highlight w:val="yellow"/>
          <w:rtl/>
          <w:lang w:bidi="ar-YE"/>
        </w:rPr>
        <w:t>بروفايل و</w:t>
      </w:r>
      <w:r w:rsidRPr="00EF1481">
        <w:rPr>
          <w:rFonts w:ascii="Dubai Light" w:eastAsia="Calibri" w:hAnsi="Dubai Light" w:cs="Dubai Light" w:hint="cs"/>
          <w:sz w:val="28"/>
          <w:szCs w:val="28"/>
          <w:highlight w:val="yellow"/>
          <w:rtl/>
        </w:rPr>
        <w:t>خبرات العمل في نفس المجال.</w:t>
      </w:r>
    </w:p>
    <w:p w14:paraId="12E866A5" w14:textId="3D2E110B" w:rsidR="00780621" w:rsidRDefault="00780621" w:rsidP="00780621">
      <w:pPr>
        <w:pStyle w:val="ListParagraph"/>
        <w:numPr>
          <w:ilvl w:val="0"/>
          <w:numId w:val="2"/>
        </w:numPr>
        <w:bidi/>
        <w:spacing w:after="169" w:line="271" w:lineRule="auto"/>
        <w:ind w:right="761"/>
        <w:jc w:val="both"/>
        <w:rPr>
          <w:rFonts w:ascii="Dubai Light" w:eastAsia="Calibri" w:hAnsi="Dubai Light" w:cs="Dubai Light"/>
          <w:sz w:val="28"/>
          <w:szCs w:val="28"/>
          <w:highlight w:val="yellow"/>
        </w:rPr>
      </w:pPr>
      <w:r w:rsidRPr="00EF1481">
        <w:rPr>
          <w:rFonts w:ascii="Dubai Light" w:eastAsia="Calibri" w:hAnsi="Dubai Light" w:cs="Dubai Light" w:hint="cs"/>
          <w:sz w:val="28"/>
          <w:szCs w:val="28"/>
          <w:highlight w:val="yellow"/>
          <w:rtl/>
        </w:rPr>
        <w:t>الأوراق القانونية.</w:t>
      </w:r>
      <w:bookmarkEnd w:id="1"/>
    </w:p>
    <w:p w14:paraId="42C80CFD" w14:textId="72DD04B9" w:rsidR="0029419D" w:rsidRDefault="0029419D" w:rsidP="0029419D">
      <w:pPr>
        <w:pStyle w:val="ListParagraph"/>
        <w:numPr>
          <w:ilvl w:val="0"/>
          <w:numId w:val="2"/>
        </w:numPr>
        <w:bidi/>
        <w:spacing w:after="169" w:line="271" w:lineRule="auto"/>
        <w:ind w:right="761"/>
        <w:jc w:val="both"/>
        <w:rPr>
          <w:rFonts w:ascii="Dubai Light" w:eastAsia="Calibri" w:hAnsi="Dubai Light" w:cs="Dubai Light"/>
          <w:sz w:val="28"/>
          <w:szCs w:val="28"/>
          <w:highlight w:val="yellow"/>
        </w:rPr>
      </w:pPr>
      <w:r>
        <w:rPr>
          <w:rFonts w:ascii="Dubai Light" w:eastAsia="Calibri" w:hAnsi="Dubai Light" w:cs="Dubai Light" w:hint="cs"/>
          <w:sz w:val="28"/>
          <w:szCs w:val="28"/>
          <w:highlight w:val="yellow"/>
          <w:rtl/>
        </w:rPr>
        <w:t xml:space="preserve">خطاب الضمان </w:t>
      </w:r>
    </w:p>
    <w:p w14:paraId="5A4D38BD" w14:textId="426CA651" w:rsidR="0029419D" w:rsidRDefault="0029419D" w:rsidP="0029419D">
      <w:pPr>
        <w:pStyle w:val="ListParagraph"/>
        <w:numPr>
          <w:ilvl w:val="0"/>
          <w:numId w:val="2"/>
        </w:numPr>
        <w:bidi/>
        <w:spacing w:after="169" w:line="271" w:lineRule="auto"/>
        <w:ind w:right="761"/>
        <w:jc w:val="both"/>
        <w:rPr>
          <w:rFonts w:ascii="Dubai Light" w:eastAsia="Calibri" w:hAnsi="Dubai Light" w:cs="Dubai Light"/>
          <w:sz w:val="28"/>
          <w:szCs w:val="28"/>
          <w:highlight w:val="yellow"/>
        </w:rPr>
      </w:pPr>
      <w:r>
        <w:rPr>
          <w:rFonts w:ascii="Dubai Light" w:eastAsia="Calibri" w:hAnsi="Dubai Light" w:cs="Dubai Light" w:hint="cs"/>
          <w:sz w:val="28"/>
          <w:szCs w:val="28"/>
          <w:highlight w:val="yellow"/>
          <w:rtl/>
        </w:rPr>
        <w:t>وجميع محلقات العطاء</w:t>
      </w:r>
    </w:p>
    <w:p w14:paraId="61D17326" w14:textId="77777777" w:rsidR="0029419D" w:rsidRPr="00EF1481" w:rsidRDefault="0029419D" w:rsidP="0029419D">
      <w:pPr>
        <w:pStyle w:val="ListParagraph"/>
        <w:bidi/>
        <w:spacing w:after="169" w:line="271" w:lineRule="auto"/>
        <w:ind w:right="761"/>
        <w:jc w:val="both"/>
        <w:rPr>
          <w:rFonts w:ascii="Dubai Light" w:eastAsia="Calibri" w:hAnsi="Dubai Light" w:cs="Dubai Light"/>
          <w:sz w:val="28"/>
          <w:szCs w:val="28"/>
          <w:highlight w:val="yellow"/>
        </w:rPr>
      </w:pPr>
    </w:p>
    <w:p w14:paraId="2B509935" w14:textId="2A26EE81" w:rsidR="00780621" w:rsidRDefault="00780621" w:rsidP="00780621">
      <w:pPr>
        <w:bidi/>
        <w:spacing w:after="169" w:line="271" w:lineRule="auto"/>
        <w:ind w:right="761"/>
        <w:jc w:val="both"/>
        <w:rPr>
          <w:rFonts w:ascii="Dubai Light" w:eastAsia="Calibri" w:hAnsi="Dubai Light" w:cs="Dubai Light"/>
          <w:sz w:val="28"/>
          <w:szCs w:val="28"/>
          <w:rtl/>
        </w:rPr>
      </w:pPr>
    </w:p>
    <w:p w14:paraId="32988934" w14:textId="77777777" w:rsidR="00780621" w:rsidRPr="00780621" w:rsidRDefault="00780621" w:rsidP="00780621">
      <w:pPr>
        <w:bidi/>
        <w:spacing w:after="169" w:line="271" w:lineRule="auto"/>
        <w:ind w:right="761"/>
        <w:jc w:val="both"/>
        <w:rPr>
          <w:rFonts w:ascii="Dubai Light" w:eastAsia="Calibri" w:hAnsi="Dubai Light" w:cs="Dubai Light"/>
          <w:sz w:val="28"/>
          <w:szCs w:val="28"/>
          <w:rtl/>
        </w:rPr>
      </w:pPr>
    </w:p>
    <w:p w14:paraId="460A4911" w14:textId="13388ED9" w:rsidR="547998D6" w:rsidRDefault="547998D6" w:rsidP="547998D6">
      <w:pPr>
        <w:bidi/>
        <w:spacing w:after="169" w:line="271" w:lineRule="auto"/>
        <w:ind w:right="761"/>
        <w:jc w:val="both"/>
        <w:rPr>
          <w:rFonts w:ascii="Dubai Light" w:eastAsia="Calibri" w:hAnsi="Dubai Light" w:cs="Dubai Light"/>
          <w:sz w:val="28"/>
          <w:szCs w:val="28"/>
          <w:rtl/>
        </w:rPr>
      </w:pPr>
      <w:r w:rsidRPr="00EF1481">
        <w:rPr>
          <w:rFonts w:ascii="Dubai Light" w:eastAsia="Calibri" w:hAnsi="Dubai Light" w:cs="Dubai Light"/>
          <w:sz w:val="28"/>
          <w:szCs w:val="28"/>
          <w:highlight w:val="yellow"/>
          <w:rtl/>
        </w:rPr>
        <w:t>ج- مظروف خطاب الضمان</w:t>
      </w:r>
      <w:r w:rsidRPr="547998D6">
        <w:rPr>
          <w:rFonts w:ascii="Dubai Light" w:eastAsia="Calibri" w:hAnsi="Dubai Light" w:cs="Dubai Light"/>
          <w:sz w:val="28"/>
          <w:szCs w:val="28"/>
          <w:rtl/>
        </w:rPr>
        <w:t xml:space="preserve"> </w:t>
      </w:r>
    </w:p>
    <w:p w14:paraId="422F21D0" w14:textId="77777777" w:rsidR="007F19FB" w:rsidRPr="005274A0" w:rsidRDefault="007F19FB" w:rsidP="007F19FB">
      <w:pPr>
        <w:pStyle w:val="ListParagraph"/>
        <w:numPr>
          <w:ilvl w:val="0"/>
          <w:numId w:val="12"/>
        </w:numPr>
        <w:bidi/>
        <w:spacing w:after="169" w:line="271" w:lineRule="auto"/>
        <w:ind w:right="761"/>
        <w:jc w:val="both"/>
        <w:rPr>
          <w:rFonts w:ascii="Dubai Light" w:hAnsi="Dubai Light" w:cs="Dubai Light"/>
          <w:sz w:val="28"/>
          <w:szCs w:val="28"/>
        </w:rPr>
      </w:pPr>
      <w:r w:rsidRPr="005274A0">
        <w:rPr>
          <w:rFonts w:ascii="Dubai Light" w:eastAsia="Calibri" w:hAnsi="Dubai Light" w:cs="Dubai Light"/>
          <w:sz w:val="28"/>
          <w:szCs w:val="28"/>
          <w:rtl/>
        </w:rPr>
        <w:t xml:space="preserve">يجب تسليم العروض في المكان المحدد وفي الموعد والوقت المحددين.  </w:t>
      </w:r>
    </w:p>
    <w:p w14:paraId="2530ED46" w14:textId="0F37E1BD" w:rsidR="007F19FB" w:rsidRPr="005274A0" w:rsidRDefault="007F19FB" w:rsidP="007F19FB">
      <w:pPr>
        <w:pStyle w:val="ListParagraph"/>
        <w:numPr>
          <w:ilvl w:val="0"/>
          <w:numId w:val="12"/>
        </w:numPr>
        <w:bidi/>
        <w:spacing w:after="169" w:line="271" w:lineRule="auto"/>
        <w:ind w:right="761"/>
        <w:jc w:val="both"/>
        <w:rPr>
          <w:rFonts w:ascii="Dubai Light" w:hAnsi="Dubai Light" w:cs="Dubai Light"/>
          <w:sz w:val="28"/>
          <w:szCs w:val="28"/>
        </w:rPr>
      </w:pPr>
      <w:r w:rsidRPr="005274A0">
        <w:rPr>
          <w:rFonts w:ascii="Dubai Light" w:eastAsia="Calibri" w:hAnsi="Dubai Light" w:cs="Dubai Light"/>
          <w:sz w:val="28"/>
          <w:szCs w:val="28"/>
          <w:rtl/>
        </w:rPr>
        <w:t xml:space="preserve">يجب أن تكون كافة أوراق العروض بما فيها كافة أوراق هذا المستند وملحقاته مختومة وموقعة من قبل الشخص المخول بذلك </w:t>
      </w:r>
      <w:r w:rsidR="00D659A0" w:rsidRPr="005274A0">
        <w:rPr>
          <w:rFonts w:ascii="Dubai Light" w:eastAsia="Calibri" w:hAnsi="Dubai Light" w:cs="Dubai Light"/>
          <w:sz w:val="28"/>
          <w:szCs w:val="28"/>
          <w:rtl/>
          <w:lang w:val="en-US"/>
        </w:rPr>
        <w:t>لدى مزود الخدمة</w:t>
      </w:r>
      <w:r w:rsidRPr="005274A0">
        <w:rPr>
          <w:rFonts w:ascii="Dubai Light" w:eastAsia="Calibri" w:hAnsi="Dubai Light" w:cs="Dubai Light"/>
          <w:sz w:val="28"/>
          <w:szCs w:val="28"/>
          <w:rtl/>
        </w:rPr>
        <w:t xml:space="preserve">.  </w:t>
      </w:r>
    </w:p>
    <w:p w14:paraId="0C5DD595" w14:textId="3E340675" w:rsidR="007F19FB" w:rsidRPr="005274A0" w:rsidRDefault="007F19FB" w:rsidP="00D659A0">
      <w:pPr>
        <w:pStyle w:val="ListParagraph"/>
        <w:numPr>
          <w:ilvl w:val="0"/>
          <w:numId w:val="12"/>
        </w:numPr>
        <w:bidi/>
        <w:spacing w:after="169" w:line="271" w:lineRule="auto"/>
        <w:ind w:right="761"/>
        <w:jc w:val="both"/>
        <w:rPr>
          <w:rFonts w:ascii="Dubai Light" w:hAnsi="Dubai Light" w:cs="Dubai Light"/>
          <w:sz w:val="28"/>
          <w:szCs w:val="28"/>
        </w:rPr>
      </w:pPr>
      <w:r w:rsidRPr="005274A0">
        <w:rPr>
          <w:rFonts w:ascii="Dubai Light" w:eastAsia="Calibri" w:hAnsi="Dubai Light" w:cs="Dubai Light"/>
          <w:sz w:val="28"/>
          <w:szCs w:val="28"/>
          <w:rtl/>
        </w:rPr>
        <w:t>يجب تقديم العروض باللغة العربية</w:t>
      </w:r>
      <w:r w:rsidRPr="005274A0">
        <w:rPr>
          <w:rFonts w:ascii="Dubai Light" w:eastAsia="Calibri" w:hAnsi="Dubai Light" w:cs="Dubai Light"/>
          <w:sz w:val="28"/>
          <w:szCs w:val="28"/>
          <w:u w:val="single" w:color="000000"/>
          <w:rtl/>
        </w:rPr>
        <w:t xml:space="preserve"> </w:t>
      </w:r>
      <w:r w:rsidRPr="005274A0">
        <w:rPr>
          <w:rFonts w:ascii="Dubai Light" w:eastAsia="Calibri" w:hAnsi="Dubai Light" w:cs="Dubai Light"/>
          <w:sz w:val="28"/>
          <w:szCs w:val="28"/>
          <w:u w:color="000000"/>
          <w:rtl/>
        </w:rPr>
        <w:t>أو</w:t>
      </w:r>
      <w:r w:rsidRPr="005274A0">
        <w:rPr>
          <w:rFonts w:ascii="Dubai Light" w:eastAsia="Calibri" w:hAnsi="Dubai Light" w:cs="Dubai Light"/>
          <w:sz w:val="28"/>
          <w:szCs w:val="28"/>
          <w:u w:val="single" w:color="000000"/>
          <w:rtl/>
        </w:rPr>
        <w:t xml:space="preserve"> </w:t>
      </w:r>
      <w:r w:rsidRPr="005274A0">
        <w:rPr>
          <w:rFonts w:ascii="Dubai Light" w:eastAsia="Calibri" w:hAnsi="Dubai Light" w:cs="Dubai Light"/>
          <w:sz w:val="28"/>
          <w:szCs w:val="28"/>
          <w:u w:color="000000"/>
          <w:rtl/>
        </w:rPr>
        <w:t xml:space="preserve">الإنجليزية </w:t>
      </w:r>
      <w:r w:rsidRPr="005274A0">
        <w:rPr>
          <w:rFonts w:ascii="Dubai Light" w:eastAsia="Calibri" w:hAnsi="Dubai Light" w:cs="Dubai Light"/>
          <w:sz w:val="28"/>
          <w:szCs w:val="28"/>
          <w:rtl/>
        </w:rPr>
        <w:t>كما لا يجب إرسال العروض عن طريق</w:t>
      </w:r>
      <w:r w:rsidR="00103DA8">
        <w:rPr>
          <w:rFonts w:ascii="Dubai Light" w:eastAsia="Calibri" w:hAnsi="Dubai Light" w:cs="Dubai Light" w:hint="cs"/>
          <w:sz w:val="28"/>
          <w:szCs w:val="28"/>
          <w:rtl/>
        </w:rPr>
        <w:t xml:space="preserve"> </w:t>
      </w:r>
      <w:r w:rsidRPr="005274A0">
        <w:rPr>
          <w:rFonts w:ascii="Dubai Light" w:eastAsia="Calibri" w:hAnsi="Dubai Light" w:cs="Dubai Light"/>
          <w:sz w:val="28"/>
          <w:szCs w:val="28"/>
          <w:rtl/>
        </w:rPr>
        <w:t xml:space="preserve"> البريد </w:t>
      </w:r>
      <w:r w:rsidR="00DA7615" w:rsidRPr="005274A0">
        <w:rPr>
          <w:rFonts w:ascii="Dubai Light" w:eastAsia="Calibri" w:hAnsi="Dubai Light" w:cs="Dubai Light"/>
          <w:sz w:val="28"/>
          <w:szCs w:val="28"/>
          <w:rtl/>
        </w:rPr>
        <w:t>الإلكتروني.</w:t>
      </w:r>
      <w:r w:rsidRPr="005274A0">
        <w:rPr>
          <w:rFonts w:ascii="Dubai Light" w:eastAsia="Calibri" w:hAnsi="Dubai Light" w:cs="Dubai Light"/>
          <w:sz w:val="28"/>
          <w:szCs w:val="28"/>
          <w:rtl/>
        </w:rPr>
        <w:t xml:space="preserve"> </w:t>
      </w:r>
    </w:p>
    <w:p w14:paraId="06D7666F" w14:textId="77777777" w:rsidR="007F19FB" w:rsidRPr="005274A0" w:rsidRDefault="007F19FB" w:rsidP="007F19FB">
      <w:pPr>
        <w:pStyle w:val="ListParagraph"/>
        <w:numPr>
          <w:ilvl w:val="0"/>
          <w:numId w:val="12"/>
        </w:numPr>
        <w:bidi/>
        <w:spacing w:after="169" w:line="271" w:lineRule="auto"/>
        <w:ind w:right="761"/>
        <w:rPr>
          <w:rFonts w:ascii="Dubai Light" w:hAnsi="Dubai Light" w:cs="Dubai Light"/>
          <w:sz w:val="28"/>
          <w:szCs w:val="28"/>
        </w:rPr>
      </w:pPr>
      <w:r w:rsidRPr="005274A0">
        <w:rPr>
          <w:rFonts w:ascii="Dubai Light" w:eastAsia="Calibri" w:hAnsi="Dubai Light" w:cs="Dubai Light"/>
          <w:sz w:val="28"/>
          <w:szCs w:val="28"/>
          <w:rtl/>
        </w:rPr>
        <w:t>يجب ارسال العرض المالي الخاص بكم بشكل منفصل عن العرض الفني، مع العلم انه في حالة عدم الالتزام بذلك، فإنه سيتم استبعاد العرض الفني المقدم من قبلكم، علما بان عدم تغطية جميع الأمور المشار اليها أعلاه قد يؤدي الى عدم قبول العرض.</w:t>
      </w:r>
    </w:p>
    <w:p w14:paraId="108177BC" w14:textId="4F888231" w:rsidR="007F19FB" w:rsidRPr="005274A0" w:rsidRDefault="007F19FB" w:rsidP="007F19FB">
      <w:pPr>
        <w:pStyle w:val="ListParagraph"/>
        <w:numPr>
          <w:ilvl w:val="0"/>
          <w:numId w:val="12"/>
        </w:numPr>
        <w:bidi/>
        <w:spacing w:after="169" w:line="271" w:lineRule="auto"/>
        <w:ind w:right="761"/>
        <w:rPr>
          <w:rFonts w:ascii="Dubai Light" w:hAnsi="Dubai Light" w:cs="Dubai Light"/>
          <w:sz w:val="28"/>
          <w:szCs w:val="28"/>
        </w:rPr>
      </w:pPr>
      <w:r w:rsidRPr="005274A0">
        <w:rPr>
          <w:rFonts w:ascii="Dubai Light" w:eastAsia="Calibri" w:hAnsi="Dubai Light" w:cs="Dubai Light"/>
          <w:sz w:val="28"/>
          <w:szCs w:val="28"/>
          <w:rtl/>
        </w:rPr>
        <w:t>عملة العطاء يجب ان</w:t>
      </w:r>
      <w:r w:rsidR="00D659A0" w:rsidRPr="005274A0">
        <w:rPr>
          <w:rFonts w:ascii="Dubai Light" w:eastAsia="Calibri" w:hAnsi="Dubai Light" w:cs="Dubai Light"/>
          <w:sz w:val="28"/>
          <w:szCs w:val="28"/>
          <w:rtl/>
        </w:rPr>
        <w:t xml:space="preserve"> تكون </w:t>
      </w:r>
      <w:r w:rsidR="001C0D65" w:rsidRPr="005274A0">
        <w:rPr>
          <w:rFonts w:ascii="Dubai Light" w:eastAsia="Calibri" w:hAnsi="Dubai Light" w:cs="Dubai Light"/>
          <w:sz w:val="28"/>
          <w:szCs w:val="28"/>
          <w:rtl/>
        </w:rPr>
        <w:t xml:space="preserve">بالدولار الأمريكي </w:t>
      </w:r>
      <w:r w:rsidR="00D659A0" w:rsidRPr="005274A0">
        <w:rPr>
          <w:rFonts w:ascii="Dubai Light" w:eastAsia="Calibri" w:hAnsi="Dubai Light" w:cs="Dubai Light"/>
          <w:sz w:val="28"/>
          <w:szCs w:val="28"/>
          <w:rtl/>
        </w:rPr>
        <w:t xml:space="preserve"> </w:t>
      </w:r>
      <w:r w:rsidRPr="005274A0">
        <w:rPr>
          <w:rFonts w:ascii="Dubai Light" w:eastAsia="Calibri" w:hAnsi="Dubai Light" w:cs="Dubai Light"/>
          <w:sz w:val="28"/>
          <w:szCs w:val="28"/>
          <w:rtl/>
        </w:rPr>
        <w:t>.</w:t>
      </w:r>
    </w:p>
    <w:p w14:paraId="3237FE67" w14:textId="3DBD3047" w:rsidR="001C0D65" w:rsidRPr="005274A0" w:rsidRDefault="547998D6" w:rsidP="005A5D3E">
      <w:pPr>
        <w:pStyle w:val="ListParagraph"/>
        <w:numPr>
          <w:ilvl w:val="0"/>
          <w:numId w:val="12"/>
        </w:numPr>
        <w:bidi/>
        <w:spacing w:after="169" w:line="271" w:lineRule="auto"/>
        <w:ind w:right="761"/>
        <w:rPr>
          <w:rFonts w:ascii="Dubai Light" w:hAnsi="Dubai Light" w:cs="Dubai Light"/>
          <w:sz w:val="28"/>
          <w:szCs w:val="28"/>
        </w:rPr>
      </w:pPr>
      <w:r w:rsidRPr="00A87C6D">
        <w:rPr>
          <w:rFonts w:ascii="Dubai Light" w:hAnsi="Dubai Light" w:cs="Dubai Light"/>
          <w:sz w:val="28"/>
          <w:szCs w:val="28"/>
          <w:rtl/>
        </w:rPr>
        <w:t xml:space="preserve">على المقدم تقديم ضمانة بنكية او شيك مقبول الدفع بقيمة </w:t>
      </w:r>
      <w:r w:rsidR="006915AE" w:rsidRPr="00A87C6D">
        <w:rPr>
          <w:rFonts w:ascii="Dubai Light" w:hAnsi="Dubai Light" w:cs="Dubai Light" w:hint="cs"/>
          <w:sz w:val="28"/>
          <w:szCs w:val="28"/>
          <w:rtl/>
        </w:rPr>
        <w:t xml:space="preserve"> </w:t>
      </w:r>
      <w:r w:rsidR="00307ECB">
        <w:rPr>
          <w:rFonts w:ascii="Dubai Light" w:hAnsi="Dubai Light" w:cs="Dubai Light" w:hint="cs"/>
          <w:sz w:val="28"/>
          <w:szCs w:val="28"/>
          <w:rtl/>
        </w:rPr>
        <w:t xml:space="preserve">2.5% من قيمة </w:t>
      </w:r>
      <w:r w:rsidRPr="00A87C6D">
        <w:rPr>
          <w:rFonts w:ascii="Dubai Light" w:hAnsi="Dubai Light" w:cs="Dubai Light"/>
          <w:sz w:val="28"/>
          <w:szCs w:val="28"/>
          <w:rtl/>
        </w:rPr>
        <w:t xml:space="preserve">ساري المفعول لمدة </w:t>
      </w:r>
      <w:r w:rsidRPr="00A87C6D">
        <w:rPr>
          <w:rFonts w:ascii="Dubai Light" w:hAnsi="Dubai Light" w:cs="Dubai Light"/>
          <w:sz w:val="28"/>
          <w:szCs w:val="28"/>
        </w:rPr>
        <w:t>120</w:t>
      </w:r>
      <w:r w:rsidRPr="00A87C6D">
        <w:rPr>
          <w:rFonts w:ascii="Dubai Light" w:hAnsi="Dubai Light" w:cs="Dubai Light"/>
          <w:sz w:val="28"/>
          <w:szCs w:val="28"/>
          <w:rtl/>
        </w:rPr>
        <w:t xml:space="preserve"> يوما من تاريخ</w:t>
      </w:r>
      <w:r w:rsidRPr="547998D6">
        <w:rPr>
          <w:rFonts w:ascii="Dubai Light" w:hAnsi="Dubai Light" w:cs="Dubai Light"/>
          <w:sz w:val="28"/>
          <w:szCs w:val="28"/>
          <w:rtl/>
        </w:rPr>
        <w:t xml:space="preserve"> تقديم العطاء باسم المؤسسة الطبية الميدانية .يقدم في مظروف الفني .</w:t>
      </w:r>
    </w:p>
    <w:p w14:paraId="51DB1EBE" w14:textId="586B937B" w:rsidR="007F19FB" w:rsidRDefault="007F19FB" w:rsidP="007F19FB">
      <w:pPr>
        <w:pStyle w:val="ListParagraph"/>
        <w:numPr>
          <w:ilvl w:val="0"/>
          <w:numId w:val="12"/>
        </w:numPr>
        <w:bidi/>
        <w:spacing w:after="169" w:line="271" w:lineRule="auto"/>
        <w:ind w:right="761"/>
        <w:rPr>
          <w:rFonts w:ascii="Dubai Light" w:hAnsi="Dubai Light" w:cs="Dubai Light"/>
          <w:sz w:val="28"/>
          <w:szCs w:val="28"/>
        </w:rPr>
      </w:pPr>
      <w:r w:rsidRPr="005274A0">
        <w:rPr>
          <w:rFonts w:ascii="Dubai Light" w:hAnsi="Dubai Light" w:cs="Dubai Light"/>
          <w:sz w:val="28"/>
          <w:szCs w:val="28"/>
          <w:rtl/>
        </w:rPr>
        <w:t>يجب عدم ذكر أي مبالغ مالية تخص هذا العرض في العرض الفني.</w:t>
      </w:r>
    </w:p>
    <w:p w14:paraId="489256FB" w14:textId="4A8E7214" w:rsidR="00E4767B" w:rsidRPr="00E4767B" w:rsidRDefault="00E4767B" w:rsidP="00E4767B">
      <w:pPr>
        <w:pStyle w:val="ListParagraph"/>
        <w:numPr>
          <w:ilvl w:val="0"/>
          <w:numId w:val="12"/>
        </w:numPr>
        <w:bidi/>
        <w:spacing w:after="169" w:line="271" w:lineRule="auto"/>
        <w:ind w:right="761"/>
        <w:rPr>
          <w:rFonts w:ascii="Dubai Light" w:hAnsi="Dubai Light" w:cs="Dubai Light"/>
          <w:sz w:val="28"/>
          <w:szCs w:val="28"/>
          <w:highlight w:val="yellow"/>
        </w:rPr>
      </w:pPr>
      <w:r w:rsidRPr="00E4767B">
        <w:rPr>
          <w:rFonts w:ascii="Dubai Light" w:hAnsi="Dubai Light" w:cs="Dubai Light"/>
          <w:sz w:val="28"/>
          <w:szCs w:val="28"/>
          <w:highlight w:val="yellow"/>
          <w:rtl/>
        </w:rPr>
        <w:t>تاريخ الإنجاز المقترح (خطه عمل وافيه ومفصله مع جميع الأنشطة المقرر تنفيذها بطريقه منهجيه وبجداول زمنيه واقعيه (خطه التنفيذ). بدءا من تاريخ التوقيع علي الاتفاقية و توفير خطه السلامة والامن وخطة البيئة للموظفين وغيرهم في الموقع</w:t>
      </w:r>
    </w:p>
    <w:p w14:paraId="3205C09C" w14:textId="231FA053" w:rsidR="00352AF7" w:rsidRPr="005274A0" w:rsidRDefault="00352AF7" w:rsidP="00352AF7">
      <w:pPr>
        <w:pStyle w:val="ListParagraph"/>
        <w:numPr>
          <w:ilvl w:val="0"/>
          <w:numId w:val="12"/>
        </w:numPr>
        <w:bidi/>
        <w:spacing w:after="169" w:line="271" w:lineRule="auto"/>
        <w:ind w:right="761"/>
        <w:rPr>
          <w:rFonts w:ascii="Dubai Light" w:hAnsi="Dubai Light" w:cs="Dubai Light"/>
          <w:sz w:val="28"/>
          <w:szCs w:val="28"/>
        </w:rPr>
      </w:pPr>
      <w:r w:rsidRPr="005274A0">
        <w:rPr>
          <w:rFonts w:ascii="Dubai Light" w:hAnsi="Dubai Light" w:cs="Dubai Light"/>
          <w:sz w:val="28"/>
          <w:szCs w:val="28"/>
          <w:rtl/>
        </w:rPr>
        <w:t xml:space="preserve">يجب ارفاق كافة الوثائق المطلوبة في العرض </w:t>
      </w:r>
      <w:r w:rsidR="00DA7615" w:rsidRPr="005274A0">
        <w:rPr>
          <w:rFonts w:ascii="Dubai Light" w:hAnsi="Dubai Light" w:cs="Dubai Light"/>
          <w:sz w:val="28"/>
          <w:szCs w:val="28"/>
          <w:rtl/>
        </w:rPr>
        <w:t>الفني.</w:t>
      </w:r>
    </w:p>
    <w:p w14:paraId="0F5649A0" w14:textId="60BD0EA7" w:rsidR="009F3F5D" w:rsidRPr="005274A0" w:rsidRDefault="009F3F5D" w:rsidP="009F3F5D">
      <w:pPr>
        <w:pStyle w:val="ListParagraph"/>
        <w:numPr>
          <w:ilvl w:val="0"/>
          <w:numId w:val="12"/>
        </w:numPr>
        <w:bidi/>
        <w:spacing w:after="169" w:line="271" w:lineRule="auto"/>
        <w:ind w:right="761"/>
        <w:rPr>
          <w:rFonts w:ascii="Dubai Light" w:hAnsi="Dubai Light" w:cs="Dubai Light"/>
          <w:sz w:val="28"/>
          <w:szCs w:val="28"/>
        </w:rPr>
      </w:pPr>
      <w:r w:rsidRPr="005274A0">
        <w:rPr>
          <w:rFonts w:ascii="Dubai Light" w:hAnsi="Dubai Light" w:cs="Dubai Light"/>
          <w:sz w:val="28"/>
          <w:szCs w:val="28"/>
          <w:rtl/>
        </w:rPr>
        <w:t xml:space="preserve">يجب ان يكون عرض السعر صالح لمدة </w:t>
      </w:r>
      <w:r w:rsidR="00EF1481">
        <w:rPr>
          <w:rFonts w:ascii="Dubai Light" w:hAnsi="Dubai Light" w:cs="Dubai Light" w:hint="cs"/>
          <w:sz w:val="28"/>
          <w:szCs w:val="28"/>
          <w:rtl/>
        </w:rPr>
        <w:t xml:space="preserve">120 يوم </w:t>
      </w:r>
      <w:r w:rsidRPr="005274A0">
        <w:rPr>
          <w:rFonts w:ascii="Dubai Light" w:hAnsi="Dubai Light" w:cs="Dubai Light"/>
          <w:sz w:val="28"/>
          <w:szCs w:val="28"/>
          <w:rtl/>
        </w:rPr>
        <w:t xml:space="preserve"> .</w:t>
      </w:r>
    </w:p>
    <w:p w14:paraId="6FE88682" w14:textId="7BB86B39" w:rsidR="547998D6" w:rsidRDefault="547998D6" w:rsidP="00EF1481">
      <w:pPr>
        <w:pStyle w:val="ListParagraph"/>
        <w:numPr>
          <w:ilvl w:val="0"/>
          <w:numId w:val="12"/>
        </w:numPr>
        <w:bidi/>
        <w:spacing w:after="169" w:line="271" w:lineRule="auto"/>
        <w:ind w:right="761"/>
        <w:jc w:val="right"/>
        <w:rPr>
          <w:rFonts w:ascii="Dubai Light" w:hAnsi="Dubai Light" w:cs="Dubai Light"/>
          <w:sz w:val="28"/>
          <w:szCs w:val="28"/>
        </w:rPr>
      </w:pPr>
      <w:r w:rsidRPr="467E9494">
        <w:rPr>
          <w:rFonts w:ascii="Dubai Light" w:hAnsi="Dubai Light" w:cs="Dubai Light"/>
          <w:sz w:val="28"/>
          <w:szCs w:val="28"/>
          <w:rtl/>
        </w:rPr>
        <w:t xml:space="preserve">سيطلب من مقدم الخدمة الفائز تقديم ضمان حسن تنفيذ </w:t>
      </w:r>
      <w:r w:rsidR="00700553">
        <w:rPr>
          <w:rFonts w:ascii="Dubai Light" w:hAnsi="Dubai Light" w:cs="Dubai Light"/>
          <w:sz w:val="28"/>
          <w:szCs w:val="28"/>
          <w:lang w:bidi="ar-YE"/>
        </w:rPr>
        <w:t xml:space="preserve">                                  </w:t>
      </w:r>
      <w:r w:rsidR="68D2724E" w:rsidRPr="467E9494">
        <w:rPr>
          <w:rFonts w:ascii="Dubai Light" w:hAnsi="Dubai Light" w:cs="Dubai Light"/>
          <w:sz w:val="28"/>
          <w:szCs w:val="28"/>
          <w:rtl/>
        </w:rPr>
        <w:t>.</w:t>
      </w:r>
    </w:p>
    <w:p w14:paraId="71A378D7" w14:textId="1A0BA153" w:rsidR="005D3742" w:rsidRPr="005D3742" w:rsidRDefault="005D3742" w:rsidP="005D3742">
      <w:pPr>
        <w:bidi/>
        <w:spacing w:line="240" w:lineRule="auto"/>
        <w:jc w:val="both"/>
        <w:rPr>
          <w:rFonts w:ascii="Dubai Light" w:eastAsia="Calibri" w:hAnsi="Dubai Light" w:cs="Dubai Light"/>
          <w:b/>
          <w:bCs/>
          <w:sz w:val="32"/>
          <w:szCs w:val="32"/>
          <w:u w:val="single"/>
          <w:rtl/>
        </w:rPr>
      </w:pPr>
      <w:r w:rsidRPr="005D3742">
        <w:rPr>
          <w:rFonts w:ascii="Dubai Light" w:eastAsia="Calibri" w:hAnsi="Dubai Light" w:cs="Dubai Light"/>
          <w:b/>
          <w:bCs/>
          <w:sz w:val="32"/>
          <w:szCs w:val="32"/>
          <w:u w:val="single"/>
          <w:rtl/>
        </w:rPr>
        <w:t>تعليمات للمتقدمين</w:t>
      </w:r>
      <w:r w:rsidRPr="005D3742">
        <w:rPr>
          <w:rFonts w:ascii="Dubai Light" w:eastAsia="Calibri" w:hAnsi="Dubai Light" w:cs="Dubai Light" w:hint="cs"/>
          <w:b/>
          <w:bCs/>
          <w:sz w:val="32"/>
          <w:szCs w:val="32"/>
          <w:u w:val="single"/>
          <w:rtl/>
        </w:rPr>
        <w:t xml:space="preserve"> :</w:t>
      </w:r>
    </w:p>
    <w:p w14:paraId="275FB243" w14:textId="4B38BAED" w:rsidR="005D3742" w:rsidRPr="005274A0" w:rsidRDefault="005D3742" w:rsidP="005D3742">
      <w:pPr>
        <w:bidi/>
        <w:spacing w:line="240" w:lineRule="auto"/>
        <w:rPr>
          <w:rFonts w:ascii="Dubai Light" w:hAnsi="Dubai Light" w:cs="Dubai Light"/>
          <w:b/>
          <w:bCs/>
          <w:sz w:val="28"/>
          <w:szCs w:val="28"/>
          <w:rtl/>
        </w:rPr>
      </w:pPr>
      <w:r w:rsidRPr="547998D6">
        <w:rPr>
          <w:rFonts w:ascii="Dubai Light" w:hAnsi="Dubai Light" w:cs="Dubai Light"/>
          <w:sz w:val="28"/>
          <w:szCs w:val="28"/>
          <w:rtl/>
          <w:lang w:val="en-US"/>
        </w:rPr>
        <w:lastRenderedPageBreak/>
        <w:t>-</w:t>
      </w:r>
      <w:r w:rsidRPr="547998D6">
        <w:rPr>
          <w:rFonts w:ascii="Dubai Light" w:hAnsi="Dubai Light" w:cs="Dubai Light"/>
          <w:b/>
          <w:bCs/>
          <w:sz w:val="28"/>
          <w:szCs w:val="28"/>
          <w:rtl/>
        </w:rPr>
        <w:t xml:space="preserve"> طريقة وموعد تسليم العطاءات:</w:t>
      </w:r>
    </w:p>
    <w:p w14:paraId="1D468C62" w14:textId="00F8B127" w:rsidR="005D3742" w:rsidRPr="0043775E" w:rsidRDefault="005D3742" w:rsidP="005D3742">
      <w:pPr>
        <w:bidi/>
        <w:spacing w:line="240" w:lineRule="auto"/>
        <w:rPr>
          <w:rFonts w:ascii="Dubai Light" w:hAnsi="Dubai Light" w:cs="Dubai Light"/>
          <w:sz w:val="28"/>
          <w:szCs w:val="28"/>
          <w:rtl/>
        </w:rPr>
      </w:pPr>
      <w:r w:rsidRPr="0043775E">
        <w:rPr>
          <w:rFonts w:ascii="Arial" w:hAnsi="Arial" w:cs="Arial"/>
          <w:sz w:val="28"/>
          <w:szCs w:val="28"/>
        </w:rPr>
        <w:t>▪</w:t>
      </w:r>
      <w:r w:rsidRPr="0043775E">
        <w:rPr>
          <w:rFonts w:ascii="Dubai Light" w:hAnsi="Dubai Light" w:cs="Dubai Light"/>
          <w:sz w:val="28"/>
          <w:szCs w:val="28"/>
        </w:rPr>
        <w:t xml:space="preserve"> </w:t>
      </w:r>
      <w:r w:rsidRPr="0043775E">
        <w:rPr>
          <w:rFonts w:ascii="Dubai Light" w:hAnsi="Dubai Light" w:cs="Dubai Light"/>
          <w:sz w:val="28"/>
          <w:szCs w:val="28"/>
          <w:rtl/>
        </w:rPr>
        <w:t xml:space="preserve">يتم تسليم جميع المظاريف مغلقه بالشمع الأحمر موقعه ومختومه من الخارج بختم الشركة و فصل المظاريف حسب التعليمات المذكورة </w:t>
      </w:r>
      <w:r>
        <w:rPr>
          <w:rFonts w:ascii="Dubai Light" w:hAnsi="Dubai Light" w:cs="Dubai Light" w:hint="cs"/>
          <w:sz w:val="28"/>
          <w:szCs w:val="28"/>
          <w:rtl/>
        </w:rPr>
        <w:t>اعلاه</w:t>
      </w:r>
      <w:r w:rsidRPr="0043775E">
        <w:rPr>
          <w:rFonts w:ascii="Dubai Light" w:hAnsi="Dubai Light" w:cs="Dubai Light"/>
          <w:b/>
          <w:bCs/>
          <w:sz w:val="28"/>
          <w:szCs w:val="28"/>
        </w:rPr>
        <w:t xml:space="preserve"> </w:t>
      </w:r>
      <w:r w:rsidRPr="0043775E">
        <w:rPr>
          <w:rFonts w:ascii="Dubai Light" w:hAnsi="Dubai Light" w:cs="Dubai Light"/>
          <w:sz w:val="28"/>
          <w:szCs w:val="28"/>
          <w:rtl/>
        </w:rPr>
        <w:t>الى مقر المؤسسة اوقات الدوام الرسمية في الأوقات التالية (8:30 صباحا وحتى 3:30 مساء) على العنوان التالي</w:t>
      </w:r>
      <w:r w:rsidRPr="0043775E">
        <w:rPr>
          <w:rFonts w:ascii="Dubai Light" w:hAnsi="Dubai Light" w:cs="Dubai Light"/>
          <w:sz w:val="28"/>
          <w:szCs w:val="28"/>
        </w:rPr>
        <w:t xml:space="preserve">: </w:t>
      </w:r>
    </w:p>
    <w:p w14:paraId="36844F7D" w14:textId="728449AD" w:rsidR="005D3742" w:rsidRPr="0043775E" w:rsidRDefault="005D3742" w:rsidP="005D3742">
      <w:pPr>
        <w:bidi/>
        <w:spacing w:line="240" w:lineRule="auto"/>
        <w:rPr>
          <w:rFonts w:ascii="Dubai Light" w:hAnsi="Dubai Light" w:cs="Dubai Light"/>
          <w:sz w:val="28"/>
          <w:szCs w:val="28"/>
          <w:rtl/>
        </w:rPr>
      </w:pPr>
      <w:r w:rsidRPr="0043775E">
        <w:rPr>
          <w:rFonts w:ascii="Dubai Light" w:hAnsi="Dubai Light" w:cs="Dubai Light"/>
          <w:sz w:val="28"/>
          <w:szCs w:val="28"/>
          <w:rtl/>
        </w:rPr>
        <w:t xml:space="preserve">الجمهورية اليمنية- محافظة عدن- خور مكسر- </w:t>
      </w:r>
      <w:r w:rsidR="0058306C">
        <w:rPr>
          <w:rFonts w:ascii="Dubai Light" w:hAnsi="Dubai Light" w:cs="Dubai Light" w:hint="cs"/>
          <w:sz w:val="28"/>
          <w:szCs w:val="28"/>
          <w:rtl/>
          <w:lang w:bidi="ar-YE"/>
        </w:rPr>
        <w:t>ساحل ابين -مقابل لرئاسة جامعة عدن</w:t>
      </w:r>
      <w:r w:rsidRPr="0043775E">
        <w:rPr>
          <w:rFonts w:ascii="Dubai Light" w:hAnsi="Dubai Light" w:cs="Dubai Light"/>
          <w:sz w:val="28"/>
          <w:szCs w:val="28"/>
        </w:rPr>
        <w:t xml:space="preserve"> </w:t>
      </w:r>
    </w:p>
    <w:p w14:paraId="0CEA379E" w14:textId="1EBB6134" w:rsidR="005D3742" w:rsidRPr="0043775E" w:rsidRDefault="0058306C" w:rsidP="005D3742">
      <w:pPr>
        <w:bidi/>
        <w:spacing w:line="240" w:lineRule="auto"/>
        <w:rPr>
          <w:rFonts w:ascii="Dubai Light" w:hAnsi="Dubai Light" w:cs="Dubai Light"/>
          <w:sz w:val="28"/>
          <w:szCs w:val="28"/>
        </w:rPr>
      </w:pPr>
      <w:r w:rsidRPr="0058306C">
        <w:rPr>
          <w:rFonts w:ascii="Dubai Light" w:hAnsi="Dubai Light" w:cs="Dubai Light"/>
          <w:sz w:val="28"/>
          <w:szCs w:val="28"/>
        </w:rPr>
        <w:t>Qahtaan Alshabi Corniche, Khormaksr, Aden, Yemen</w:t>
      </w:r>
      <w:r w:rsidR="005D3742" w:rsidRPr="0043775E">
        <w:rPr>
          <w:rFonts w:ascii="Dubai Light" w:hAnsi="Dubai Light" w:cs="Dubai Light"/>
          <w:sz w:val="28"/>
          <w:szCs w:val="28"/>
        </w:rPr>
        <w:t xml:space="preserve">. </w:t>
      </w:r>
    </w:p>
    <w:p w14:paraId="10646DA3" w14:textId="662C5424" w:rsidR="005D3742" w:rsidRPr="005274A0" w:rsidRDefault="005D3742" w:rsidP="005D3742">
      <w:pPr>
        <w:bidi/>
        <w:spacing w:line="240" w:lineRule="auto"/>
        <w:rPr>
          <w:rFonts w:ascii="Dubai Light" w:hAnsi="Dubai Light" w:cs="Dubai Light"/>
          <w:sz w:val="28"/>
          <w:szCs w:val="28"/>
          <w:rtl/>
        </w:rPr>
      </w:pPr>
      <w:r w:rsidRPr="0043775E">
        <w:rPr>
          <w:rFonts w:ascii="Dubai Light" w:hAnsi="Dubai Light" w:cs="Dubai Light"/>
          <w:sz w:val="28"/>
          <w:szCs w:val="28"/>
          <w:rtl/>
        </w:rPr>
        <w:t>اخر موعد لتقديم العطاءات:</w:t>
      </w:r>
      <w:r w:rsidR="00EF1481">
        <w:rPr>
          <w:rFonts w:ascii="Arial" w:hAnsi="Arial" w:cs="Arial" w:hint="cs"/>
          <w:sz w:val="28"/>
          <w:szCs w:val="28"/>
          <w:rtl/>
        </w:rPr>
        <w:t>)</w:t>
      </w:r>
      <w:r w:rsidR="002F1492">
        <w:rPr>
          <w:rFonts w:ascii="Arial" w:hAnsi="Arial" w:cs="Arial" w:hint="cs"/>
          <w:sz w:val="28"/>
          <w:szCs w:val="28"/>
          <w:rtl/>
        </w:rPr>
        <w:t>2</w:t>
      </w:r>
      <w:r w:rsidR="00865B70">
        <w:rPr>
          <w:rFonts w:ascii="Arial" w:hAnsi="Arial" w:cs="Arial" w:hint="cs"/>
          <w:sz w:val="28"/>
          <w:szCs w:val="28"/>
          <w:rtl/>
        </w:rPr>
        <w:t>3</w:t>
      </w:r>
      <w:r w:rsidRPr="0043775E">
        <w:rPr>
          <w:rFonts w:ascii="Dubai Light" w:hAnsi="Dubai Light" w:cs="Dubai Light"/>
          <w:sz w:val="28"/>
          <w:szCs w:val="28"/>
          <w:rtl/>
        </w:rPr>
        <w:t xml:space="preserve">/ </w:t>
      </w:r>
      <w:r w:rsidR="00865B70">
        <w:rPr>
          <w:rFonts w:ascii="Dubai Light" w:hAnsi="Dubai Light" w:cs="Dubai Light" w:hint="cs"/>
          <w:sz w:val="28"/>
          <w:szCs w:val="28"/>
          <w:rtl/>
          <w:lang w:bidi="ar-YE"/>
        </w:rPr>
        <w:t xml:space="preserve">يوليو </w:t>
      </w:r>
      <w:r w:rsidR="002F1492">
        <w:rPr>
          <w:rFonts w:ascii="Dubai Light" w:hAnsi="Dubai Light" w:cs="Dubai Light" w:hint="cs"/>
          <w:sz w:val="28"/>
          <w:szCs w:val="28"/>
          <w:rtl/>
          <w:lang w:bidi="ar-YE"/>
        </w:rPr>
        <w:t xml:space="preserve"> </w:t>
      </w:r>
      <w:r w:rsidR="00EF1481">
        <w:rPr>
          <w:rFonts w:ascii="Dubai Light" w:hAnsi="Dubai Light" w:cs="Dubai Light" w:hint="cs"/>
          <w:sz w:val="28"/>
          <w:szCs w:val="28"/>
          <w:rtl/>
          <w:lang w:bidi="ar-YE"/>
        </w:rPr>
        <w:t xml:space="preserve"> </w:t>
      </w:r>
      <w:r w:rsidRPr="0043775E">
        <w:rPr>
          <w:rFonts w:ascii="Dubai Light" w:hAnsi="Dubai Light" w:cs="Dubai Light"/>
          <w:sz w:val="28"/>
          <w:szCs w:val="28"/>
          <w:rtl/>
        </w:rPr>
        <w:t xml:space="preserve"> / </w:t>
      </w:r>
      <w:r w:rsidR="00EF1481">
        <w:rPr>
          <w:rFonts w:ascii="Dubai Light" w:hAnsi="Dubai Light" w:cs="Dubai Light" w:hint="cs"/>
          <w:sz w:val="28"/>
          <w:szCs w:val="28"/>
          <w:rtl/>
        </w:rPr>
        <w:t>202</w:t>
      </w:r>
      <w:r w:rsidR="00865B70">
        <w:rPr>
          <w:rFonts w:ascii="Dubai Light" w:hAnsi="Dubai Light" w:cs="Dubai Light" w:hint="cs"/>
          <w:sz w:val="28"/>
          <w:szCs w:val="28"/>
          <w:rtl/>
        </w:rPr>
        <w:t>6</w:t>
      </w:r>
      <w:r w:rsidRPr="0043775E">
        <w:rPr>
          <w:rFonts w:ascii="Dubai Light" w:hAnsi="Dubai Light" w:cs="Dubai Light"/>
          <w:sz w:val="28"/>
          <w:szCs w:val="28"/>
          <w:rtl/>
        </w:rPr>
        <w:t xml:space="preserve"> </w:t>
      </w:r>
      <w:r w:rsidRPr="0043775E">
        <w:rPr>
          <w:rFonts w:ascii="Dubai Light" w:hAnsi="Dubai Light" w:cs="Dubai Light" w:hint="cs"/>
          <w:sz w:val="28"/>
          <w:szCs w:val="28"/>
          <w:rtl/>
        </w:rPr>
        <w:t>الساعة</w:t>
      </w:r>
      <w:r w:rsidRPr="0043775E">
        <w:rPr>
          <w:rFonts w:ascii="Arial" w:hAnsi="Arial" w:cs="Arial" w:hint="cs"/>
          <w:sz w:val="28"/>
          <w:szCs w:val="28"/>
          <w:rtl/>
        </w:rPr>
        <w:t> </w:t>
      </w:r>
      <w:r w:rsidRPr="0043775E">
        <w:rPr>
          <w:rFonts w:ascii="Dubai Light" w:hAnsi="Dubai Light" w:cs="Dubai Light"/>
          <w:sz w:val="28"/>
          <w:szCs w:val="28"/>
          <w:rtl/>
        </w:rPr>
        <w:t xml:space="preserve"> 30 : </w:t>
      </w:r>
      <w:r w:rsidR="00865B70">
        <w:rPr>
          <w:rFonts w:ascii="Dubai Light" w:hAnsi="Dubai Light" w:cs="Dubai Light" w:hint="cs"/>
          <w:sz w:val="28"/>
          <w:szCs w:val="28"/>
          <w:rtl/>
        </w:rPr>
        <w:t>3</w:t>
      </w:r>
      <w:r w:rsidRPr="0043775E">
        <w:rPr>
          <w:rFonts w:ascii="Dubai Light" w:hAnsi="Dubai Light" w:cs="Dubai Light"/>
          <w:sz w:val="28"/>
          <w:szCs w:val="28"/>
          <w:rtl/>
        </w:rPr>
        <w:t xml:space="preserve"> </w:t>
      </w:r>
      <w:r w:rsidRPr="0043775E">
        <w:rPr>
          <w:rFonts w:ascii="Dubai Light" w:hAnsi="Dubai Light" w:cs="Dubai Light" w:hint="cs"/>
          <w:sz w:val="28"/>
          <w:szCs w:val="28"/>
          <w:rtl/>
        </w:rPr>
        <w:t>عصر</w:t>
      </w:r>
      <w:r w:rsidRPr="0043775E">
        <w:rPr>
          <w:rFonts w:ascii="Dubai Light" w:hAnsi="Dubai Light" w:cs="Dubai Light"/>
          <w:sz w:val="28"/>
          <w:szCs w:val="28"/>
          <w:rtl/>
        </w:rPr>
        <w:t>ا</w:t>
      </w:r>
    </w:p>
    <w:p w14:paraId="77CEB365" w14:textId="77777777" w:rsidR="005D3742" w:rsidRPr="005274A0" w:rsidRDefault="005D3742" w:rsidP="005D3742">
      <w:pPr>
        <w:bidi/>
        <w:spacing w:after="139"/>
        <w:ind w:left="57"/>
        <w:jc w:val="both"/>
        <w:rPr>
          <w:rFonts w:ascii="Dubai Light" w:hAnsi="Dubai Light" w:cs="Dubai Light"/>
          <w:sz w:val="28"/>
          <w:szCs w:val="28"/>
        </w:rPr>
      </w:pPr>
      <w:r w:rsidRPr="005274A0">
        <w:rPr>
          <w:rFonts w:ascii="Dubai Light" w:eastAsia="Calibri" w:hAnsi="Dubai Light" w:cs="Dubai Light"/>
          <w:b/>
          <w:bCs/>
          <w:sz w:val="28"/>
          <w:szCs w:val="28"/>
          <w:rtl/>
        </w:rPr>
        <w:t xml:space="preserve">-النواحي الإدارية  </w:t>
      </w:r>
    </w:p>
    <w:p w14:paraId="4FC517D6" w14:textId="16613F94" w:rsidR="005D3742" w:rsidRPr="005274A0" w:rsidRDefault="005D3742" w:rsidP="005D3742">
      <w:pPr>
        <w:spacing w:after="169" w:line="271" w:lineRule="auto"/>
        <w:ind w:left="213" w:right="165" w:firstLine="1"/>
        <w:jc w:val="right"/>
        <w:rPr>
          <w:rFonts w:ascii="Dubai Light" w:eastAsia="Calibri" w:hAnsi="Dubai Light" w:cs="Dubai Light"/>
          <w:sz w:val="28"/>
          <w:szCs w:val="28"/>
        </w:rPr>
      </w:pPr>
      <w:r w:rsidRPr="005274A0">
        <w:rPr>
          <w:rFonts w:ascii="Dubai Light" w:eastAsia="Calibri" w:hAnsi="Dubai Light" w:cs="Dubai Light"/>
          <w:sz w:val="28"/>
          <w:szCs w:val="28"/>
          <w:rtl/>
        </w:rPr>
        <w:t xml:space="preserve">سيتم تطبيق الشروط والأحكام المذكورة ضمن الاتفاقية وكافة وثائق طلب الدعوة على عرض الخدمات هذا وعلى أي تعاقدات لاحقة.  كما أن تقديمكم لأي عرض استجابة لهذا الطلب، يمثل موافقة ضمنية منكم لقبول كافة الشروط والأحكام الواردة في وثائق المناقصة .  </w:t>
      </w:r>
    </w:p>
    <w:p w14:paraId="722792C3" w14:textId="77777777" w:rsidR="005D3742" w:rsidRPr="005274A0" w:rsidRDefault="005D3742" w:rsidP="005D3742">
      <w:pPr>
        <w:spacing w:after="139"/>
        <w:ind w:left="539" w:hanging="10"/>
        <w:jc w:val="right"/>
        <w:rPr>
          <w:rFonts w:ascii="Dubai Light" w:hAnsi="Dubai Light" w:cs="Dubai Light"/>
          <w:sz w:val="28"/>
          <w:szCs w:val="28"/>
        </w:rPr>
      </w:pPr>
      <w:r w:rsidRPr="005274A0">
        <w:rPr>
          <w:rFonts w:ascii="Dubai Light" w:eastAsia="Arial" w:hAnsi="Dubai Light" w:cs="Dubai Light"/>
          <w:b/>
          <w:bCs/>
          <w:sz w:val="28"/>
          <w:szCs w:val="28"/>
          <w:rtl/>
        </w:rPr>
        <w:t>العروض</w:t>
      </w:r>
      <w:r w:rsidRPr="005274A0">
        <w:rPr>
          <w:rFonts w:ascii="Dubai Light" w:eastAsia="Calibri" w:hAnsi="Dubai Light" w:cs="Dubai Light"/>
          <w:b/>
          <w:bCs/>
          <w:sz w:val="28"/>
          <w:szCs w:val="28"/>
          <w:rtl/>
        </w:rPr>
        <w:t xml:space="preserve"> المتأخرة </w:t>
      </w:r>
      <w:r w:rsidRPr="005274A0">
        <w:rPr>
          <w:rFonts w:ascii="Dubai Light" w:hAnsi="Dubai Light" w:cs="Dubai Light"/>
          <w:sz w:val="28"/>
          <w:szCs w:val="28"/>
        </w:rPr>
        <w:t>-</w:t>
      </w:r>
    </w:p>
    <w:p w14:paraId="1462373B" w14:textId="648621AC" w:rsidR="000246BE" w:rsidRDefault="00780621" w:rsidP="005D3742">
      <w:pPr>
        <w:bidi/>
        <w:spacing w:after="169" w:line="271" w:lineRule="auto"/>
        <w:ind w:right="761"/>
        <w:rPr>
          <w:rFonts w:ascii="Dubai Light" w:eastAsia="Calibri" w:hAnsi="Dubai Light" w:cs="Dubai Light"/>
          <w:sz w:val="28"/>
          <w:szCs w:val="28"/>
          <w:rtl/>
        </w:rPr>
      </w:pPr>
      <w:r>
        <w:rPr>
          <w:rFonts w:ascii="Dubai Light" w:eastAsia="Calibri" w:hAnsi="Dubai Light" w:cs="Dubai Light" w:hint="cs"/>
          <w:sz w:val="28"/>
          <w:szCs w:val="28"/>
          <w:rtl/>
        </w:rPr>
        <w:t>لن يتم استلام أي مظروف بعد انتهاء مدة الاعلان</w:t>
      </w:r>
    </w:p>
    <w:p w14:paraId="1FFDECDD" w14:textId="0E56D942" w:rsidR="00815D84" w:rsidRPr="005D3742" w:rsidRDefault="007F19FB" w:rsidP="00815D84">
      <w:pPr>
        <w:spacing w:after="169" w:line="271" w:lineRule="auto"/>
        <w:ind w:left="1254" w:right="165" w:hanging="358"/>
        <w:jc w:val="right"/>
        <w:rPr>
          <w:rFonts w:ascii="Dubai Light" w:eastAsia="Calibri" w:hAnsi="Dubai Light" w:cs="Dubai Light"/>
          <w:b/>
          <w:bCs/>
          <w:sz w:val="32"/>
          <w:szCs w:val="32"/>
          <w:u w:val="single"/>
        </w:rPr>
      </w:pPr>
      <w:r w:rsidRPr="005D3742">
        <w:rPr>
          <w:rFonts w:ascii="Dubai Light" w:eastAsia="Calibri" w:hAnsi="Dubai Light" w:cs="Dubai Light"/>
          <w:b/>
          <w:bCs/>
          <w:sz w:val="32"/>
          <w:szCs w:val="32"/>
          <w:u w:val="single"/>
          <w:rtl/>
        </w:rPr>
        <w:t>الشروط والأحكام الإضافية</w:t>
      </w:r>
      <w:r w:rsidR="00815D84" w:rsidRPr="005D3742">
        <w:rPr>
          <w:rFonts w:ascii="Dubai Light" w:eastAsia="Calibri" w:hAnsi="Dubai Light" w:cs="Dubai Light"/>
          <w:b/>
          <w:bCs/>
          <w:sz w:val="32"/>
          <w:szCs w:val="32"/>
          <w:u w:val="single"/>
          <w:rtl/>
        </w:rPr>
        <w:t>:</w:t>
      </w:r>
      <w:r w:rsidRPr="005D3742">
        <w:rPr>
          <w:rFonts w:ascii="Dubai Light" w:eastAsia="Calibri" w:hAnsi="Dubai Light" w:cs="Dubai Light"/>
          <w:b/>
          <w:bCs/>
          <w:sz w:val="32"/>
          <w:szCs w:val="32"/>
          <w:u w:val="single"/>
          <w:rtl/>
        </w:rPr>
        <w:t xml:space="preserve"> </w:t>
      </w:r>
    </w:p>
    <w:p w14:paraId="245E0C37" w14:textId="263E9956" w:rsidR="007F19FB" w:rsidRPr="005274A0" w:rsidRDefault="007F19FB" w:rsidP="007F19FB">
      <w:pPr>
        <w:spacing w:after="169" w:line="271" w:lineRule="auto"/>
        <w:ind w:left="1254" w:right="165" w:hanging="358"/>
        <w:jc w:val="right"/>
        <w:rPr>
          <w:rFonts w:ascii="Dubai Light" w:hAnsi="Dubai Light" w:cs="Dubai Light"/>
          <w:b/>
          <w:bCs/>
          <w:sz w:val="28"/>
          <w:szCs w:val="28"/>
          <w:lang w:val="en-US"/>
        </w:rPr>
      </w:pPr>
      <w:r w:rsidRPr="005274A0">
        <w:rPr>
          <w:rFonts w:ascii="Dubai Light" w:eastAsia="Calibri" w:hAnsi="Dubai Light" w:cs="Dubai Light"/>
          <w:b/>
          <w:bCs/>
          <w:sz w:val="28"/>
          <w:szCs w:val="28"/>
          <w:rtl/>
        </w:rPr>
        <w:t xml:space="preserve"> أ) عدم جواز إلغاء العروض المقدمة </w:t>
      </w:r>
    </w:p>
    <w:p w14:paraId="47076AE7" w14:textId="77777777" w:rsidR="007F19FB" w:rsidRPr="005274A0" w:rsidRDefault="007F19FB" w:rsidP="007F19FB">
      <w:pPr>
        <w:spacing w:after="10" w:line="271" w:lineRule="auto"/>
        <w:ind w:left="156" w:right="165" w:firstLine="1"/>
        <w:jc w:val="right"/>
        <w:rPr>
          <w:rFonts w:ascii="Dubai Light" w:eastAsia="Calibri" w:hAnsi="Dubai Light" w:cs="Dubai Light"/>
          <w:sz w:val="28"/>
          <w:szCs w:val="28"/>
          <w:lang w:val="en-US"/>
        </w:rPr>
      </w:pPr>
      <w:r w:rsidRPr="005274A0">
        <w:rPr>
          <w:rFonts w:ascii="Dubai Light" w:eastAsia="Calibri" w:hAnsi="Dubai Light" w:cs="Dubai Light"/>
          <w:sz w:val="28"/>
          <w:szCs w:val="28"/>
          <w:rtl/>
        </w:rPr>
        <w:t xml:space="preserve"> يجوز للمتقدم إجراء تعديل أو سحب العرض المقدم قبل انتهاء الوقت المحدد لانتهاء فترة استلام العروض وذلك عن طريق تقديم إشعار كتابي واضح ومفصل.</w:t>
      </w:r>
    </w:p>
    <w:p w14:paraId="029D005B" w14:textId="77777777" w:rsidR="007F19FB" w:rsidRPr="005274A0" w:rsidRDefault="007F19FB" w:rsidP="007F19FB">
      <w:pPr>
        <w:spacing w:after="10" w:line="271" w:lineRule="auto"/>
        <w:ind w:left="156" w:right="165" w:firstLine="1"/>
        <w:jc w:val="right"/>
        <w:rPr>
          <w:rFonts w:ascii="Dubai Light" w:eastAsia="Calibri" w:hAnsi="Dubai Light" w:cs="Dubai Light"/>
          <w:sz w:val="28"/>
          <w:szCs w:val="28"/>
          <w:rtl/>
        </w:rPr>
      </w:pPr>
      <w:r w:rsidRPr="005274A0">
        <w:rPr>
          <w:rFonts w:ascii="Dubai Light" w:eastAsia="Calibri" w:hAnsi="Dubai Light" w:cs="Dubai Light"/>
          <w:sz w:val="28"/>
          <w:szCs w:val="28"/>
          <w:rtl/>
        </w:rPr>
        <w:t xml:space="preserve">  تصبح العروض غير قابلة للإلغاء في تاريخ انتهاء الفترة المحددة لاستلام العروض. </w:t>
      </w:r>
    </w:p>
    <w:p w14:paraId="516B4693" w14:textId="4A1BD51E" w:rsidR="007F19FB" w:rsidRPr="005274A0" w:rsidRDefault="007F19FB" w:rsidP="005D3742">
      <w:pPr>
        <w:spacing w:after="10" w:line="271" w:lineRule="auto"/>
        <w:ind w:left="156" w:right="165" w:firstLine="1"/>
        <w:jc w:val="right"/>
        <w:rPr>
          <w:rFonts w:ascii="Dubai Light" w:hAnsi="Dubai Light" w:cs="Dubai Light"/>
          <w:b/>
          <w:bCs/>
          <w:sz w:val="28"/>
          <w:szCs w:val="28"/>
        </w:rPr>
      </w:pPr>
      <w:r w:rsidRPr="005274A0">
        <w:rPr>
          <w:rFonts w:ascii="Dubai Light" w:eastAsia="Calibri" w:hAnsi="Dubai Light" w:cs="Dubai Light"/>
          <w:sz w:val="28"/>
          <w:szCs w:val="28"/>
          <w:rtl/>
        </w:rPr>
        <w:t xml:space="preserve"> </w:t>
      </w:r>
      <w:r w:rsidRPr="005274A0">
        <w:rPr>
          <w:rFonts w:ascii="Dubai Light" w:eastAsia="Calibri" w:hAnsi="Dubai Light" w:cs="Dubai Light"/>
          <w:b/>
          <w:bCs/>
          <w:sz w:val="28"/>
          <w:szCs w:val="28"/>
          <w:rtl/>
        </w:rPr>
        <w:t xml:space="preserve">ب) التغيير في الكلمات الواردة بالعرض </w:t>
      </w:r>
    </w:p>
    <w:p w14:paraId="1B7F553D" w14:textId="77777777" w:rsidR="007F19FB" w:rsidRPr="005274A0" w:rsidRDefault="007F19FB" w:rsidP="007F19FB">
      <w:pPr>
        <w:spacing w:after="145" w:line="271" w:lineRule="auto"/>
        <w:ind w:left="156" w:right="165" w:firstLine="1"/>
        <w:jc w:val="right"/>
        <w:rPr>
          <w:rFonts w:ascii="Dubai Light" w:hAnsi="Dubai Light" w:cs="Dubai Light"/>
          <w:sz w:val="28"/>
          <w:szCs w:val="28"/>
          <w:lang w:val="en-US"/>
        </w:rPr>
      </w:pPr>
      <w:r w:rsidRPr="005274A0">
        <w:rPr>
          <w:rFonts w:ascii="Dubai Light" w:eastAsia="Calibri" w:hAnsi="Dubai Light" w:cs="Dubai Light"/>
          <w:sz w:val="28"/>
          <w:szCs w:val="28"/>
          <w:rtl/>
        </w:rPr>
        <w:t xml:space="preserve">لا يجوز للمتقدم أن يقوم بإجراء أي تغيير في الكلمات الواردة في العرض المقدم من قبله بعد التاريخ المحدد لاستلام العروض. كما لا يجوز إضافة أي كلمة أو تعليق للعرض.  </w:t>
      </w:r>
    </w:p>
    <w:p w14:paraId="7EF5C4D8" w14:textId="77777777" w:rsidR="007F19FB" w:rsidRPr="005274A0" w:rsidRDefault="007F19FB" w:rsidP="007F19FB">
      <w:pPr>
        <w:spacing w:after="139"/>
        <w:ind w:left="539" w:hanging="10"/>
        <w:jc w:val="right"/>
        <w:rPr>
          <w:rFonts w:ascii="Dubai Light" w:hAnsi="Dubai Light" w:cs="Dubai Light"/>
          <w:b/>
          <w:bCs/>
          <w:sz w:val="28"/>
          <w:szCs w:val="28"/>
        </w:rPr>
      </w:pPr>
      <w:r w:rsidRPr="005274A0">
        <w:rPr>
          <w:rFonts w:ascii="Dubai Light" w:eastAsia="Calibri" w:hAnsi="Dubai Light" w:cs="Dubai Light"/>
          <w:b/>
          <w:bCs/>
          <w:sz w:val="28"/>
          <w:szCs w:val="28"/>
          <w:rtl/>
        </w:rPr>
        <w:t>ج)</w:t>
      </w:r>
      <w:r w:rsidRPr="005274A0">
        <w:rPr>
          <w:rFonts w:ascii="Dubai Light" w:eastAsia="Arial" w:hAnsi="Dubai Light" w:cs="Dubai Light"/>
          <w:b/>
          <w:bCs/>
          <w:sz w:val="28"/>
          <w:szCs w:val="28"/>
          <w:rtl/>
        </w:rPr>
        <w:t xml:space="preserve"> </w:t>
      </w:r>
      <w:r w:rsidRPr="005274A0">
        <w:rPr>
          <w:rFonts w:ascii="Dubai Light" w:eastAsia="Calibri" w:hAnsi="Dubai Light" w:cs="Dubai Light"/>
          <w:b/>
          <w:bCs/>
          <w:sz w:val="28"/>
          <w:szCs w:val="28"/>
          <w:rtl/>
        </w:rPr>
        <w:t xml:space="preserve">مصاريف المتقدم للعطاء: </w:t>
      </w:r>
    </w:p>
    <w:p w14:paraId="358DA1CF" w14:textId="39CCCEC3" w:rsidR="007F19FB" w:rsidRPr="005274A0" w:rsidRDefault="007F19FB" w:rsidP="007F19FB">
      <w:pPr>
        <w:spacing w:after="169" w:line="271" w:lineRule="auto"/>
        <w:ind w:left="545" w:right="165" w:firstLine="1"/>
        <w:jc w:val="right"/>
        <w:rPr>
          <w:rFonts w:ascii="Dubai Light" w:hAnsi="Dubai Light" w:cs="Dubai Light"/>
          <w:sz w:val="28"/>
          <w:szCs w:val="28"/>
          <w:lang w:val="en-US"/>
        </w:rPr>
      </w:pPr>
      <w:r w:rsidRPr="005274A0">
        <w:rPr>
          <w:rFonts w:ascii="Dubai Light" w:eastAsia="Calibri" w:hAnsi="Dubai Light" w:cs="Dubai Light"/>
          <w:sz w:val="28"/>
          <w:szCs w:val="28"/>
          <w:rtl/>
        </w:rPr>
        <w:lastRenderedPageBreak/>
        <w:t xml:space="preserve">يتكفل المتقدم للعطاء بالمصاريف الخاصة بإعداد عرض خدماته. إذا قررت المؤسسة الطبية الميدانية رفض جميع العروض المقدمة فإنها لن تكون مسؤولة من الناحية القانونية لأي متقدم بأية نوع من المطالبات أو الدعاوي القضائية سواءً المتعلقة بالتكاليف أو الخسائر المتكبدة بواسطة </w:t>
      </w:r>
      <w:r w:rsidR="00343C59" w:rsidRPr="005274A0">
        <w:rPr>
          <w:rFonts w:ascii="Dubai Light" w:eastAsia="Calibri" w:hAnsi="Dubai Light" w:cs="Dubai Light"/>
          <w:sz w:val="28"/>
          <w:szCs w:val="28"/>
          <w:rtl/>
        </w:rPr>
        <w:t xml:space="preserve">المتقدم </w:t>
      </w:r>
      <w:r w:rsidRPr="005274A0">
        <w:rPr>
          <w:rFonts w:ascii="Dubai Light" w:eastAsia="Calibri" w:hAnsi="Dubai Light" w:cs="Dubai Light"/>
          <w:sz w:val="28"/>
          <w:szCs w:val="28"/>
          <w:rtl/>
        </w:rPr>
        <w:t xml:space="preserve"> لإعداد عرض خدماته أو ضياع الأرباح المتوقعة جراء التعاقد النهائي أو لأي سبب آخر.  </w:t>
      </w:r>
    </w:p>
    <w:p w14:paraId="511405ED" w14:textId="77777777" w:rsidR="00780621" w:rsidRDefault="00780621" w:rsidP="007F19FB">
      <w:pPr>
        <w:spacing w:after="139"/>
        <w:ind w:left="539" w:hanging="10"/>
        <w:jc w:val="right"/>
        <w:rPr>
          <w:rFonts w:ascii="Dubai Light" w:eastAsia="Calibri" w:hAnsi="Dubai Light" w:cs="Dubai Light"/>
          <w:b/>
          <w:bCs/>
          <w:sz w:val="28"/>
          <w:szCs w:val="28"/>
          <w:rtl/>
        </w:rPr>
      </w:pPr>
    </w:p>
    <w:p w14:paraId="352C1FB5" w14:textId="2DAC9670" w:rsidR="007F19FB" w:rsidRPr="005274A0" w:rsidRDefault="007F19FB" w:rsidP="007F19FB">
      <w:pPr>
        <w:spacing w:after="139"/>
        <w:ind w:left="539" w:hanging="10"/>
        <w:jc w:val="right"/>
        <w:rPr>
          <w:rFonts w:ascii="Dubai Light" w:hAnsi="Dubai Light" w:cs="Dubai Light"/>
          <w:b/>
          <w:bCs/>
          <w:sz w:val="28"/>
          <w:szCs w:val="28"/>
          <w:lang w:val="en-US"/>
        </w:rPr>
      </w:pPr>
      <w:r w:rsidRPr="005274A0">
        <w:rPr>
          <w:rFonts w:ascii="Dubai Light" w:eastAsia="Calibri" w:hAnsi="Dubai Light" w:cs="Dubai Light"/>
          <w:b/>
          <w:bCs/>
          <w:sz w:val="28"/>
          <w:szCs w:val="28"/>
          <w:rtl/>
        </w:rPr>
        <w:t>ج)</w:t>
      </w:r>
      <w:r w:rsidRPr="005274A0">
        <w:rPr>
          <w:rFonts w:ascii="Dubai Light" w:eastAsia="Arial" w:hAnsi="Dubai Light" w:cs="Dubai Light"/>
          <w:b/>
          <w:bCs/>
          <w:sz w:val="28"/>
          <w:szCs w:val="28"/>
          <w:rtl/>
        </w:rPr>
        <w:t xml:space="preserve"> قبول</w:t>
      </w:r>
      <w:r w:rsidRPr="005274A0">
        <w:rPr>
          <w:rFonts w:ascii="Dubai Light" w:eastAsia="Calibri" w:hAnsi="Dubai Light" w:cs="Dubai Light"/>
          <w:b/>
          <w:bCs/>
          <w:sz w:val="28"/>
          <w:szCs w:val="28"/>
          <w:rtl/>
        </w:rPr>
        <w:t xml:space="preserve"> العرض </w:t>
      </w:r>
    </w:p>
    <w:p w14:paraId="78C92BCE" w14:textId="6491016D" w:rsidR="007F19FB" w:rsidRDefault="007F19FB" w:rsidP="007F19FB">
      <w:pPr>
        <w:spacing w:after="143" w:line="271" w:lineRule="auto"/>
        <w:ind w:left="545" w:right="165" w:firstLine="1"/>
        <w:jc w:val="right"/>
        <w:rPr>
          <w:rFonts w:ascii="Dubai Light" w:eastAsia="Calibri" w:hAnsi="Dubai Light" w:cs="Dubai Light"/>
          <w:sz w:val="28"/>
          <w:szCs w:val="28"/>
          <w:rtl/>
        </w:rPr>
      </w:pPr>
      <w:r w:rsidRPr="005274A0">
        <w:rPr>
          <w:rFonts w:ascii="Dubai Light" w:eastAsia="Calibri" w:hAnsi="Dubai Light" w:cs="Dubai Light"/>
          <w:sz w:val="28"/>
          <w:szCs w:val="28"/>
          <w:rtl/>
        </w:rPr>
        <w:t xml:space="preserve">إن طلب عرض الخدمات لا يعد تعاقداً لشراء خدمة. كما أن المؤسسة الطبية الميدانية غير ملزمة بالتعاقد مع </w:t>
      </w:r>
      <w:r w:rsidR="00827C46" w:rsidRPr="005274A0">
        <w:rPr>
          <w:rFonts w:ascii="Dubai Light" w:eastAsia="Calibri" w:hAnsi="Dubai Light" w:cs="Dubai Light"/>
          <w:sz w:val="28"/>
          <w:szCs w:val="28"/>
          <w:rtl/>
        </w:rPr>
        <w:t xml:space="preserve">مزود الخدمة </w:t>
      </w:r>
      <w:r w:rsidRPr="005274A0">
        <w:rPr>
          <w:rFonts w:ascii="Dubai Light" w:eastAsia="Calibri" w:hAnsi="Dubai Light" w:cs="Dubai Light"/>
          <w:sz w:val="28"/>
          <w:szCs w:val="28"/>
          <w:rtl/>
        </w:rPr>
        <w:t xml:space="preserve">الذي قدم أقل العروض أو مع </w:t>
      </w:r>
      <w:r w:rsidR="00827C46" w:rsidRPr="005274A0">
        <w:rPr>
          <w:rFonts w:ascii="Dubai Light" w:eastAsia="Calibri" w:hAnsi="Dubai Light" w:cs="Dubai Light"/>
          <w:sz w:val="28"/>
          <w:szCs w:val="28"/>
          <w:rtl/>
        </w:rPr>
        <w:t xml:space="preserve">مزود </w:t>
      </w:r>
      <w:r w:rsidR="00D659A0" w:rsidRPr="005274A0">
        <w:rPr>
          <w:rFonts w:ascii="Dubai Light" w:eastAsia="Calibri" w:hAnsi="Dubai Light" w:cs="Dubai Light"/>
          <w:sz w:val="28"/>
          <w:szCs w:val="28"/>
          <w:rtl/>
        </w:rPr>
        <w:t>خدمة آخر</w:t>
      </w:r>
      <w:r w:rsidRPr="005274A0">
        <w:rPr>
          <w:rFonts w:ascii="Dubai Light" w:eastAsia="Calibri" w:hAnsi="Dubai Light" w:cs="Dubai Light"/>
          <w:sz w:val="28"/>
          <w:szCs w:val="28"/>
          <w:rtl/>
        </w:rPr>
        <w:t xml:space="preserve">، لن يحصل أي </w:t>
      </w:r>
      <w:r w:rsidR="00827C46" w:rsidRPr="005274A0">
        <w:rPr>
          <w:rFonts w:ascii="Dubai Light" w:eastAsia="Calibri" w:hAnsi="Dubai Light" w:cs="Dubai Light"/>
          <w:sz w:val="28"/>
          <w:szCs w:val="28"/>
          <w:rtl/>
        </w:rPr>
        <w:t>متقدم</w:t>
      </w:r>
      <w:r w:rsidRPr="005274A0">
        <w:rPr>
          <w:rFonts w:ascii="Dubai Light" w:eastAsia="Calibri" w:hAnsi="Dubai Light" w:cs="Dubai Light"/>
          <w:sz w:val="28"/>
          <w:szCs w:val="28"/>
          <w:rtl/>
        </w:rPr>
        <w:t xml:space="preserve"> على أي حق قانوني أو امتياز فيما يتعلق بتقديم الخدمة إلا بعد إبرام اتفاقية مكتوبة وموقعة للخدمات المطلوبة.  </w:t>
      </w:r>
    </w:p>
    <w:p w14:paraId="58A281DC" w14:textId="177B7546" w:rsidR="007F19FB" w:rsidRPr="005274A0" w:rsidRDefault="007F19FB" w:rsidP="00827C46">
      <w:pPr>
        <w:bidi/>
        <w:spacing w:after="139"/>
        <w:jc w:val="both"/>
        <w:rPr>
          <w:rFonts w:ascii="Dubai Light" w:hAnsi="Dubai Light" w:cs="Dubai Light"/>
          <w:b/>
          <w:bCs/>
          <w:sz w:val="28"/>
          <w:szCs w:val="28"/>
          <w:rtl/>
          <w:lang w:bidi="ar-YE"/>
        </w:rPr>
      </w:pPr>
      <w:r w:rsidRPr="005274A0">
        <w:rPr>
          <w:rFonts w:ascii="Dubai Light" w:eastAsia="Times New Roman" w:hAnsi="Dubai Light" w:cs="Dubai Light"/>
          <w:b/>
          <w:bCs/>
          <w:sz w:val="28"/>
          <w:szCs w:val="28"/>
          <w:rtl/>
        </w:rPr>
        <w:t xml:space="preserve">د) </w:t>
      </w:r>
      <w:r w:rsidRPr="005274A0">
        <w:rPr>
          <w:rFonts w:ascii="Dubai Light" w:eastAsia="Arial" w:hAnsi="Dubai Light" w:cs="Dubai Light"/>
          <w:b/>
          <w:bCs/>
          <w:sz w:val="28"/>
          <w:szCs w:val="28"/>
          <w:rtl/>
        </w:rPr>
        <w:t>المسؤولية</w:t>
      </w:r>
      <w:r w:rsidRPr="005274A0">
        <w:rPr>
          <w:rFonts w:ascii="Dubai Light" w:eastAsia="Calibri" w:hAnsi="Dubai Light" w:cs="Dubai Light"/>
          <w:b/>
          <w:bCs/>
          <w:sz w:val="28"/>
          <w:szCs w:val="28"/>
          <w:rtl/>
        </w:rPr>
        <w:t xml:space="preserve"> عن الأخطاء </w:t>
      </w:r>
    </w:p>
    <w:p w14:paraId="6D5CB0DB" w14:textId="1FF49990" w:rsidR="007F19FB" w:rsidRDefault="007F19FB" w:rsidP="007F19FB">
      <w:pPr>
        <w:spacing w:after="145" w:line="271" w:lineRule="auto"/>
        <w:ind w:left="543" w:right="165" w:firstLine="1"/>
        <w:jc w:val="right"/>
        <w:rPr>
          <w:rFonts w:ascii="Dubai Light" w:eastAsia="Calibri" w:hAnsi="Dubai Light" w:cs="Dubai Light"/>
          <w:sz w:val="28"/>
          <w:szCs w:val="28"/>
        </w:rPr>
      </w:pPr>
      <w:r w:rsidRPr="005274A0">
        <w:rPr>
          <w:rFonts w:ascii="Dubai Light" w:eastAsia="Calibri" w:hAnsi="Dubai Light" w:cs="Dubai Light"/>
          <w:sz w:val="28"/>
          <w:szCs w:val="28"/>
          <w:rtl/>
        </w:rPr>
        <w:t xml:space="preserve">مع أن المؤسسة الطبية الميدانية قامت ببذل جهد معقول للتأكد من صحة المعلومات المتضمنة في طلب عرض تقديم الخدمات هذا، إلا أنه قد تم تقديم هذه المعلومات كمعلومات إرشادية </w:t>
      </w:r>
      <w:r w:rsidR="00A84697" w:rsidRPr="005274A0">
        <w:rPr>
          <w:rFonts w:ascii="Dubai Light" w:eastAsia="Calibri" w:hAnsi="Dubai Light" w:cs="Dubai Light"/>
          <w:sz w:val="28"/>
          <w:szCs w:val="28"/>
          <w:rtl/>
        </w:rPr>
        <w:t>فقط لمزودي</w:t>
      </w:r>
      <w:r w:rsidR="00827C46" w:rsidRPr="005274A0">
        <w:rPr>
          <w:rFonts w:ascii="Dubai Light" w:eastAsia="Calibri" w:hAnsi="Dubai Light" w:cs="Dubai Light"/>
          <w:sz w:val="28"/>
          <w:szCs w:val="28"/>
          <w:rtl/>
        </w:rPr>
        <w:t xml:space="preserve"> الخدمة </w:t>
      </w:r>
      <w:r w:rsidR="00A84697" w:rsidRPr="005274A0">
        <w:rPr>
          <w:rFonts w:ascii="Dubai Light" w:eastAsia="Calibri" w:hAnsi="Dubai Light" w:cs="Dubai Light"/>
          <w:sz w:val="28"/>
          <w:szCs w:val="28"/>
          <w:rtl/>
        </w:rPr>
        <w:t>الراغبين بتقديم</w:t>
      </w:r>
      <w:r w:rsidRPr="005274A0">
        <w:rPr>
          <w:rFonts w:ascii="Dubai Light" w:eastAsia="Calibri" w:hAnsi="Dubai Light" w:cs="Dubai Light"/>
          <w:sz w:val="28"/>
          <w:szCs w:val="28"/>
          <w:rtl/>
        </w:rPr>
        <w:t xml:space="preserve"> </w:t>
      </w:r>
      <w:r w:rsidR="00A84697" w:rsidRPr="005274A0">
        <w:rPr>
          <w:rFonts w:ascii="Dubai Light" w:eastAsia="Calibri" w:hAnsi="Dubai Light" w:cs="Dubai Light"/>
          <w:sz w:val="28"/>
          <w:szCs w:val="28"/>
          <w:rtl/>
        </w:rPr>
        <w:t>عروضهم،</w:t>
      </w:r>
      <w:r w:rsidRPr="005274A0">
        <w:rPr>
          <w:rFonts w:ascii="Dubai Light" w:eastAsia="Calibri" w:hAnsi="Dubai Light" w:cs="Dubai Light"/>
          <w:sz w:val="28"/>
          <w:szCs w:val="28"/>
          <w:rtl/>
        </w:rPr>
        <w:t xml:space="preserve"> وان المؤسسة الطبية لا تضمن صحة واكتمال تلك المعلومات. لا يوجد في طلب العرض ما يمنع </w:t>
      </w:r>
      <w:r w:rsidR="00827C46" w:rsidRPr="005274A0">
        <w:rPr>
          <w:rFonts w:ascii="Dubai Light" w:eastAsia="Calibri" w:hAnsi="Dubai Light" w:cs="Dubai Light"/>
          <w:sz w:val="28"/>
          <w:szCs w:val="28"/>
          <w:rtl/>
        </w:rPr>
        <w:t xml:space="preserve">مزود الخدمة </w:t>
      </w:r>
      <w:r w:rsidRPr="005274A0">
        <w:rPr>
          <w:rFonts w:ascii="Dubai Light" w:eastAsia="Calibri" w:hAnsi="Dubai Light" w:cs="Dubai Light"/>
          <w:sz w:val="28"/>
          <w:szCs w:val="28"/>
          <w:rtl/>
        </w:rPr>
        <w:t xml:space="preserve">من إبداء رأيه أو النتائج التي توصل إليها فيما يتعلق بالأمور المشار إليها في طلب العرض هذا.  </w:t>
      </w:r>
    </w:p>
    <w:p w14:paraId="17F9BCE5" w14:textId="77777777" w:rsidR="007F19FB" w:rsidRPr="005274A0" w:rsidRDefault="007F19FB" w:rsidP="007F19FB">
      <w:pPr>
        <w:bidi/>
        <w:spacing w:after="139"/>
        <w:jc w:val="both"/>
        <w:rPr>
          <w:rFonts w:ascii="Dubai Light" w:hAnsi="Dubai Light" w:cs="Dubai Light"/>
          <w:b/>
          <w:bCs/>
          <w:sz w:val="28"/>
          <w:szCs w:val="28"/>
        </w:rPr>
      </w:pPr>
      <w:r w:rsidRPr="005274A0">
        <w:rPr>
          <w:rFonts w:ascii="Dubai Light" w:eastAsia="Times New Roman" w:hAnsi="Dubai Light" w:cs="Dubai Light"/>
          <w:b/>
          <w:bCs/>
          <w:sz w:val="28"/>
          <w:szCs w:val="28"/>
          <w:rtl/>
        </w:rPr>
        <w:t>ه)</w:t>
      </w:r>
      <w:r w:rsidRPr="005274A0">
        <w:rPr>
          <w:rFonts w:ascii="Dubai Light" w:eastAsia="Arial" w:hAnsi="Dubai Light" w:cs="Dubai Light"/>
          <w:b/>
          <w:bCs/>
          <w:sz w:val="28"/>
          <w:szCs w:val="28"/>
          <w:rtl/>
        </w:rPr>
        <w:t xml:space="preserve"> </w:t>
      </w:r>
      <w:r w:rsidRPr="005274A0">
        <w:rPr>
          <w:rFonts w:ascii="Dubai Light" w:eastAsia="Calibri" w:hAnsi="Dubai Light" w:cs="Dubai Light"/>
          <w:b/>
          <w:bCs/>
          <w:sz w:val="28"/>
          <w:szCs w:val="28"/>
          <w:rtl/>
        </w:rPr>
        <w:t xml:space="preserve">إجراء تعديلات على الشروط والأحكام </w:t>
      </w:r>
    </w:p>
    <w:p w14:paraId="62D05011" w14:textId="191427EE" w:rsidR="007F19FB" w:rsidRPr="005274A0" w:rsidRDefault="007F19FB" w:rsidP="007F19FB">
      <w:pPr>
        <w:spacing w:after="169" w:line="271" w:lineRule="auto"/>
        <w:ind w:left="544" w:right="165" w:firstLine="1"/>
        <w:jc w:val="right"/>
        <w:rPr>
          <w:rFonts w:ascii="Dubai Light" w:eastAsia="Calibri" w:hAnsi="Dubai Light" w:cs="Dubai Light"/>
          <w:sz w:val="28"/>
          <w:szCs w:val="28"/>
          <w:lang w:val="en-US"/>
        </w:rPr>
      </w:pPr>
      <w:r w:rsidRPr="005274A0">
        <w:rPr>
          <w:rFonts w:ascii="Dubai Light" w:eastAsia="Calibri" w:hAnsi="Dubai Light" w:cs="Dubai Light"/>
          <w:sz w:val="28"/>
          <w:szCs w:val="28"/>
          <w:rtl/>
        </w:rPr>
        <w:t xml:space="preserve">تحتفظ المؤسسة الطبية الميدانية بالحق الكامل في إجراء أي تعديلات على الشروط والأحكام المتعلقة بطلب العرض في أي وقت وحسب رغبتها.  يتضمن ذلك الحق في إلغاء طلب العرض في أي وقت قبل التعاقد مع أي من </w:t>
      </w:r>
      <w:r w:rsidR="00827C46" w:rsidRPr="005274A0">
        <w:rPr>
          <w:rFonts w:ascii="Dubai Light" w:eastAsia="Calibri" w:hAnsi="Dubai Light" w:cs="Dubai Light"/>
          <w:sz w:val="28"/>
          <w:szCs w:val="28"/>
          <w:rtl/>
        </w:rPr>
        <w:t xml:space="preserve">مزودي خدمات </w:t>
      </w:r>
      <w:r w:rsidR="00D923A1" w:rsidRPr="005274A0">
        <w:rPr>
          <w:rFonts w:ascii="Dubai Light" w:eastAsia="Calibri" w:hAnsi="Dubai Light" w:cs="Dubai Light"/>
          <w:sz w:val="28"/>
          <w:szCs w:val="28"/>
          <w:rtl/>
        </w:rPr>
        <w:t>تأجير السيارات</w:t>
      </w:r>
      <w:r w:rsidR="00C45849" w:rsidRPr="005274A0">
        <w:rPr>
          <w:rFonts w:ascii="Dubai Light" w:eastAsia="Calibri" w:hAnsi="Dubai Light" w:cs="Dubai Light"/>
          <w:sz w:val="28"/>
          <w:szCs w:val="28"/>
          <w:rtl/>
        </w:rPr>
        <w:t>.</w:t>
      </w:r>
      <w:r w:rsidRPr="005274A0">
        <w:rPr>
          <w:rFonts w:ascii="Dubai Light" w:eastAsia="Calibri" w:hAnsi="Dubai Light" w:cs="Dubai Light"/>
          <w:sz w:val="28"/>
          <w:szCs w:val="28"/>
          <w:rtl/>
        </w:rPr>
        <w:t xml:space="preserve">  </w:t>
      </w:r>
    </w:p>
    <w:p w14:paraId="6C9C82D3" w14:textId="77777777" w:rsidR="007F19FB" w:rsidRPr="005274A0" w:rsidRDefault="007F19FB" w:rsidP="007F19FB">
      <w:pPr>
        <w:pStyle w:val="ListParagraph"/>
        <w:numPr>
          <w:ilvl w:val="0"/>
          <w:numId w:val="13"/>
        </w:numPr>
        <w:bidi/>
        <w:spacing w:after="139"/>
        <w:jc w:val="both"/>
        <w:rPr>
          <w:rFonts w:ascii="Dubai Light" w:hAnsi="Dubai Light" w:cs="Dubai Light"/>
          <w:b/>
          <w:bCs/>
          <w:sz w:val="28"/>
          <w:szCs w:val="28"/>
        </w:rPr>
      </w:pPr>
      <w:r w:rsidRPr="005274A0">
        <w:rPr>
          <w:rFonts w:ascii="Dubai Light" w:eastAsia="Calibri" w:hAnsi="Dubai Light" w:cs="Dubai Light"/>
          <w:b/>
          <w:bCs/>
          <w:sz w:val="28"/>
          <w:szCs w:val="28"/>
          <w:rtl/>
        </w:rPr>
        <w:t xml:space="preserve">ملكية مستندات العروض </w:t>
      </w:r>
    </w:p>
    <w:p w14:paraId="4B53D303" w14:textId="77777777" w:rsidR="007F19FB" w:rsidRPr="005274A0" w:rsidRDefault="007F19FB" w:rsidP="007F19FB">
      <w:pPr>
        <w:spacing w:after="143"/>
        <w:ind w:left="560" w:hanging="10"/>
        <w:jc w:val="right"/>
        <w:rPr>
          <w:rFonts w:ascii="Dubai Light" w:eastAsia="Calibri" w:hAnsi="Dubai Light" w:cs="Dubai Light"/>
          <w:sz w:val="28"/>
          <w:szCs w:val="28"/>
        </w:rPr>
      </w:pPr>
      <w:r w:rsidRPr="005274A0">
        <w:rPr>
          <w:rFonts w:ascii="Dubai Light" w:eastAsia="Calibri" w:hAnsi="Dubai Light" w:cs="Dubai Light"/>
          <w:sz w:val="28"/>
          <w:szCs w:val="28"/>
          <w:rtl/>
        </w:rPr>
        <w:t xml:space="preserve">تؤول ملكية جميع المستندات متضمناً العروض التي تم تقديمها إلى المؤسسة الطبية الميدانية. </w:t>
      </w:r>
    </w:p>
    <w:p w14:paraId="69D2E564" w14:textId="4CB726B4" w:rsidR="007F19FB" w:rsidRPr="005274A0" w:rsidRDefault="00BB2C77" w:rsidP="00BB2C77">
      <w:pPr>
        <w:bidi/>
        <w:spacing w:after="139"/>
        <w:jc w:val="both"/>
        <w:rPr>
          <w:rFonts w:ascii="Dubai Light" w:hAnsi="Dubai Light" w:cs="Dubai Light"/>
          <w:b/>
          <w:bCs/>
          <w:sz w:val="28"/>
          <w:szCs w:val="28"/>
        </w:rPr>
      </w:pPr>
      <w:r>
        <w:rPr>
          <w:rFonts w:ascii="Dubai Light" w:eastAsia="Times New Roman" w:hAnsi="Dubai Light" w:cs="Dubai Light" w:hint="cs"/>
          <w:b/>
          <w:bCs/>
          <w:sz w:val="28"/>
          <w:szCs w:val="28"/>
          <w:rtl/>
        </w:rPr>
        <w:lastRenderedPageBreak/>
        <w:t>ي</w:t>
      </w:r>
      <w:r w:rsidR="007F19FB" w:rsidRPr="005274A0">
        <w:rPr>
          <w:rFonts w:ascii="Dubai Light" w:eastAsia="Times New Roman" w:hAnsi="Dubai Light" w:cs="Dubai Light"/>
          <w:b/>
          <w:bCs/>
          <w:sz w:val="28"/>
          <w:szCs w:val="28"/>
          <w:rtl/>
        </w:rPr>
        <w:t xml:space="preserve"> )</w:t>
      </w:r>
      <w:r w:rsidR="007F19FB" w:rsidRPr="005274A0">
        <w:rPr>
          <w:rFonts w:ascii="Dubai Light" w:eastAsia="Arial" w:hAnsi="Dubai Light" w:cs="Dubai Light"/>
          <w:b/>
          <w:bCs/>
          <w:sz w:val="28"/>
          <w:szCs w:val="28"/>
          <w:rtl/>
        </w:rPr>
        <w:t xml:space="preserve"> سرية</w:t>
      </w:r>
      <w:r w:rsidR="007F19FB" w:rsidRPr="005274A0">
        <w:rPr>
          <w:rFonts w:ascii="Dubai Light" w:eastAsia="Calibri" w:hAnsi="Dubai Light" w:cs="Dubai Light"/>
          <w:b/>
          <w:bCs/>
          <w:sz w:val="28"/>
          <w:szCs w:val="28"/>
          <w:rtl/>
        </w:rPr>
        <w:t xml:space="preserve"> المعلومات</w:t>
      </w:r>
    </w:p>
    <w:p w14:paraId="5AB71C38" w14:textId="58391711" w:rsidR="007F19FB" w:rsidRDefault="007F19FB" w:rsidP="007F19FB">
      <w:pPr>
        <w:spacing w:after="169" w:line="271" w:lineRule="auto"/>
        <w:ind w:left="156" w:right="165" w:firstLine="1"/>
        <w:jc w:val="right"/>
        <w:rPr>
          <w:rFonts w:ascii="Dubai Light" w:eastAsia="Calibri" w:hAnsi="Dubai Light" w:cs="Dubai Light"/>
          <w:sz w:val="28"/>
          <w:szCs w:val="28"/>
          <w:rtl/>
        </w:rPr>
      </w:pPr>
      <w:r w:rsidRPr="005274A0">
        <w:rPr>
          <w:rFonts w:ascii="Dubai Light" w:eastAsia="Times New Roman" w:hAnsi="Dubai Light" w:cs="Dubai Light"/>
          <w:sz w:val="28"/>
          <w:szCs w:val="28"/>
          <w:rtl/>
        </w:rPr>
        <w:t>لا يجوز استخدام هذا المستند أو أي جزء منه لأي غرض آ</w:t>
      </w:r>
      <w:r w:rsidRPr="005274A0">
        <w:rPr>
          <w:rFonts w:ascii="Dubai Light" w:eastAsia="Calibri" w:hAnsi="Dubai Light" w:cs="Dubai Light"/>
          <w:sz w:val="28"/>
          <w:szCs w:val="28"/>
          <w:rtl/>
        </w:rPr>
        <w:t>خر غير الغرض الخاص بتقديم العروض.</w:t>
      </w:r>
      <w:r w:rsidRPr="005274A0">
        <w:rPr>
          <w:rFonts w:ascii="Dubai Light" w:hAnsi="Dubai Light" w:cs="Dubai Light"/>
          <w:sz w:val="28"/>
          <w:szCs w:val="28"/>
          <w:rtl/>
        </w:rPr>
        <w:t xml:space="preserve"> </w:t>
      </w:r>
      <w:r w:rsidRPr="005274A0">
        <w:rPr>
          <w:rFonts w:ascii="Dubai Light" w:eastAsia="Calibri" w:hAnsi="Dubai Light" w:cs="Dubai Light"/>
          <w:sz w:val="28"/>
          <w:szCs w:val="28"/>
          <w:rtl/>
        </w:rPr>
        <w:t>أي معلومات متعلقة بالمؤسسة الطبية الميدانية يتم الحصول عليها من قبل</w:t>
      </w:r>
      <w:r w:rsidR="00C45849" w:rsidRPr="005274A0">
        <w:rPr>
          <w:rFonts w:ascii="Dubai Light" w:eastAsia="Calibri" w:hAnsi="Dubai Light" w:cs="Dubai Light"/>
          <w:sz w:val="28"/>
          <w:szCs w:val="28"/>
          <w:rtl/>
        </w:rPr>
        <w:t xml:space="preserve"> مزود الخدمة نتيجة</w:t>
      </w:r>
      <w:r w:rsidRPr="005274A0">
        <w:rPr>
          <w:rFonts w:ascii="Dubai Light" w:eastAsia="Calibri" w:hAnsi="Dubai Light" w:cs="Dubai Light"/>
          <w:sz w:val="28"/>
          <w:szCs w:val="28"/>
          <w:rtl/>
        </w:rPr>
        <w:t xml:space="preserve"> لمشاركته في عملية تقديم العروض تعتبر سرية ولا يجوز الإفصاح عنها.</w:t>
      </w:r>
    </w:p>
    <w:p w14:paraId="2136C1D7" w14:textId="66BE8742" w:rsidR="00BB2C77" w:rsidRDefault="00BB2C77" w:rsidP="007F19FB">
      <w:pPr>
        <w:spacing w:after="169" w:line="271" w:lineRule="auto"/>
        <w:ind w:left="156" w:right="165" w:firstLine="1"/>
        <w:jc w:val="right"/>
        <w:rPr>
          <w:rFonts w:ascii="Dubai Light" w:eastAsia="Calibri" w:hAnsi="Dubai Light" w:cs="Dubai Light"/>
          <w:sz w:val="28"/>
          <w:szCs w:val="28"/>
          <w:lang w:val="en-US"/>
        </w:rPr>
      </w:pPr>
    </w:p>
    <w:p w14:paraId="694580CA" w14:textId="79BA5E8C" w:rsidR="00103DA8" w:rsidRPr="002F1492" w:rsidRDefault="004F253A" w:rsidP="002F1492">
      <w:pPr>
        <w:spacing w:after="0"/>
        <w:ind w:left="57"/>
        <w:jc w:val="center"/>
        <w:rPr>
          <w:rFonts w:asciiTheme="minorBidi" w:hAnsiTheme="minorBidi"/>
          <w:sz w:val="24"/>
          <w:szCs w:val="24"/>
          <w:rtl/>
        </w:rPr>
      </w:pPr>
      <w:r w:rsidRPr="004F253A">
        <w:rPr>
          <w:rFonts w:ascii="Dubai Light" w:eastAsia="Calibri" w:hAnsi="Dubai Light" w:cs="Dubai Light"/>
          <w:b/>
          <w:bCs/>
          <w:sz w:val="28"/>
          <w:szCs w:val="28"/>
          <w:highlight w:val="yellow"/>
          <w:u w:val="single"/>
          <w:rtl/>
        </w:rPr>
        <w:t>يحق ل</w:t>
      </w:r>
      <w:r w:rsidRPr="004F253A">
        <w:rPr>
          <w:rFonts w:ascii="Dubai Light" w:eastAsia="Calibri" w:hAnsi="Dubai Light" w:cs="Dubai Light" w:hint="cs"/>
          <w:b/>
          <w:bCs/>
          <w:sz w:val="28"/>
          <w:szCs w:val="28"/>
          <w:highlight w:val="yellow"/>
          <w:u w:val="single"/>
          <w:rtl/>
        </w:rPr>
        <w:t xml:space="preserve">لمؤسسة الطبية الميدانية </w:t>
      </w:r>
      <w:r w:rsidRPr="004F253A">
        <w:rPr>
          <w:rFonts w:ascii="Dubai Light" w:eastAsia="Calibri" w:hAnsi="Dubai Light" w:cs="Dubai Light"/>
          <w:b/>
          <w:bCs/>
          <w:sz w:val="28"/>
          <w:szCs w:val="28"/>
          <w:highlight w:val="yellow"/>
          <w:u w:val="single"/>
          <w:rtl/>
        </w:rPr>
        <w:t>قبول أي عطاء أو رفضه دون إبداء الأسباب ودون أية مسئولية في ذلك أو التزامها بدفع أي أتعاب أو مصروفات لمن رفض عطاؤه كما يحق للم</w:t>
      </w:r>
      <w:r w:rsidRPr="004F253A">
        <w:rPr>
          <w:rFonts w:ascii="Dubai Light" w:eastAsia="Calibri" w:hAnsi="Dubai Light" w:cs="Dubai Light" w:hint="cs"/>
          <w:b/>
          <w:bCs/>
          <w:sz w:val="28"/>
          <w:szCs w:val="28"/>
          <w:highlight w:val="yellow"/>
          <w:u w:val="single"/>
          <w:rtl/>
        </w:rPr>
        <w:t>ؤسسة</w:t>
      </w:r>
      <w:r w:rsidRPr="004F253A">
        <w:rPr>
          <w:rFonts w:ascii="Dubai Light" w:eastAsia="Calibri" w:hAnsi="Dubai Light" w:cs="Dubai Light"/>
          <w:b/>
          <w:bCs/>
          <w:sz w:val="28"/>
          <w:szCs w:val="28"/>
          <w:highlight w:val="yellow"/>
          <w:u w:val="single"/>
          <w:rtl/>
        </w:rPr>
        <w:t xml:space="preserve"> رفض كل العطاءات دون إبداء الأسباب</w:t>
      </w:r>
      <w:r w:rsidRPr="004F253A">
        <w:rPr>
          <w:rFonts w:ascii="Dubai Light" w:eastAsia="Calibri" w:hAnsi="Dubai Light" w:cs="Dubai Light"/>
          <w:b/>
          <w:bCs/>
          <w:sz w:val="28"/>
          <w:szCs w:val="28"/>
          <w:highlight w:val="yellow"/>
          <w:u w:val="single"/>
        </w:rPr>
        <w:t>.</w:t>
      </w:r>
    </w:p>
    <w:p w14:paraId="6C0BE046" w14:textId="2A6AC2BD" w:rsidR="00A87C6D" w:rsidRPr="00A87C6D" w:rsidRDefault="00A87C6D" w:rsidP="00A87C6D">
      <w:pPr>
        <w:tabs>
          <w:tab w:val="left" w:pos="1691"/>
        </w:tabs>
        <w:bidi/>
        <w:rPr>
          <w:rFonts w:ascii="Cambria" w:hAnsi="Cambria"/>
          <w:sz w:val="28"/>
          <w:szCs w:val="28"/>
        </w:rPr>
      </w:pPr>
    </w:p>
    <w:sectPr w:rsidR="00A87C6D" w:rsidRPr="00A87C6D" w:rsidSect="003A5C30">
      <w:headerReference w:type="default" r:id="rId8"/>
      <w:footerReference w:type="default" r:id="rId9"/>
      <w:pgSz w:w="11906" w:h="16838"/>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3B742" w14:textId="77777777" w:rsidR="00CE27EF" w:rsidRDefault="00CE27EF" w:rsidP="003A5C30">
      <w:pPr>
        <w:spacing w:after="0" w:line="240" w:lineRule="auto"/>
      </w:pPr>
      <w:r>
        <w:separator/>
      </w:r>
    </w:p>
  </w:endnote>
  <w:endnote w:type="continuationSeparator" w:id="0">
    <w:p w14:paraId="3B6A49B6" w14:textId="77777777" w:rsidR="00CE27EF" w:rsidRDefault="00CE27EF" w:rsidP="003A5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Dubai Light">
    <w:panose1 w:val="020B0303030403030204"/>
    <w:charset w:val="00"/>
    <w:family w:val="swiss"/>
    <w:pitch w:val="variable"/>
    <w:sig w:usb0="80002067"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9153301"/>
      <w:docPartObj>
        <w:docPartGallery w:val="Page Numbers (Bottom of Page)"/>
        <w:docPartUnique/>
      </w:docPartObj>
    </w:sdtPr>
    <w:sdtEndPr/>
    <w:sdtContent>
      <w:sdt>
        <w:sdtPr>
          <w:id w:val="1728636285"/>
          <w:docPartObj>
            <w:docPartGallery w:val="Page Numbers (Top of Page)"/>
            <w:docPartUnique/>
          </w:docPartObj>
        </w:sdtPr>
        <w:sdtEndPr/>
        <w:sdtContent>
          <w:p w14:paraId="43B06D33" w14:textId="36C6313C" w:rsidR="00EF2DB6" w:rsidRDefault="00EF2DB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001DFD" w14:textId="6E797ECF" w:rsidR="547998D6" w:rsidRDefault="547998D6" w:rsidP="547998D6">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D7DF7" w14:textId="77777777" w:rsidR="00CE27EF" w:rsidRDefault="00CE27EF" w:rsidP="003A5C30">
      <w:pPr>
        <w:spacing w:after="0" w:line="240" w:lineRule="auto"/>
      </w:pPr>
      <w:r>
        <w:separator/>
      </w:r>
    </w:p>
  </w:footnote>
  <w:footnote w:type="continuationSeparator" w:id="0">
    <w:p w14:paraId="076643F3" w14:textId="77777777" w:rsidR="00CE27EF" w:rsidRDefault="00CE27EF" w:rsidP="003A5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B5ED5" w14:textId="1CDEAC45" w:rsidR="003A5C30" w:rsidRPr="00B82641" w:rsidRDefault="003A5C30" w:rsidP="003A5C30">
    <w:pPr>
      <w:pStyle w:val="Header"/>
      <w:rPr>
        <w:b/>
        <w:bCs/>
        <w:sz w:val="24"/>
        <w:szCs w:val="24"/>
        <w:lang w:val="en-US"/>
      </w:rPr>
    </w:pPr>
    <w:r w:rsidRPr="00B82641">
      <w:rPr>
        <w:rFonts w:eastAsia="Calibri"/>
        <w:b/>
        <w:bCs/>
        <w:noProof/>
        <w:color w:val="FFFFFF"/>
        <w:sz w:val="24"/>
        <w:szCs w:val="24"/>
      </w:rPr>
      <w:drawing>
        <wp:anchor distT="0" distB="0" distL="114300" distR="114300" simplePos="0" relativeHeight="251659264" behindDoc="0" locked="0" layoutInCell="1" allowOverlap="1" wp14:anchorId="07581AA6" wp14:editId="5FD36385">
          <wp:simplePos x="0" y="0"/>
          <wp:positionH relativeFrom="margin">
            <wp:posOffset>5452607</wp:posOffset>
          </wp:positionH>
          <wp:positionV relativeFrom="paragraph">
            <wp:posOffset>-210710</wp:posOffset>
          </wp:positionV>
          <wp:extent cx="831850" cy="755374"/>
          <wp:effectExtent l="0" t="0" r="6350" b="0"/>
          <wp:wrapNone/>
          <wp:docPr id="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21" cy="763974"/>
                  </a:xfrm>
                  <a:prstGeom prst="rect">
                    <a:avLst/>
                  </a:prstGeom>
                  <a:noFill/>
                  <a:ln>
                    <a:noFill/>
                  </a:ln>
                </pic:spPr>
              </pic:pic>
            </a:graphicData>
          </a:graphic>
          <wp14:sizeRelH relativeFrom="page">
            <wp14:pctWidth>0</wp14:pctWidth>
          </wp14:sizeRelH>
          <wp14:sizeRelV relativeFrom="page">
            <wp14:pctHeight>0</wp14:pctHeight>
          </wp14:sizeRelV>
        </wp:anchor>
      </w:drawing>
    </w:r>
    <w:r w:rsidR="00EF2DB6" w:rsidRPr="00B82641">
      <w:rPr>
        <w:b/>
        <w:bCs/>
        <w:sz w:val="24"/>
        <w:szCs w:val="24"/>
        <w:lang w:val="en-US"/>
      </w:rPr>
      <w:t xml:space="preserve">Annex A </w:t>
    </w:r>
    <w:r w:rsidRPr="00B82641">
      <w:rPr>
        <w:b/>
        <w:bCs/>
        <w:sz w:val="24"/>
        <w:szCs w:val="24"/>
        <w:lang w:val="en-US"/>
      </w:rPr>
      <w:t xml:space="preserve">: </w:t>
    </w:r>
    <w:r w:rsidR="005552DD" w:rsidRPr="00B82641">
      <w:rPr>
        <w:b/>
        <w:bCs/>
        <w:sz w:val="24"/>
        <w:szCs w:val="24"/>
        <w:lang w:val="en-US"/>
      </w:rPr>
      <w:t>ITB/ FMF/ADE/</w:t>
    </w:r>
    <w:r w:rsidR="009E736E">
      <w:rPr>
        <w:b/>
        <w:bCs/>
        <w:sz w:val="24"/>
        <w:szCs w:val="24"/>
        <w:lang w:val="en-US"/>
      </w:rPr>
      <w:t>200</w:t>
    </w:r>
    <w:r w:rsidR="00472FD4">
      <w:rPr>
        <w:b/>
        <w:bCs/>
        <w:sz w:val="24"/>
        <w:szCs w:val="24"/>
        <w:lang w:val="en-US"/>
      </w:rPr>
      <w:t>107</w:t>
    </w:r>
    <w:r w:rsidR="005552DD" w:rsidRPr="00B82641">
      <w:rPr>
        <w:b/>
        <w:bCs/>
        <w:sz w:val="24"/>
        <w:szCs w:val="24"/>
        <w:lang w:val="en-US"/>
      </w:rPr>
      <w:t>/202</w:t>
    </w:r>
    <w:r w:rsidR="00472FD4">
      <w:rPr>
        <w:b/>
        <w:bCs/>
        <w:sz w:val="24"/>
        <w:szCs w:val="24"/>
        <w:lang w:val="en-US"/>
      </w:rPr>
      <w:t>6</w:t>
    </w:r>
  </w:p>
</w:hdr>
</file>

<file path=word/intelligence2.xml><?xml version="1.0" encoding="utf-8"?>
<int2:intelligence xmlns:int2="http://schemas.microsoft.com/office/intelligence/2020/intelligence" xmlns:oel="http://schemas.microsoft.com/office/2019/extlst">
  <int2:observations>
    <int2:textHash int2:hashCode="X3zM+1WD7tYhbH" int2:id="dEQBvcZk">
      <int2:state int2:value="Rejected" int2:type="LegacyProofing"/>
    </int2:textHash>
    <int2:textHash int2:hashCode="/AljYUpBDco9vQ" int2:id="XS97YEzu">
      <int2:state int2:value="Rejected" int2:type="LegacyProofing"/>
    </int2:textHash>
    <int2:textHash int2:hashCode="79+jzSOv6p5SV0" int2:id="HfTRsnkw">
      <int2:state int2:value="Rejected" int2:type="LegacyProofing"/>
    </int2:textHash>
    <int2:textHash int2:hashCode="rcAbITG5MA5u0x" int2:id="5pLxK9uq">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65CF"/>
    <w:multiLevelType w:val="hybridMultilevel"/>
    <w:tmpl w:val="855C9266"/>
    <w:lvl w:ilvl="0" w:tplc="6E229C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162D0A"/>
    <w:multiLevelType w:val="hybridMultilevel"/>
    <w:tmpl w:val="57908C56"/>
    <w:lvl w:ilvl="0" w:tplc="9DD46E42">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CC6E0E"/>
    <w:multiLevelType w:val="hybridMultilevel"/>
    <w:tmpl w:val="239A389A"/>
    <w:lvl w:ilvl="0" w:tplc="81DEBE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37991E"/>
    <w:multiLevelType w:val="hybridMultilevel"/>
    <w:tmpl w:val="85D821BE"/>
    <w:lvl w:ilvl="0" w:tplc="FF5CF8C8">
      <w:start w:val="1"/>
      <w:numFmt w:val="bullet"/>
      <w:lvlText w:val="-"/>
      <w:lvlJc w:val="left"/>
      <w:pPr>
        <w:ind w:left="720" w:hanging="360"/>
      </w:pPr>
      <w:rPr>
        <w:rFonts w:ascii="Calibri" w:hAnsi="Calibri" w:hint="default"/>
      </w:rPr>
    </w:lvl>
    <w:lvl w:ilvl="1" w:tplc="BD26DC82">
      <w:start w:val="1"/>
      <w:numFmt w:val="bullet"/>
      <w:lvlText w:val="o"/>
      <w:lvlJc w:val="left"/>
      <w:pPr>
        <w:ind w:left="1440" w:hanging="360"/>
      </w:pPr>
      <w:rPr>
        <w:rFonts w:ascii="Courier New" w:hAnsi="Courier New" w:hint="default"/>
      </w:rPr>
    </w:lvl>
    <w:lvl w:ilvl="2" w:tplc="0AFCBD5A">
      <w:start w:val="1"/>
      <w:numFmt w:val="bullet"/>
      <w:lvlText w:val=""/>
      <w:lvlJc w:val="left"/>
      <w:pPr>
        <w:ind w:left="2160" w:hanging="360"/>
      </w:pPr>
      <w:rPr>
        <w:rFonts w:ascii="Wingdings" w:hAnsi="Wingdings" w:hint="default"/>
      </w:rPr>
    </w:lvl>
    <w:lvl w:ilvl="3" w:tplc="B4BC2006">
      <w:start w:val="1"/>
      <w:numFmt w:val="bullet"/>
      <w:lvlText w:val=""/>
      <w:lvlJc w:val="left"/>
      <w:pPr>
        <w:ind w:left="2880" w:hanging="360"/>
      </w:pPr>
      <w:rPr>
        <w:rFonts w:ascii="Symbol" w:hAnsi="Symbol" w:hint="default"/>
      </w:rPr>
    </w:lvl>
    <w:lvl w:ilvl="4" w:tplc="084EF76C">
      <w:start w:val="1"/>
      <w:numFmt w:val="bullet"/>
      <w:lvlText w:val="o"/>
      <w:lvlJc w:val="left"/>
      <w:pPr>
        <w:ind w:left="3600" w:hanging="360"/>
      </w:pPr>
      <w:rPr>
        <w:rFonts w:ascii="Courier New" w:hAnsi="Courier New" w:hint="default"/>
      </w:rPr>
    </w:lvl>
    <w:lvl w:ilvl="5" w:tplc="B282951A">
      <w:start w:val="1"/>
      <w:numFmt w:val="bullet"/>
      <w:lvlText w:val=""/>
      <w:lvlJc w:val="left"/>
      <w:pPr>
        <w:ind w:left="4320" w:hanging="360"/>
      </w:pPr>
      <w:rPr>
        <w:rFonts w:ascii="Wingdings" w:hAnsi="Wingdings" w:hint="default"/>
      </w:rPr>
    </w:lvl>
    <w:lvl w:ilvl="6" w:tplc="B4B413F2">
      <w:start w:val="1"/>
      <w:numFmt w:val="bullet"/>
      <w:lvlText w:val=""/>
      <w:lvlJc w:val="left"/>
      <w:pPr>
        <w:ind w:left="5040" w:hanging="360"/>
      </w:pPr>
      <w:rPr>
        <w:rFonts w:ascii="Symbol" w:hAnsi="Symbol" w:hint="default"/>
      </w:rPr>
    </w:lvl>
    <w:lvl w:ilvl="7" w:tplc="B0D0B1C4">
      <w:start w:val="1"/>
      <w:numFmt w:val="bullet"/>
      <w:lvlText w:val="o"/>
      <w:lvlJc w:val="left"/>
      <w:pPr>
        <w:ind w:left="5760" w:hanging="360"/>
      </w:pPr>
      <w:rPr>
        <w:rFonts w:ascii="Courier New" w:hAnsi="Courier New" w:hint="default"/>
      </w:rPr>
    </w:lvl>
    <w:lvl w:ilvl="8" w:tplc="2FC613DA">
      <w:start w:val="1"/>
      <w:numFmt w:val="bullet"/>
      <w:lvlText w:val=""/>
      <w:lvlJc w:val="left"/>
      <w:pPr>
        <w:ind w:left="6480" w:hanging="360"/>
      </w:pPr>
      <w:rPr>
        <w:rFonts w:ascii="Wingdings" w:hAnsi="Wingdings" w:hint="default"/>
      </w:rPr>
    </w:lvl>
  </w:abstractNum>
  <w:abstractNum w:abstractNumId="4" w15:restartNumberingAfterBreak="0">
    <w:nsid w:val="308D5EE3"/>
    <w:multiLevelType w:val="hybridMultilevel"/>
    <w:tmpl w:val="3EA0F9AC"/>
    <w:lvl w:ilvl="0" w:tplc="6950BA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85364F"/>
    <w:multiLevelType w:val="hybridMultilevel"/>
    <w:tmpl w:val="75CCAE94"/>
    <w:lvl w:ilvl="0" w:tplc="EF449238">
      <w:start w:val="5"/>
      <w:numFmt w:val="arabicAlpha"/>
      <w:lvlText w:val="%1"/>
      <w:lvlJc w:val="left"/>
      <w:pPr>
        <w:ind w:left="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D5DAAEAA">
      <w:start w:val="1"/>
      <w:numFmt w:val="lowerLetter"/>
      <w:lvlText w:val="%2"/>
      <w:lvlJc w:val="left"/>
      <w:pPr>
        <w:ind w:left="80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57722BBA">
      <w:start w:val="1"/>
      <w:numFmt w:val="lowerRoman"/>
      <w:lvlText w:val="%3"/>
      <w:lvlJc w:val="left"/>
      <w:pPr>
        <w:ind w:left="152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F2CE5EA4">
      <w:start w:val="1"/>
      <w:numFmt w:val="decimal"/>
      <w:lvlText w:val="%4"/>
      <w:lvlJc w:val="left"/>
      <w:pPr>
        <w:ind w:left="224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58B6CEEC">
      <w:start w:val="1"/>
      <w:numFmt w:val="lowerLetter"/>
      <w:lvlText w:val="%5"/>
      <w:lvlJc w:val="left"/>
      <w:pPr>
        <w:ind w:left="296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F340A194">
      <w:start w:val="1"/>
      <w:numFmt w:val="lowerRoman"/>
      <w:lvlText w:val="%6"/>
      <w:lvlJc w:val="left"/>
      <w:pPr>
        <w:ind w:left="368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396A01AC">
      <w:start w:val="1"/>
      <w:numFmt w:val="decimal"/>
      <w:lvlText w:val="%7"/>
      <w:lvlJc w:val="left"/>
      <w:pPr>
        <w:ind w:left="440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5A68D8E8">
      <w:start w:val="1"/>
      <w:numFmt w:val="lowerLetter"/>
      <w:lvlText w:val="%8"/>
      <w:lvlJc w:val="left"/>
      <w:pPr>
        <w:ind w:left="512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C5AABAAA">
      <w:start w:val="1"/>
      <w:numFmt w:val="lowerRoman"/>
      <w:lvlText w:val="%9"/>
      <w:lvlJc w:val="left"/>
      <w:pPr>
        <w:ind w:left="584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8276120"/>
    <w:multiLevelType w:val="hybridMultilevel"/>
    <w:tmpl w:val="7410EA2C"/>
    <w:lvl w:ilvl="0" w:tplc="C3DC6B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082C6D"/>
    <w:multiLevelType w:val="hybridMultilevel"/>
    <w:tmpl w:val="FB847D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41D550F1"/>
    <w:multiLevelType w:val="hybridMultilevel"/>
    <w:tmpl w:val="EA16EF66"/>
    <w:lvl w:ilvl="0" w:tplc="91165D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4106A7"/>
    <w:multiLevelType w:val="hybridMultilevel"/>
    <w:tmpl w:val="F476F004"/>
    <w:lvl w:ilvl="0" w:tplc="89342AC4">
      <w:start w:val="27"/>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5D6D63"/>
    <w:multiLevelType w:val="hybridMultilevel"/>
    <w:tmpl w:val="5E401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34F0E29"/>
    <w:multiLevelType w:val="hybridMultilevel"/>
    <w:tmpl w:val="9B28B334"/>
    <w:lvl w:ilvl="0" w:tplc="E4B6B544">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2" w15:restartNumberingAfterBreak="0">
    <w:nsid w:val="77931DEF"/>
    <w:multiLevelType w:val="hybridMultilevel"/>
    <w:tmpl w:val="06BA50A2"/>
    <w:lvl w:ilvl="0" w:tplc="009E16C0">
      <w:start w:val="1"/>
      <w:numFmt w:val="decimal"/>
      <w:lvlText w:val="%1-"/>
      <w:lvlJc w:val="left"/>
      <w:pPr>
        <w:ind w:left="656" w:hanging="360"/>
      </w:pPr>
      <w:rPr>
        <w:rFonts w:hint="default"/>
      </w:r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abstractNum w:abstractNumId="13" w15:restartNumberingAfterBreak="0">
    <w:nsid w:val="7DB1461D"/>
    <w:multiLevelType w:val="hybridMultilevel"/>
    <w:tmpl w:val="B4B0779C"/>
    <w:lvl w:ilvl="0" w:tplc="F5F45192">
      <w:start w:val="1"/>
      <w:numFmt w:val="decimal"/>
      <w:lvlText w:val="%1-"/>
      <w:lvlJc w:val="left"/>
      <w:pPr>
        <w:ind w:left="1644" w:hanging="360"/>
      </w:pPr>
      <w:rPr>
        <w:rFonts w:hint="default"/>
      </w:r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14" w15:restartNumberingAfterBreak="0">
    <w:nsid w:val="7E1668D5"/>
    <w:multiLevelType w:val="hybridMultilevel"/>
    <w:tmpl w:val="CCDC8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2960542">
    <w:abstractNumId w:val="3"/>
  </w:num>
  <w:num w:numId="2" w16cid:durableId="146478359">
    <w:abstractNumId w:val="6"/>
  </w:num>
  <w:num w:numId="3" w16cid:durableId="568733781">
    <w:abstractNumId w:val="0"/>
  </w:num>
  <w:num w:numId="4" w16cid:durableId="169369972">
    <w:abstractNumId w:val="4"/>
  </w:num>
  <w:num w:numId="5" w16cid:durableId="998580104">
    <w:abstractNumId w:val="8"/>
  </w:num>
  <w:num w:numId="6" w16cid:durableId="770856856">
    <w:abstractNumId w:val="14"/>
  </w:num>
  <w:num w:numId="7" w16cid:durableId="1207451493">
    <w:abstractNumId w:val="1"/>
  </w:num>
  <w:num w:numId="8" w16cid:durableId="1008144829">
    <w:abstractNumId w:val="13"/>
  </w:num>
  <w:num w:numId="9" w16cid:durableId="363142044">
    <w:abstractNumId w:val="12"/>
  </w:num>
  <w:num w:numId="10" w16cid:durableId="780026660">
    <w:abstractNumId w:val="11"/>
  </w:num>
  <w:num w:numId="11" w16cid:durableId="2001499789">
    <w:abstractNumId w:val="5"/>
  </w:num>
  <w:num w:numId="12" w16cid:durableId="345063155">
    <w:abstractNumId w:val="10"/>
  </w:num>
  <w:num w:numId="13" w16cid:durableId="290941492">
    <w:abstractNumId w:val="9"/>
  </w:num>
  <w:num w:numId="14" w16cid:durableId="480272130">
    <w:abstractNumId w:val="2"/>
  </w:num>
  <w:num w:numId="15" w16cid:durableId="20736496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4038917">
    <w:abstractNumId w:val="7"/>
  </w:num>
  <w:num w:numId="17" w16cid:durableId="1584696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9F2"/>
    <w:rsid w:val="000246BE"/>
    <w:rsid w:val="00036730"/>
    <w:rsid w:val="0003A22A"/>
    <w:rsid w:val="000D0418"/>
    <w:rsid w:val="000D5FFA"/>
    <w:rsid w:val="000F0174"/>
    <w:rsid w:val="000F4215"/>
    <w:rsid w:val="00103DA8"/>
    <w:rsid w:val="00107017"/>
    <w:rsid w:val="001224A9"/>
    <w:rsid w:val="0014379C"/>
    <w:rsid w:val="00154EB5"/>
    <w:rsid w:val="0016447B"/>
    <w:rsid w:val="00180817"/>
    <w:rsid w:val="00184AD0"/>
    <w:rsid w:val="00193A52"/>
    <w:rsid w:val="001A0DD6"/>
    <w:rsid w:val="001A31A4"/>
    <w:rsid w:val="001C0D65"/>
    <w:rsid w:val="001C3EE6"/>
    <w:rsid w:val="001E42D3"/>
    <w:rsid w:val="001F1A13"/>
    <w:rsid w:val="001F4641"/>
    <w:rsid w:val="00237C7F"/>
    <w:rsid w:val="00254F5F"/>
    <w:rsid w:val="00280D82"/>
    <w:rsid w:val="00291F7D"/>
    <w:rsid w:val="0029419D"/>
    <w:rsid w:val="002A7D32"/>
    <w:rsid w:val="002C046F"/>
    <w:rsid w:val="002C4943"/>
    <w:rsid w:val="002C6120"/>
    <w:rsid w:val="002E62DC"/>
    <w:rsid w:val="002F1492"/>
    <w:rsid w:val="00301E24"/>
    <w:rsid w:val="003038E5"/>
    <w:rsid w:val="0030659D"/>
    <w:rsid w:val="00307ECB"/>
    <w:rsid w:val="00337925"/>
    <w:rsid w:val="0034386F"/>
    <w:rsid w:val="00343C59"/>
    <w:rsid w:val="00345733"/>
    <w:rsid w:val="003509CA"/>
    <w:rsid w:val="00352AF7"/>
    <w:rsid w:val="0036458F"/>
    <w:rsid w:val="003779F2"/>
    <w:rsid w:val="00383D20"/>
    <w:rsid w:val="00396340"/>
    <w:rsid w:val="003A5C30"/>
    <w:rsid w:val="003D4D34"/>
    <w:rsid w:val="00437171"/>
    <w:rsid w:val="0043775E"/>
    <w:rsid w:val="00445726"/>
    <w:rsid w:val="00472FD4"/>
    <w:rsid w:val="00495C43"/>
    <w:rsid w:val="004C09A2"/>
    <w:rsid w:val="004D2D85"/>
    <w:rsid w:val="004E75E4"/>
    <w:rsid w:val="004F253A"/>
    <w:rsid w:val="005001D2"/>
    <w:rsid w:val="00510F9F"/>
    <w:rsid w:val="00514301"/>
    <w:rsid w:val="005274A0"/>
    <w:rsid w:val="005552DD"/>
    <w:rsid w:val="0058306C"/>
    <w:rsid w:val="005A0C84"/>
    <w:rsid w:val="005A5D3E"/>
    <w:rsid w:val="005A5D7D"/>
    <w:rsid w:val="005B698A"/>
    <w:rsid w:val="005C66FF"/>
    <w:rsid w:val="005C6BFC"/>
    <w:rsid w:val="005D0C70"/>
    <w:rsid w:val="005D3742"/>
    <w:rsid w:val="005F2BE8"/>
    <w:rsid w:val="006140CD"/>
    <w:rsid w:val="006454E2"/>
    <w:rsid w:val="0065321C"/>
    <w:rsid w:val="00654EB7"/>
    <w:rsid w:val="0066656B"/>
    <w:rsid w:val="006915AE"/>
    <w:rsid w:val="006A1C7B"/>
    <w:rsid w:val="006A442F"/>
    <w:rsid w:val="006B0651"/>
    <w:rsid w:val="006B57DA"/>
    <w:rsid w:val="00700553"/>
    <w:rsid w:val="007574B0"/>
    <w:rsid w:val="00764CC9"/>
    <w:rsid w:val="007702F0"/>
    <w:rsid w:val="00772BC7"/>
    <w:rsid w:val="00780621"/>
    <w:rsid w:val="007813A5"/>
    <w:rsid w:val="00797ED1"/>
    <w:rsid w:val="007A1F9F"/>
    <w:rsid w:val="007B5B1B"/>
    <w:rsid w:val="007C4D50"/>
    <w:rsid w:val="007F19FB"/>
    <w:rsid w:val="00812678"/>
    <w:rsid w:val="00815D84"/>
    <w:rsid w:val="008267BF"/>
    <w:rsid w:val="00827C46"/>
    <w:rsid w:val="008478F2"/>
    <w:rsid w:val="00865B70"/>
    <w:rsid w:val="00873D09"/>
    <w:rsid w:val="00886F70"/>
    <w:rsid w:val="008B1D8C"/>
    <w:rsid w:val="008D2CA8"/>
    <w:rsid w:val="008F4C72"/>
    <w:rsid w:val="009136AC"/>
    <w:rsid w:val="009146DF"/>
    <w:rsid w:val="0097283C"/>
    <w:rsid w:val="00975897"/>
    <w:rsid w:val="009B38D8"/>
    <w:rsid w:val="009E736E"/>
    <w:rsid w:val="009F0E2C"/>
    <w:rsid w:val="009F3F5D"/>
    <w:rsid w:val="00A17286"/>
    <w:rsid w:val="00A206ED"/>
    <w:rsid w:val="00A412FF"/>
    <w:rsid w:val="00A435B4"/>
    <w:rsid w:val="00A458D9"/>
    <w:rsid w:val="00A470B5"/>
    <w:rsid w:val="00A71B9B"/>
    <w:rsid w:val="00A84697"/>
    <w:rsid w:val="00A87C6D"/>
    <w:rsid w:val="00A930A2"/>
    <w:rsid w:val="00A936B4"/>
    <w:rsid w:val="00AB7C21"/>
    <w:rsid w:val="00AC2F61"/>
    <w:rsid w:val="00AD6DA0"/>
    <w:rsid w:val="00B22AE6"/>
    <w:rsid w:val="00B32A0B"/>
    <w:rsid w:val="00B3399C"/>
    <w:rsid w:val="00B76D66"/>
    <w:rsid w:val="00B82641"/>
    <w:rsid w:val="00BB2C77"/>
    <w:rsid w:val="00BE55AD"/>
    <w:rsid w:val="00BF3768"/>
    <w:rsid w:val="00BF6A26"/>
    <w:rsid w:val="00BF78B9"/>
    <w:rsid w:val="00C45849"/>
    <w:rsid w:val="00C526DD"/>
    <w:rsid w:val="00C632E3"/>
    <w:rsid w:val="00C65322"/>
    <w:rsid w:val="00C738EE"/>
    <w:rsid w:val="00C94121"/>
    <w:rsid w:val="00CA130F"/>
    <w:rsid w:val="00CA7CE1"/>
    <w:rsid w:val="00CB5063"/>
    <w:rsid w:val="00CB7760"/>
    <w:rsid w:val="00CE060B"/>
    <w:rsid w:val="00CE27EF"/>
    <w:rsid w:val="00D041C7"/>
    <w:rsid w:val="00D659A0"/>
    <w:rsid w:val="00D75F8C"/>
    <w:rsid w:val="00D87620"/>
    <w:rsid w:val="00D923A1"/>
    <w:rsid w:val="00D942E9"/>
    <w:rsid w:val="00DA10CB"/>
    <w:rsid w:val="00DA7615"/>
    <w:rsid w:val="00E20B28"/>
    <w:rsid w:val="00E43790"/>
    <w:rsid w:val="00E4767B"/>
    <w:rsid w:val="00E623DE"/>
    <w:rsid w:val="00E648E4"/>
    <w:rsid w:val="00E6741E"/>
    <w:rsid w:val="00E70AB9"/>
    <w:rsid w:val="00E75AA8"/>
    <w:rsid w:val="00E8236F"/>
    <w:rsid w:val="00E85740"/>
    <w:rsid w:val="00E91370"/>
    <w:rsid w:val="00E92346"/>
    <w:rsid w:val="00ED7385"/>
    <w:rsid w:val="00EF1481"/>
    <w:rsid w:val="00EF2DB6"/>
    <w:rsid w:val="00EF3115"/>
    <w:rsid w:val="00F11430"/>
    <w:rsid w:val="00F14A55"/>
    <w:rsid w:val="00F23367"/>
    <w:rsid w:val="00F24E94"/>
    <w:rsid w:val="00F45C74"/>
    <w:rsid w:val="00F460C7"/>
    <w:rsid w:val="00F475D7"/>
    <w:rsid w:val="00F53E4F"/>
    <w:rsid w:val="00F567E9"/>
    <w:rsid w:val="00FB44B6"/>
    <w:rsid w:val="00FC2BEE"/>
    <w:rsid w:val="00FD01DB"/>
    <w:rsid w:val="00FD3938"/>
    <w:rsid w:val="00FE4D26"/>
    <w:rsid w:val="00FF0F2D"/>
    <w:rsid w:val="00FF2116"/>
    <w:rsid w:val="027BEE4F"/>
    <w:rsid w:val="0815190C"/>
    <w:rsid w:val="0EF20B90"/>
    <w:rsid w:val="162AB4EE"/>
    <w:rsid w:val="1A2E0D5F"/>
    <w:rsid w:val="22CAAD2A"/>
    <w:rsid w:val="269E88C7"/>
    <w:rsid w:val="26D75F04"/>
    <w:rsid w:val="2A35C776"/>
    <w:rsid w:val="2CD86FA6"/>
    <w:rsid w:val="2FF2210D"/>
    <w:rsid w:val="3A554FFA"/>
    <w:rsid w:val="3F1453A0"/>
    <w:rsid w:val="44DC374F"/>
    <w:rsid w:val="467E9494"/>
    <w:rsid w:val="47B6DFC8"/>
    <w:rsid w:val="506B9C8E"/>
    <w:rsid w:val="547998D6"/>
    <w:rsid w:val="5587FD26"/>
    <w:rsid w:val="56A45D15"/>
    <w:rsid w:val="58055C79"/>
    <w:rsid w:val="5810BC34"/>
    <w:rsid w:val="590B8E3E"/>
    <w:rsid w:val="604CBE95"/>
    <w:rsid w:val="61CF92A2"/>
    <w:rsid w:val="68D2724E"/>
    <w:rsid w:val="69E6C27E"/>
    <w:rsid w:val="765A21D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88332F"/>
  <w15:chartTrackingRefBased/>
  <w15:docId w15:val="{0D07EAEE-DAEA-45F4-ABDF-60650E138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83D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83D2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A0DD6"/>
    <w:rPr>
      <w:i/>
      <w:iCs/>
    </w:rPr>
  </w:style>
  <w:style w:type="paragraph" w:styleId="ListParagraph">
    <w:name w:val="List Paragraph"/>
    <w:basedOn w:val="Normal"/>
    <w:link w:val="ListParagraphChar"/>
    <w:uiPriority w:val="34"/>
    <w:qFormat/>
    <w:rsid w:val="00BF6A26"/>
    <w:pPr>
      <w:ind w:left="720"/>
      <w:contextualSpacing/>
    </w:pPr>
  </w:style>
  <w:style w:type="character" w:customStyle="1" w:styleId="ListParagraphChar">
    <w:name w:val="List Paragraph Char"/>
    <w:basedOn w:val="DefaultParagraphFont"/>
    <w:link w:val="ListParagraph"/>
    <w:uiPriority w:val="34"/>
    <w:locked/>
    <w:rsid w:val="00FD3938"/>
  </w:style>
  <w:style w:type="table" w:styleId="TableGrid">
    <w:name w:val="Table Grid"/>
    <w:basedOn w:val="TableNormal"/>
    <w:uiPriority w:val="39"/>
    <w:rsid w:val="00383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83D2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83D20"/>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3A5C3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A5C30"/>
  </w:style>
  <w:style w:type="paragraph" w:styleId="Footer">
    <w:name w:val="footer"/>
    <w:basedOn w:val="Normal"/>
    <w:link w:val="FooterChar"/>
    <w:uiPriority w:val="99"/>
    <w:unhideWhenUsed/>
    <w:rsid w:val="003A5C3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A5C30"/>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552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2DD"/>
    <w:rPr>
      <w:rFonts w:ascii="Segoe UI" w:hAnsi="Segoe UI" w:cs="Segoe UI"/>
      <w:sz w:val="18"/>
      <w:szCs w:val="18"/>
    </w:rPr>
  </w:style>
  <w:style w:type="character" w:customStyle="1" w:styleId="normaltextrun">
    <w:name w:val="normaltextrun"/>
    <w:basedOn w:val="DefaultParagraphFont"/>
    <w:rsid w:val="005552DD"/>
  </w:style>
  <w:style w:type="character" w:customStyle="1" w:styleId="eop">
    <w:name w:val="eop"/>
    <w:basedOn w:val="DefaultParagraphFont"/>
    <w:rsid w:val="005552DD"/>
  </w:style>
  <w:style w:type="paragraph" w:styleId="CommentSubject">
    <w:name w:val="annotation subject"/>
    <w:basedOn w:val="CommentText"/>
    <w:next w:val="CommentText"/>
    <w:link w:val="CommentSubjectChar"/>
    <w:uiPriority w:val="99"/>
    <w:semiHidden/>
    <w:unhideWhenUsed/>
    <w:rsid w:val="00A87C6D"/>
    <w:rPr>
      <w:b/>
      <w:bCs/>
    </w:rPr>
  </w:style>
  <w:style w:type="character" w:customStyle="1" w:styleId="CommentSubjectChar">
    <w:name w:val="Comment Subject Char"/>
    <w:basedOn w:val="CommentTextChar"/>
    <w:link w:val="CommentSubject"/>
    <w:uiPriority w:val="99"/>
    <w:semiHidden/>
    <w:rsid w:val="00A87C6D"/>
    <w:rPr>
      <w:b/>
      <w:bCs/>
      <w:sz w:val="20"/>
      <w:szCs w:val="20"/>
    </w:rPr>
  </w:style>
  <w:style w:type="character" w:styleId="Hyperlink">
    <w:name w:val="Hyperlink"/>
    <w:basedOn w:val="DefaultParagraphFont"/>
    <w:uiPriority w:val="99"/>
    <w:unhideWhenUsed/>
    <w:rsid w:val="0058306C"/>
    <w:rPr>
      <w:color w:val="0563C1" w:themeColor="hyperlink"/>
      <w:u w:val="single"/>
    </w:rPr>
  </w:style>
  <w:style w:type="character" w:styleId="UnresolvedMention">
    <w:name w:val="Unresolved Mention"/>
    <w:basedOn w:val="DefaultParagraphFont"/>
    <w:uiPriority w:val="99"/>
    <w:semiHidden/>
    <w:unhideWhenUsed/>
    <w:rsid w:val="005830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039772">
      <w:bodyDiv w:val="1"/>
      <w:marLeft w:val="0"/>
      <w:marRight w:val="0"/>
      <w:marTop w:val="0"/>
      <w:marBottom w:val="0"/>
      <w:divBdr>
        <w:top w:val="none" w:sz="0" w:space="0" w:color="auto"/>
        <w:left w:val="none" w:sz="0" w:space="0" w:color="auto"/>
        <w:bottom w:val="none" w:sz="0" w:space="0" w:color="auto"/>
        <w:right w:val="none" w:sz="0" w:space="0" w:color="auto"/>
      </w:divBdr>
    </w:div>
    <w:div w:id="482353280">
      <w:bodyDiv w:val="1"/>
      <w:marLeft w:val="0"/>
      <w:marRight w:val="0"/>
      <w:marTop w:val="0"/>
      <w:marBottom w:val="0"/>
      <w:divBdr>
        <w:top w:val="none" w:sz="0" w:space="0" w:color="auto"/>
        <w:left w:val="none" w:sz="0" w:space="0" w:color="auto"/>
        <w:bottom w:val="none" w:sz="0" w:space="0" w:color="auto"/>
        <w:right w:val="none" w:sz="0" w:space="0" w:color="auto"/>
      </w:divBdr>
    </w:div>
    <w:div w:id="593589945">
      <w:bodyDiv w:val="1"/>
      <w:marLeft w:val="0"/>
      <w:marRight w:val="0"/>
      <w:marTop w:val="0"/>
      <w:marBottom w:val="0"/>
      <w:divBdr>
        <w:top w:val="none" w:sz="0" w:space="0" w:color="auto"/>
        <w:left w:val="none" w:sz="0" w:space="0" w:color="auto"/>
        <w:bottom w:val="none" w:sz="0" w:space="0" w:color="auto"/>
        <w:right w:val="none" w:sz="0" w:space="0" w:color="auto"/>
      </w:divBdr>
    </w:div>
    <w:div w:id="593636117">
      <w:bodyDiv w:val="1"/>
      <w:marLeft w:val="0"/>
      <w:marRight w:val="0"/>
      <w:marTop w:val="0"/>
      <w:marBottom w:val="0"/>
      <w:divBdr>
        <w:top w:val="none" w:sz="0" w:space="0" w:color="auto"/>
        <w:left w:val="none" w:sz="0" w:space="0" w:color="auto"/>
        <w:bottom w:val="none" w:sz="0" w:space="0" w:color="auto"/>
        <w:right w:val="none" w:sz="0" w:space="0" w:color="auto"/>
      </w:divBdr>
    </w:div>
    <w:div w:id="1097825856">
      <w:bodyDiv w:val="1"/>
      <w:marLeft w:val="0"/>
      <w:marRight w:val="0"/>
      <w:marTop w:val="0"/>
      <w:marBottom w:val="0"/>
      <w:divBdr>
        <w:top w:val="none" w:sz="0" w:space="0" w:color="auto"/>
        <w:left w:val="none" w:sz="0" w:space="0" w:color="auto"/>
        <w:bottom w:val="none" w:sz="0" w:space="0" w:color="auto"/>
        <w:right w:val="none" w:sz="0" w:space="0" w:color="auto"/>
      </w:divBdr>
    </w:div>
    <w:div w:id="1386219801">
      <w:bodyDiv w:val="1"/>
      <w:marLeft w:val="0"/>
      <w:marRight w:val="0"/>
      <w:marTop w:val="0"/>
      <w:marBottom w:val="0"/>
      <w:divBdr>
        <w:top w:val="none" w:sz="0" w:space="0" w:color="auto"/>
        <w:left w:val="none" w:sz="0" w:space="0" w:color="auto"/>
        <w:bottom w:val="none" w:sz="0" w:space="0" w:color="auto"/>
        <w:right w:val="none" w:sz="0" w:space="0" w:color="auto"/>
      </w:divBdr>
    </w:div>
    <w:div w:id="1545488139">
      <w:bodyDiv w:val="1"/>
      <w:marLeft w:val="0"/>
      <w:marRight w:val="0"/>
      <w:marTop w:val="0"/>
      <w:marBottom w:val="0"/>
      <w:divBdr>
        <w:top w:val="none" w:sz="0" w:space="0" w:color="auto"/>
        <w:left w:val="none" w:sz="0" w:space="0" w:color="auto"/>
        <w:bottom w:val="none" w:sz="0" w:space="0" w:color="auto"/>
        <w:right w:val="none" w:sz="0" w:space="0" w:color="auto"/>
      </w:divBdr>
    </w:div>
    <w:div w:id="1625186480">
      <w:bodyDiv w:val="1"/>
      <w:marLeft w:val="0"/>
      <w:marRight w:val="0"/>
      <w:marTop w:val="0"/>
      <w:marBottom w:val="0"/>
      <w:divBdr>
        <w:top w:val="none" w:sz="0" w:space="0" w:color="auto"/>
        <w:left w:val="none" w:sz="0" w:space="0" w:color="auto"/>
        <w:bottom w:val="none" w:sz="0" w:space="0" w:color="auto"/>
        <w:right w:val="none" w:sz="0" w:space="0" w:color="auto"/>
      </w:divBdr>
    </w:div>
    <w:div w:id="1758088776">
      <w:bodyDiv w:val="1"/>
      <w:marLeft w:val="0"/>
      <w:marRight w:val="0"/>
      <w:marTop w:val="0"/>
      <w:marBottom w:val="0"/>
      <w:divBdr>
        <w:top w:val="none" w:sz="0" w:space="0" w:color="auto"/>
        <w:left w:val="none" w:sz="0" w:space="0" w:color="auto"/>
        <w:bottom w:val="none" w:sz="0" w:space="0" w:color="auto"/>
        <w:right w:val="none" w:sz="0" w:space="0" w:color="auto"/>
      </w:divBdr>
      <w:divsChild>
        <w:div w:id="1379822037">
          <w:marLeft w:val="0"/>
          <w:marRight w:val="0"/>
          <w:marTop w:val="0"/>
          <w:marBottom w:val="0"/>
          <w:divBdr>
            <w:top w:val="none" w:sz="0" w:space="0" w:color="auto"/>
            <w:left w:val="none" w:sz="0" w:space="0" w:color="auto"/>
            <w:bottom w:val="none" w:sz="0" w:space="0" w:color="auto"/>
            <w:right w:val="none" w:sz="0" w:space="0" w:color="auto"/>
          </w:divBdr>
        </w:div>
        <w:div w:id="890581992">
          <w:marLeft w:val="0"/>
          <w:marRight w:val="0"/>
          <w:marTop w:val="0"/>
          <w:marBottom w:val="0"/>
          <w:divBdr>
            <w:top w:val="none" w:sz="0" w:space="0" w:color="auto"/>
            <w:left w:val="none" w:sz="0" w:space="0" w:color="auto"/>
            <w:bottom w:val="none" w:sz="0" w:space="0" w:color="auto"/>
            <w:right w:val="none" w:sz="0" w:space="0" w:color="auto"/>
          </w:divBdr>
        </w:div>
        <w:div w:id="1825320984">
          <w:marLeft w:val="0"/>
          <w:marRight w:val="0"/>
          <w:marTop w:val="0"/>
          <w:marBottom w:val="0"/>
          <w:divBdr>
            <w:top w:val="none" w:sz="0" w:space="0" w:color="auto"/>
            <w:left w:val="none" w:sz="0" w:space="0" w:color="auto"/>
            <w:bottom w:val="none" w:sz="0" w:space="0" w:color="auto"/>
            <w:right w:val="none" w:sz="0" w:space="0" w:color="auto"/>
          </w:divBdr>
        </w:div>
        <w:div w:id="213542648">
          <w:marLeft w:val="0"/>
          <w:marRight w:val="0"/>
          <w:marTop w:val="0"/>
          <w:marBottom w:val="0"/>
          <w:divBdr>
            <w:top w:val="none" w:sz="0" w:space="0" w:color="auto"/>
            <w:left w:val="none" w:sz="0" w:space="0" w:color="auto"/>
            <w:bottom w:val="none" w:sz="0" w:space="0" w:color="auto"/>
            <w:right w:val="none" w:sz="0" w:space="0" w:color="auto"/>
          </w:divBdr>
        </w:div>
        <w:div w:id="1731921286">
          <w:marLeft w:val="0"/>
          <w:marRight w:val="0"/>
          <w:marTop w:val="0"/>
          <w:marBottom w:val="0"/>
          <w:divBdr>
            <w:top w:val="none" w:sz="0" w:space="0" w:color="auto"/>
            <w:left w:val="none" w:sz="0" w:space="0" w:color="auto"/>
            <w:bottom w:val="none" w:sz="0" w:space="0" w:color="auto"/>
            <w:right w:val="none" w:sz="0" w:space="0" w:color="auto"/>
          </w:divBdr>
        </w:div>
        <w:div w:id="1833792539">
          <w:marLeft w:val="0"/>
          <w:marRight w:val="0"/>
          <w:marTop w:val="0"/>
          <w:marBottom w:val="0"/>
          <w:divBdr>
            <w:top w:val="none" w:sz="0" w:space="0" w:color="auto"/>
            <w:left w:val="none" w:sz="0" w:space="0" w:color="auto"/>
            <w:bottom w:val="none" w:sz="0" w:space="0" w:color="auto"/>
            <w:right w:val="none" w:sz="0" w:space="0" w:color="auto"/>
          </w:divBdr>
        </w:div>
      </w:divsChild>
    </w:div>
    <w:div w:id="1758404131">
      <w:bodyDiv w:val="1"/>
      <w:marLeft w:val="0"/>
      <w:marRight w:val="0"/>
      <w:marTop w:val="0"/>
      <w:marBottom w:val="0"/>
      <w:divBdr>
        <w:top w:val="none" w:sz="0" w:space="0" w:color="auto"/>
        <w:left w:val="none" w:sz="0" w:space="0" w:color="auto"/>
        <w:bottom w:val="none" w:sz="0" w:space="0" w:color="auto"/>
        <w:right w:val="none" w:sz="0" w:space="0" w:color="auto"/>
      </w:divBdr>
      <w:divsChild>
        <w:div w:id="1192376162">
          <w:marLeft w:val="0"/>
          <w:marRight w:val="0"/>
          <w:marTop w:val="0"/>
          <w:marBottom w:val="0"/>
          <w:divBdr>
            <w:top w:val="none" w:sz="0" w:space="0" w:color="auto"/>
            <w:left w:val="none" w:sz="0" w:space="0" w:color="auto"/>
            <w:bottom w:val="none" w:sz="0" w:space="0" w:color="auto"/>
            <w:right w:val="none" w:sz="0" w:space="0" w:color="auto"/>
          </w:divBdr>
        </w:div>
        <w:div w:id="973948339">
          <w:marLeft w:val="0"/>
          <w:marRight w:val="0"/>
          <w:marTop w:val="0"/>
          <w:marBottom w:val="0"/>
          <w:divBdr>
            <w:top w:val="none" w:sz="0" w:space="0" w:color="auto"/>
            <w:left w:val="none" w:sz="0" w:space="0" w:color="auto"/>
            <w:bottom w:val="none" w:sz="0" w:space="0" w:color="auto"/>
            <w:right w:val="none" w:sz="0" w:space="0" w:color="auto"/>
          </w:divBdr>
        </w:div>
        <w:div w:id="57018553">
          <w:marLeft w:val="0"/>
          <w:marRight w:val="0"/>
          <w:marTop w:val="0"/>
          <w:marBottom w:val="0"/>
          <w:divBdr>
            <w:top w:val="none" w:sz="0" w:space="0" w:color="auto"/>
            <w:left w:val="none" w:sz="0" w:space="0" w:color="auto"/>
            <w:bottom w:val="none" w:sz="0" w:space="0" w:color="auto"/>
            <w:right w:val="none" w:sz="0" w:space="0" w:color="auto"/>
          </w:divBdr>
        </w:div>
        <w:div w:id="881862425">
          <w:marLeft w:val="0"/>
          <w:marRight w:val="0"/>
          <w:marTop w:val="0"/>
          <w:marBottom w:val="0"/>
          <w:divBdr>
            <w:top w:val="none" w:sz="0" w:space="0" w:color="auto"/>
            <w:left w:val="none" w:sz="0" w:space="0" w:color="auto"/>
            <w:bottom w:val="none" w:sz="0" w:space="0" w:color="auto"/>
            <w:right w:val="none" w:sz="0" w:space="0" w:color="auto"/>
          </w:divBdr>
        </w:div>
        <w:div w:id="1870483246">
          <w:marLeft w:val="0"/>
          <w:marRight w:val="0"/>
          <w:marTop w:val="0"/>
          <w:marBottom w:val="0"/>
          <w:divBdr>
            <w:top w:val="none" w:sz="0" w:space="0" w:color="auto"/>
            <w:left w:val="none" w:sz="0" w:space="0" w:color="auto"/>
            <w:bottom w:val="none" w:sz="0" w:space="0" w:color="auto"/>
            <w:right w:val="none" w:sz="0" w:space="0" w:color="auto"/>
          </w:divBdr>
        </w:div>
        <w:div w:id="791090964">
          <w:marLeft w:val="0"/>
          <w:marRight w:val="0"/>
          <w:marTop w:val="0"/>
          <w:marBottom w:val="0"/>
          <w:divBdr>
            <w:top w:val="none" w:sz="0" w:space="0" w:color="auto"/>
            <w:left w:val="none" w:sz="0" w:space="0" w:color="auto"/>
            <w:bottom w:val="none" w:sz="0" w:space="0" w:color="auto"/>
            <w:right w:val="none" w:sz="0" w:space="0" w:color="auto"/>
          </w:divBdr>
        </w:div>
      </w:divsChild>
    </w:div>
    <w:div w:id="207827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10</Pages>
  <Words>1526</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walaaaddin Tariq</dc:creator>
  <cp:keywords/>
  <dc:description/>
  <cp:lastModifiedBy>Mohammed Abdullah</cp:lastModifiedBy>
  <cp:revision>37</cp:revision>
  <cp:lastPrinted>2025-10-19T16:01:00Z</cp:lastPrinted>
  <dcterms:created xsi:type="dcterms:W3CDTF">2022-11-11T22:12:00Z</dcterms:created>
  <dcterms:modified xsi:type="dcterms:W3CDTF">2026-07-09T20:44:00Z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b779e9976f5236b014712123ecc341dde0e3a08d74b082f45019e6d40081d162</vt:lpwstr>
  </property>
</Properties>
</file>