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A62C43" w:rsidRDefault="00DC31CF" w:rsidP="00DC31CF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26</w:t>
      </w:r>
      <w:r w:rsidRPr="00DC31CF">
        <w:rPr>
          <w:bCs w:val="0"/>
          <w:color w:val="000000"/>
        </w:rPr>
        <w:t>.</w:t>
      </w:r>
      <w:r w:rsidR="00285427" w:rsidRPr="00A62C43">
        <w:br/>
      </w:r>
      <w:bookmarkStart w:id="0" w:name="_Toc431469258"/>
      <w:r w:rsidR="00285427" w:rsidRPr="00A62C43">
        <w:t>Key Personnel</w:t>
      </w:r>
      <w:bookmarkEnd w:id="0"/>
    </w:p>
    <w:p w:rsidR="00E547BC" w:rsidRDefault="00E547BC" w:rsidP="00E547BC">
      <w:pPr>
        <w:spacing w:after="120"/>
        <w:rPr>
          <w:b/>
          <w:lang w:val="en-US"/>
        </w:rPr>
      </w:pPr>
    </w:p>
    <w:p w:rsidR="00285427" w:rsidRPr="00E547BC" w:rsidRDefault="004B4AA9" w:rsidP="00E547BC">
      <w:pPr>
        <w:spacing w:after="120"/>
        <w:rPr>
          <w:b/>
          <w:lang w:val="en-US"/>
        </w:rPr>
      </w:pPr>
      <w:r w:rsidRPr="00E547BC">
        <w:rPr>
          <w:b/>
          <w:lang w:val="en-US"/>
        </w:rPr>
        <w:t>Executive Manager</w:t>
      </w:r>
      <w:r w:rsidR="00720D5F">
        <w:rPr>
          <w:b/>
          <w:lang w:val="en-US"/>
        </w:rPr>
        <w:t xml:space="preserve"> </w:t>
      </w:r>
      <w:r w:rsidR="00285427" w:rsidRPr="00E84BC9">
        <w:rPr>
          <w:b/>
          <w:lang w:val="en-US"/>
        </w:rPr>
        <w:t>–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23"/>
        <w:gridCol w:w="2470"/>
        <w:gridCol w:w="1760"/>
        <w:gridCol w:w="2250"/>
        <w:gridCol w:w="3069"/>
      </w:tblGrid>
      <w:tr w:rsidR="00285427" w:rsidTr="001763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  <w:sz w:val="2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598"/>
        <w:gridCol w:w="2646"/>
        <w:gridCol w:w="3828"/>
      </w:tblGrid>
      <w:tr w:rsidR="00285427" w:rsidRPr="004E27DF" w:rsidTr="00176346">
        <w:trPr>
          <w:cantSplit/>
          <w:trHeight w:val="534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spacing w:after="120"/>
        <w:rPr>
          <w:lang w:val="en-US"/>
        </w:rPr>
      </w:pP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spacing w:before="120" w:after="120"/>
        <w:rPr>
          <w:b/>
          <w:lang w:val="en-US"/>
        </w:rPr>
      </w:pPr>
    </w:p>
    <w:p w:rsidR="007276A2" w:rsidRDefault="007276A2" w:rsidP="00285427">
      <w:pPr>
        <w:spacing w:before="120" w:after="120"/>
        <w:rPr>
          <w:b/>
          <w:lang w:val="en-US"/>
        </w:rPr>
      </w:pPr>
    </w:p>
    <w:p w:rsidR="007276A2" w:rsidRDefault="007276A2" w:rsidP="00285427">
      <w:pPr>
        <w:spacing w:before="120" w:after="120"/>
        <w:rPr>
          <w:b/>
          <w:lang w:val="en-US"/>
        </w:rPr>
      </w:pPr>
    </w:p>
    <w:p w:rsidR="00285427" w:rsidRPr="00DB5226" w:rsidRDefault="001A3779" w:rsidP="00285427">
      <w:pPr>
        <w:spacing w:before="120" w:after="120"/>
        <w:rPr>
          <w:b/>
          <w:lang w:val="en-US"/>
        </w:rPr>
      </w:pPr>
      <w:r>
        <w:rPr>
          <w:b/>
          <w:lang w:val="en-US"/>
        </w:rPr>
        <w:lastRenderedPageBreak/>
        <w:t>Head of Engineering Department</w:t>
      </w:r>
      <w:bookmarkStart w:id="1" w:name="_GoBack"/>
      <w:bookmarkEnd w:id="1"/>
      <w:r w:rsidR="00285427" w:rsidRPr="00E84BC9">
        <w:rPr>
          <w:b/>
          <w:lang w:val="en-US"/>
        </w:rPr>
        <w:t xml:space="preserve"> 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spacing w:after="120"/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rPr>
          <w:b/>
          <w:lang w:val="en-US"/>
        </w:rPr>
      </w:pPr>
    </w:p>
    <w:p w:rsidR="007276A2" w:rsidRDefault="007276A2" w:rsidP="00E547BC">
      <w:pPr>
        <w:spacing w:after="120"/>
        <w:rPr>
          <w:b/>
          <w:lang w:val="en-US"/>
        </w:rPr>
      </w:pPr>
    </w:p>
    <w:p w:rsidR="00285427" w:rsidRPr="00DB5226" w:rsidRDefault="00E547BC" w:rsidP="00E547BC">
      <w:pPr>
        <w:spacing w:after="120"/>
        <w:rPr>
          <w:b/>
          <w:lang w:val="en-US"/>
        </w:rPr>
      </w:pPr>
      <w:r>
        <w:rPr>
          <w:b/>
          <w:lang w:val="en-US"/>
        </w:rPr>
        <w:t>Tender Officer</w:t>
      </w:r>
      <w:r w:rsidR="00285427" w:rsidRPr="00E84BC9">
        <w:rPr>
          <w:b/>
          <w:lang w:val="en-US"/>
        </w:rPr>
        <w:t xml:space="preserve"> 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598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720D5F">
      <w:pPr>
        <w:spacing w:before="120" w:after="120"/>
        <w:rPr>
          <w:b/>
          <w:lang w:val="en-US"/>
        </w:rPr>
      </w:pPr>
    </w:p>
    <w:p w:rsidR="00285427" w:rsidRPr="00A62C43" w:rsidRDefault="00285427" w:rsidP="00E547BC">
      <w:pPr>
        <w:spacing w:before="120" w:after="120"/>
        <w:rPr>
          <w:b/>
        </w:rPr>
      </w:pPr>
      <w:r w:rsidRPr="00E84BC9">
        <w:rPr>
          <w:b/>
          <w:lang w:val="en-US"/>
        </w:rPr>
        <w:t xml:space="preserve">Personnel experienced in </w:t>
      </w:r>
      <w:r w:rsidR="00720D5F" w:rsidRPr="00E547BC">
        <w:rPr>
          <w:b/>
          <w:lang w:val="en-US"/>
        </w:rPr>
        <w:t>supplying and delivering medicines to health facilities</w:t>
      </w:r>
      <w:r w:rsidRPr="00E84BC9">
        <w:rPr>
          <w:b/>
          <w:lang w:val="en-US"/>
        </w:rPr>
        <w:t xml:space="preserve"> with more than 2 years of professional experience.  </w:t>
      </w:r>
      <w:r w:rsidRPr="00A62C43">
        <w:rPr>
          <w:b/>
        </w:rPr>
        <w:t>- Attach CV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2810"/>
        <w:gridCol w:w="2976"/>
        <w:gridCol w:w="2127"/>
        <w:gridCol w:w="3969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keepNext/>
        <w:keepLines/>
        <w:spacing w:before="120" w:after="120"/>
        <w:rPr>
          <w:b/>
          <w:lang w:val="en-US"/>
        </w:rPr>
      </w:pPr>
    </w:p>
    <w:p w:rsidR="00285427" w:rsidRPr="00DB5226" w:rsidRDefault="00285427" w:rsidP="00285427">
      <w:pPr>
        <w:keepNext/>
        <w:keepLines/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If other _______________________________________________________________________ [include the name of the personnel]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keepNext/>
              <w:keepLines/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keepNext/>
              <w:keepLines/>
              <w:spacing w:after="120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Summary of Qualifications, Experience and Personnel Occupation</w:t>
      </w: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center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>_______________________________</w:t>
      </w:r>
    </w:p>
    <w:p w:rsidR="00285427" w:rsidRPr="00DB5226" w:rsidRDefault="00285427" w:rsidP="00285427">
      <w:pPr>
        <w:rPr>
          <w:b/>
          <w:lang w:val="en-US"/>
        </w:rPr>
      </w:pPr>
      <w:r w:rsidRPr="00E84BC9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E84BC9">
        <w:rPr>
          <w:b/>
          <w:lang w:val="en-US"/>
        </w:rPr>
        <w:t>and Date</w:t>
      </w:r>
    </w:p>
    <w:p w:rsidR="00E547BC" w:rsidRDefault="00E547BC" w:rsidP="00285427">
      <w:pPr>
        <w:spacing w:before="120" w:after="120"/>
        <w:rPr>
          <w:b/>
          <w:lang w:val="en-US"/>
        </w:rPr>
      </w:pPr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If other _______________________________________________________________________ [include the name of the personnel]</w:t>
      </w:r>
    </w:p>
    <w:tbl>
      <w:tblPr>
        <w:tblW w:w="140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919"/>
        <w:gridCol w:w="2470"/>
        <w:gridCol w:w="1760"/>
        <w:gridCol w:w="2250"/>
        <w:gridCol w:w="3069"/>
      </w:tblGrid>
      <w:tr w:rsidR="00285427" w:rsidTr="0017634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 xml:space="preserve">Name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Date of birth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Name of employer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t>Job 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pacing w:after="120"/>
              <w:jc w:val="center"/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Contact (manager / personnel officer)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Pr="00611455" w:rsidRDefault="00285427" w:rsidP="00176346">
            <w:pPr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bCs/>
                <w:iCs/>
                <w:spacing w:val="-2"/>
              </w:rPr>
            </w:pPr>
            <w:r w:rsidRPr="00611455">
              <w:rPr>
                <w:rStyle w:val="Table"/>
                <w:rFonts w:ascii="Times New Roman" w:hAnsi="Times New Roman"/>
                <w:bCs/>
                <w:iCs/>
                <w:spacing w:val="-2"/>
              </w:rPr>
              <w:t>Years with present employer</w:t>
            </w:r>
          </w:p>
          <w:p w:rsidR="00285427" w:rsidRPr="00611455" w:rsidRDefault="00285427" w:rsidP="00176346">
            <w:pPr>
              <w:spacing w:after="120"/>
              <w:jc w:val="center"/>
            </w:pPr>
          </w:p>
        </w:tc>
      </w:tr>
      <w:tr w:rsidR="00285427" w:rsidTr="00176346"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spacing w:after="120"/>
            </w:pPr>
          </w:p>
        </w:tc>
      </w:tr>
    </w:tbl>
    <w:p w:rsidR="00285427" w:rsidRPr="00DB5226" w:rsidRDefault="00285427" w:rsidP="00285427">
      <w:pPr>
        <w:keepNext/>
        <w:keepLines/>
        <w:spacing w:before="120" w:after="120"/>
        <w:rPr>
          <w:b/>
          <w:lang w:val="en-US"/>
        </w:rPr>
      </w:pPr>
      <w:r w:rsidRPr="00E84BC9">
        <w:rPr>
          <w:b/>
          <w:lang w:val="en-US"/>
        </w:rPr>
        <w:lastRenderedPageBreak/>
        <w:t>Summary of Qualifications, Experience and Personnel Occupation</w:t>
      </w:r>
    </w:p>
    <w:p w:rsidR="00285427" w:rsidRPr="00DB5226" w:rsidRDefault="00285427" w:rsidP="00285427">
      <w:pPr>
        <w:keepNext/>
        <w:keepLines/>
        <w:jc w:val="center"/>
        <w:rPr>
          <w:lang w:val="en-US"/>
        </w:rPr>
      </w:pPr>
    </w:p>
    <w:tbl>
      <w:tblPr>
        <w:tblW w:w="1410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1018"/>
        <w:gridCol w:w="3248"/>
        <w:gridCol w:w="2160"/>
        <w:gridCol w:w="2250"/>
        <w:gridCol w:w="4224"/>
      </w:tblGrid>
      <w:tr w:rsidR="00285427" w:rsidRPr="004E27DF" w:rsidTr="00176346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To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Company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Project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611455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</w:rPr>
            </w:pPr>
            <w:r w:rsidRPr="00611455">
              <w:rPr>
                <w:rStyle w:val="Table"/>
                <w:rFonts w:ascii="Times New Roman" w:hAnsi="Times New Roman"/>
                <w:b/>
                <w:iCs/>
                <w:sz w:val="22"/>
              </w:rPr>
              <w:t>Position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pStyle w:val="Heading3"/>
              <w:keepNext/>
              <w:keepLines/>
              <w:numPr>
                <w:ilvl w:val="0"/>
                <w:numId w:val="0"/>
              </w:numPr>
              <w:spacing w:after="120"/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iCs/>
                <w:sz w:val="22"/>
                <w:lang w:val="en-US"/>
              </w:rPr>
              <w:t>Relevant technical and management experience</w:t>
            </w: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pacing w:after="120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  <w:tr w:rsidR="00285427" w:rsidRPr="004E27DF" w:rsidTr="00176346">
        <w:trPr>
          <w:cantSplit/>
        </w:trPr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85427" w:rsidRPr="00DB5226" w:rsidRDefault="00285427" w:rsidP="00176346">
            <w:pPr>
              <w:keepNext/>
              <w:keepLines/>
              <w:suppressAutoHyphens/>
              <w:spacing w:after="120"/>
              <w:jc w:val="both"/>
              <w:rPr>
                <w:rStyle w:val="Table"/>
                <w:rFonts w:ascii="Times New Roman" w:hAnsi="Times New Roman"/>
                <w:spacing w:val="-2"/>
                <w:sz w:val="22"/>
                <w:lang w:val="en-US"/>
              </w:rPr>
            </w:pPr>
          </w:p>
        </w:tc>
      </w:tr>
    </w:tbl>
    <w:p w:rsidR="00285427" w:rsidRPr="00DB5226" w:rsidRDefault="00285427" w:rsidP="00285427">
      <w:pPr>
        <w:rPr>
          <w:b/>
          <w:lang w:val="en-US"/>
        </w:rPr>
      </w:pPr>
    </w:p>
    <w:p w:rsidR="00285427" w:rsidRPr="001B5261" w:rsidRDefault="00285427" w:rsidP="00285427">
      <w:pPr>
        <w:rPr>
          <w:b/>
          <w:lang w:val="en-US"/>
        </w:rPr>
      </w:pPr>
      <w:r w:rsidRPr="001B5261">
        <w:rPr>
          <w:b/>
          <w:lang w:val="en-US"/>
        </w:rPr>
        <w:t>______________________________</w:t>
      </w:r>
    </w:p>
    <w:p w:rsidR="00285427" w:rsidRPr="001B5261" w:rsidRDefault="00285427" w:rsidP="00285427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p w:rsidR="00285427" w:rsidRPr="00A62C43" w:rsidRDefault="00285427" w:rsidP="00285427">
      <w:pPr>
        <w:pStyle w:val="Text"/>
        <w:rPr>
          <w:szCs w:val="24"/>
          <w:lang w:val="en-US"/>
        </w:rPr>
      </w:pPr>
    </w:p>
    <w:p w:rsidR="00285427" w:rsidRPr="00300201" w:rsidRDefault="00285427" w:rsidP="00DC31CF">
      <w:pPr>
        <w:pStyle w:val="BodyText"/>
        <w:spacing w:after="180"/>
        <w:rPr>
          <w:b/>
        </w:rPr>
      </w:pPr>
    </w:p>
    <w:sectPr w:rsidR="00285427" w:rsidRPr="00300201" w:rsidSect="00DC31CF">
      <w:footerReference w:type="even" r:id="rId12"/>
      <w:footerReference w:type="default" r:id="rId13"/>
      <w:footerReference w:type="first" r:id="rId14"/>
      <w:footnotePr>
        <w:numRestart w:val="eachSect"/>
      </w:footnotePr>
      <w:pgSz w:w="16838" w:h="11906" w:orient="landscape" w:code="9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BE" w:rsidRPr="00821FA1" w:rsidRDefault="007938BE">
      <w:r w:rsidRPr="00821FA1">
        <w:separator/>
      </w:r>
    </w:p>
  </w:endnote>
  <w:endnote w:type="continuationSeparator" w:id="0">
    <w:p w:rsidR="007938BE" w:rsidRPr="00821FA1" w:rsidRDefault="007938BE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060F91" w:rsidRDefault="00060F91" w:rsidP="00060F91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4DB0E" wp14:editId="47748F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8820000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82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80BA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693.7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" filled="t" fillcolor="#3656ab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 xml:space="preserve">26 </w:t>
            </w:r>
            <w:r w:rsidRPr="003149D0">
              <w:t xml:space="preserve">– </w:t>
            </w:r>
            <w:r w:rsidRPr="00060F91">
              <w:t>Key Personnel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7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77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1CF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BE" w:rsidRPr="00821FA1" w:rsidRDefault="007938BE">
      <w:r w:rsidRPr="00821FA1">
        <w:separator/>
      </w:r>
    </w:p>
  </w:footnote>
  <w:footnote w:type="continuationSeparator" w:id="0">
    <w:p w:rsidR="007938BE" w:rsidRPr="00821FA1" w:rsidRDefault="007938BE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080"/>
    <w:rsid w:val="000338DB"/>
    <w:rsid w:val="00052AF4"/>
    <w:rsid w:val="00060F91"/>
    <w:rsid w:val="00061792"/>
    <w:rsid w:val="00072D34"/>
    <w:rsid w:val="000A4C59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3779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94446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B4AA9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08F6"/>
    <w:rsid w:val="006B2050"/>
    <w:rsid w:val="006B610A"/>
    <w:rsid w:val="006C6412"/>
    <w:rsid w:val="006D56EF"/>
    <w:rsid w:val="006F2C12"/>
    <w:rsid w:val="006F3E22"/>
    <w:rsid w:val="00701EAC"/>
    <w:rsid w:val="00705645"/>
    <w:rsid w:val="00706BA6"/>
    <w:rsid w:val="00710BB9"/>
    <w:rsid w:val="00720D5F"/>
    <w:rsid w:val="007276A2"/>
    <w:rsid w:val="00736351"/>
    <w:rsid w:val="00742B1A"/>
    <w:rsid w:val="007562B9"/>
    <w:rsid w:val="0077372F"/>
    <w:rsid w:val="007938BE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34A05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D1D"/>
    <w:rsid w:val="00A40107"/>
    <w:rsid w:val="00A538C3"/>
    <w:rsid w:val="00A625F8"/>
    <w:rsid w:val="00A628FD"/>
    <w:rsid w:val="00A66030"/>
    <w:rsid w:val="00A76943"/>
    <w:rsid w:val="00A87A4D"/>
    <w:rsid w:val="00AA255E"/>
    <w:rsid w:val="00AA7BCE"/>
    <w:rsid w:val="00AC113C"/>
    <w:rsid w:val="00AC5537"/>
    <w:rsid w:val="00AC6680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4C6C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C31CF"/>
    <w:rsid w:val="00DD16D2"/>
    <w:rsid w:val="00DD1D3B"/>
    <w:rsid w:val="00DF7AF2"/>
    <w:rsid w:val="00E05CDB"/>
    <w:rsid w:val="00E16E7C"/>
    <w:rsid w:val="00E22492"/>
    <w:rsid w:val="00E44F62"/>
    <w:rsid w:val="00E5421F"/>
    <w:rsid w:val="00E547BC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6495C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51310-6D80-4CC8-951C-AD441C9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41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11</cp:revision>
  <cp:lastPrinted>2015-11-09T12:12:00Z</cp:lastPrinted>
  <dcterms:created xsi:type="dcterms:W3CDTF">2023-02-20T10:29:00Z</dcterms:created>
  <dcterms:modified xsi:type="dcterms:W3CDTF">2024-08-05T04:52:00Z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