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vertAnchor="page" w:horzAnchor="margin" w:tblpY="2251"/>
        <w:tblW w:w="0" w:type="auto"/>
        <w:tblLook w:val="04A0" w:firstRow="1" w:lastRow="0" w:firstColumn="1" w:lastColumn="0" w:noHBand="0" w:noVBand="1"/>
      </w:tblPr>
      <w:tblGrid>
        <w:gridCol w:w="750"/>
        <w:gridCol w:w="3390"/>
        <w:gridCol w:w="4876"/>
      </w:tblGrid>
      <w:tr w:rsidR="00BA537B" w:rsidRPr="00963CFA" w14:paraId="4FE2B27C" w14:textId="77777777" w:rsidTr="00C4481A">
        <w:trPr>
          <w:trHeight w:val="300"/>
        </w:trPr>
        <w:tc>
          <w:tcPr>
            <w:tcW w:w="750" w:type="dxa"/>
            <w:noWrap/>
          </w:tcPr>
          <w:p w14:paraId="5AA5EA8D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</w:rPr>
            </w:pPr>
          </w:p>
        </w:tc>
        <w:tc>
          <w:tcPr>
            <w:tcW w:w="3390" w:type="dxa"/>
          </w:tcPr>
          <w:p w14:paraId="2A2403E2" w14:textId="20A0D19C" w:rsidR="00BA537B" w:rsidRPr="00963CFA" w:rsidRDefault="00BA537B" w:rsidP="00C4481A">
            <w:pPr>
              <w:rPr>
                <w:rFonts w:ascii="Arial Narrow" w:hAnsi="Arial Narrow" w:cstheme="majorBidi"/>
                <w:b/>
              </w:rPr>
            </w:pPr>
            <w:r>
              <w:rPr>
                <w:rFonts w:ascii="Arial Narrow" w:hAnsi="Arial Narrow" w:cstheme="majorBidi"/>
                <w:b/>
              </w:rPr>
              <w:t>Budget Criteria</w:t>
            </w:r>
          </w:p>
        </w:tc>
        <w:tc>
          <w:tcPr>
            <w:tcW w:w="4876" w:type="dxa"/>
          </w:tcPr>
          <w:p w14:paraId="42B5B4B7" w14:textId="1BBEC54E" w:rsidR="00BA537B" w:rsidRPr="00963CFA" w:rsidRDefault="00BA537B" w:rsidP="00C4481A">
            <w:pPr>
              <w:rPr>
                <w:rFonts w:ascii="Arial Narrow" w:hAnsi="Arial Narrow" w:cstheme="majorBidi"/>
                <w:b/>
              </w:rPr>
            </w:pPr>
            <w:r w:rsidRPr="00963CFA">
              <w:rPr>
                <w:rFonts w:ascii="Arial Narrow" w:hAnsi="Arial Narrow" w:cstheme="majorBidi"/>
                <w:b/>
              </w:rPr>
              <w:t>Budget Narrative</w:t>
            </w:r>
          </w:p>
        </w:tc>
      </w:tr>
      <w:tr w:rsidR="00BA537B" w:rsidRPr="00963CFA" w14:paraId="5218B9BA" w14:textId="77777777" w:rsidTr="00824803">
        <w:trPr>
          <w:trHeight w:val="300"/>
        </w:trPr>
        <w:tc>
          <w:tcPr>
            <w:tcW w:w="750" w:type="dxa"/>
            <w:noWrap/>
            <w:hideMark/>
          </w:tcPr>
          <w:p w14:paraId="18B7834F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</w:rPr>
            </w:pPr>
            <w:bookmarkStart w:id="0" w:name="RANGE!A1:C100"/>
            <w:r w:rsidRPr="00963CFA">
              <w:rPr>
                <w:rFonts w:ascii="Arial Narrow" w:hAnsi="Arial Narrow" w:cstheme="majorBidi"/>
                <w:b/>
              </w:rPr>
              <w:t>A</w:t>
            </w:r>
            <w:bookmarkEnd w:id="0"/>
          </w:p>
        </w:tc>
        <w:tc>
          <w:tcPr>
            <w:tcW w:w="8266" w:type="dxa"/>
            <w:gridSpan w:val="2"/>
            <w:hideMark/>
          </w:tcPr>
          <w:p w14:paraId="42651E61" w14:textId="77777777" w:rsidR="00BA537B" w:rsidRDefault="00BA537B" w:rsidP="00C4481A">
            <w:pPr>
              <w:rPr>
                <w:rFonts w:ascii="Arial Narrow" w:hAnsi="Arial Narrow" w:cstheme="majorBidi"/>
                <w:b/>
              </w:rPr>
            </w:pPr>
            <w:r w:rsidRPr="00963CFA">
              <w:rPr>
                <w:rFonts w:ascii="Arial Narrow" w:hAnsi="Arial Narrow" w:cstheme="majorBidi"/>
                <w:b/>
              </w:rPr>
              <w:t>Personnel</w:t>
            </w:r>
          </w:p>
          <w:p w14:paraId="3A2C572A" w14:textId="565E1AE3" w:rsidR="00BA537B" w:rsidRPr="00963CFA" w:rsidRDefault="00BA537B" w:rsidP="00C4481A">
            <w:pPr>
              <w:rPr>
                <w:rFonts w:ascii="Arial Narrow" w:hAnsi="Arial Narrow" w:cstheme="majorBidi"/>
                <w:b/>
              </w:rPr>
            </w:pPr>
          </w:p>
        </w:tc>
      </w:tr>
      <w:tr w:rsidR="00C83292" w:rsidRPr="00963CFA" w14:paraId="500BAFBE" w14:textId="77777777" w:rsidTr="00C4481A">
        <w:trPr>
          <w:trHeight w:val="300"/>
        </w:trPr>
        <w:tc>
          <w:tcPr>
            <w:tcW w:w="750" w:type="dxa"/>
            <w:noWrap/>
            <w:hideMark/>
          </w:tcPr>
          <w:p w14:paraId="1999FBC0" w14:textId="77777777" w:rsidR="00C83292" w:rsidRPr="00963CFA" w:rsidRDefault="00C83292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A.1</w:t>
            </w:r>
          </w:p>
        </w:tc>
        <w:tc>
          <w:tcPr>
            <w:tcW w:w="3390" w:type="dxa"/>
            <w:hideMark/>
          </w:tcPr>
          <w:p w14:paraId="435BACCC" w14:textId="77777777" w:rsidR="00C83292" w:rsidRPr="00963CFA" w:rsidRDefault="00C83292" w:rsidP="00C4481A">
            <w:pPr>
              <w:rPr>
                <w:rFonts w:ascii="Arial Narrow" w:hAnsi="Arial Narrow" w:cstheme="majorBidi"/>
                <w:b/>
                <w:i/>
              </w:rPr>
            </w:pPr>
            <w:r w:rsidRPr="00963CFA">
              <w:rPr>
                <w:rFonts w:ascii="Arial Narrow" w:hAnsi="Arial Narrow" w:cstheme="majorBidi"/>
                <w:b/>
                <w:i/>
              </w:rPr>
              <w:t>International personnel</w:t>
            </w:r>
          </w:p>
        </w:tc>
        <w:tc>
          <w:tcPr>
            <w:tcW w:w="4876" w:type="dxa"/>
            <w:hideMark/>
          </w:tcPr>
          <w:p w14:paraId="2F00E2DB" w14:textId="77777777" w:rsidR="00C83292" w:rsidRPr="00963CFA" w:rsidRDefault="00C83292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 </w:t>
            </w:r>
          </w:p>
        </w:tc>
      </w:tr>
      <w:tr w:rsidR="00C83292" w:rsidRPr="00963CFA" w14:paraId="2A895F55" w14:textId="77777777" w:rsidTr="00C4481A">
        <w:trPr>
          <w:trHeight w:val="728"/>
        </w:trPr>
        <w:tc>
          <w:tcPr>
            <w:tcW w:w="750" w:type="dxa"/>
            <w:noWrap/>
            <w:hideMark/>
          </w:tcPr>
          <w:p w14:paraId="6B61F119" w14:textId="77777777" w:rsidR="00C83292" w:rsidRPr="00963CFA" w:rsidRDefault="00C83292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A.1.1</w:t>
            </w:r>
          </w:p>
        </w:tc>
        <w:tc>
          <w:tcPr>
            <w:tcW w:w="3390" w:type="dxa"/>
            <w:hideMark/>
          </w:tcPr>
          <w:p w14:paraId="276B4D8F" w14:textId="632089B7" w:rsidR="00C83292" w:rsidRPr="00963CFA" w:rsidRDefault="00C20283" w:rsidP="00C4481A">
            <w:pPr>
              <w:rPr>
                <w:rFonts w:ascii="Arial Narrow" w:hAnsi="Arial Narrow" w:cstheme="majorBidi"/>
              </w:rPr>
            </w:pPr>
            <w:bookmarkStart w:id="1" w:name="_Hlk133196171"/>
            <w:r w:rsidRPr="00963CFA">
              <w:rPr>
                <w:rFonts w:ascii="Arial Narrow" w:hAnsi="Arial Narrow" w:cstheme="majorBidi"/>
              </w:rPr>
              <w:t>[Insert Position title]</w:t>
            </w:r>
            <w:r w:rsidR="00C83292" w:rsidRPr="00963CFA">
              <w:rPr>
                <w:rFonts w:ascii="Arial Narrow" w:hAnsi="Arial Narrow" w:cstheme="majorBidi"/>
              </w:rPr>
              <w:t xml:space="preserve"> </w:t>
            </w:r>
            <w:bookmarkEnd w:id="1"/>
          </w:p>
        </w:tc>
        <w:tc>
          <w:tcPr>
            <w:tcW w:w="4876" w:type="dxa"/>
          </w:tcPr>
          <w:p w14:paraId="5A8B3BFE" w14:textId="062E0533" w:rsidR="00C83292" w:rsidRPr="00963CFA" w:rsidRDefault="00C20283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[</w:t>
            </w:r>
            <w:r w:rsidR="00BB4B69" w:rsidRPr="00963CFA">
              <w:rPr>
                <w:rFonts w:ascii="Arial Narrow" w:hAnsi="Arial Narrow" w:cstheme="majorBidi"/>
              </w:rPr>
              <w:t>Provide details o</w:t>
            </w:r>
            <w:r w:rsidR="009D2025" w:rsidRPr="00963CFA">
              <w:rPr>
                <w:rFonts w:ascii="Arial Narrow" w:hAnsi="Arial Narrow" w:cstheme="majorBidi"/>
              </w:rPr>
              <w:t>f</w:t>
            </w:r>
            <w:r w:rsidR="000F4AF5" w:rsidRPr="00963CFA">
              <w:rPr>
                <w:rFonts w:ascii="Arial Narrow" w:hAnsi="Arial Narrow" w:cstheme="majorBidi"/>
              </w:rPr>
              <w:t xml:space="preserve"> employee functional position</w:t>
            </w:r>
            <w:r w:rsidR="00460DFF" w:rsidRPr="00963CFA">
              <w:rPr>
                <w:rFonts w:ascii="Arial Narrow" w:hAnsi="Arial Narrow" w:cstheme="majorBidi"/>
              </w:rPr>
              <w:t>, estimated LOE</w:t>
            </w:r>
            <w:r w:rsidR="00910B5B" w:rsidRPr="00963CFA">
              <w:rPr>
                <w:rFonts w:ascii="Arial Narrow" w:hAnsi="Arial Narrow" w:cstheme="majorBidi"/>
              </w:rPr>
              <w:t>%,</w:t>
            </w:r>
            <w:r w:rsidR="000F4AF5" w:rsidRPr="00963CFA">
              <w:rPr>
                <w:rFonts w:ascii="Arial Narrow" w:hAnsi="Arial Narrow" w:cstheme="majorBidi"/>
              </w:rPr>
              <w:t xml:space="preserve"> and duration of assignmen</w:t>
            </w:r>
            <w:r w:rsidR="0001367C" w:rsidRPr="00963CFA">
              <w:rPr>
                <w:rFonts w:ascii="Arial Narrow" w:hAnsi="Arial Narrow" w:cstheme="majorBidi"/>
              </w:rPr>
              <w:t>t</w:t>
            </w:r>
            <w:r w:rsidRPr="00963CFA">
              <w:rPr>
                <w:rFonts w:ascii="Arial Narrow" w:hAnsi="Arial Narrow" w:cstheme="majorBidi"/>
              </w:rPr>
              <w:t>]</w:t>
            </w:r>
          </w:p>
        </w:tc>
      </w:tr>
      <w:tr w:rsidR="00C83292" w:rsidRPr="00963CFA" w14:paraId="59F02FE4" w14:textId="77777777" w:rsidTr="00C4481A">
        <w:trPr>
          <w:trHeight w:val="422"/>
        </w:trPr>
        <w:tc>
          <w:tcPr>
            <w:tcW w:w="750" w:type="dxa"/>
            <w:noWrap/>
            <w:hideMark/>
          </w:tcPr>
          <w:p w14:paraId="073DA4D3" w14:textId="77777777" w:rsidR="00C83292" w:rsidRPr="00963CFA" w:rsidRDefault="00C83292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A.2</w:t>
            </w:r>
          </w:p>
        </w:tc>
        <w:tc>
          <w:tcPr>
            <w:tcW w:w="3390" w:type="dxa"/>
            <w:hideMark/>
          </w:tcPr>
          <w:p w14:paraId="62E8E60D" w14:textId="77777777" w:rsidR="00C83292" w:rsidRPr="00963CFA" w:rsidRDefault="00C83292" w:rsidP="00C4481A">
            <w:pPr>
              <w:rPr>
                <w:rFonts w:ascii="Arial Narrow" w:hAnsi="Arial Narrow" w:cstheme="majorBidi"/>
                <w:b/>
                <w:i/>
              </w:rPr>
            </w:pPr>
            <w:r w:rsidRPr="00963CFA">
              <w:rPr>
                <w:rFonts w:ascii="Arial Narrow" w:hAnsi="Arial Narrow" w:cstheme="majorBidi"/>
                <w:b/>
                <w:i/>
              </w:rPr>
              <w:t>Yemen Based Personnel</w:t>
            </w:r>
          </w:p>
        </w:tc>
        <w:tc>
          <w:tcPr>
            <w:tcW w:w="4876" w:type="dxa"/>
            <w:hideMark/>
          </w:tcPr>
          <w:p w14:paraId="1BCE71CB" w14:textId="77777777" w:rsidR="00C83292" w:rsidRPr="00963CFA" w:rsidRDefault="00C83292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 </w:t>
            </w:r>
          </w:p>
        </w:tc>
      </w:tr>
      <w:tr w:rsidR="00BB4B69" w:rsidRPr="00963CFA" w14:paraId="6FA25121" w14:textId="77777777" w:rsidTr="00C4481A">
        <w:trPr>
          <w:trHeight w:val="728"/>
        </w:trPr>
        <w:tc>
          <w:tcPr>
            <w:tcW w:w="750" w:type="dxa"/>
            <w:noWrap/>
            <w:hideMark/>
          </w:tcPr>
          <w:p w14:paraId="6E6A320A" w14:textId="77777777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A.2.1</w:t>
            </w:r>
          </w:p>
        </w:tc>
        <w:tc>
          <w:tcPr>
            <w:tcW w:w="3390" w:type="dxa"/>
            <w:hideMark/>
          </w:tcPr>
          <w:p w14:paraId="7B0E9F44" w14:textId="5B1911F3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[Insert Position title]</w:t>
            </w:r>
          </w:p>
        </w:tc>
        <w:tc>
          <w:tcPr>
            <w:tcW w:w="4876" w:type="dxa"/>
            <w:hideMark/>
          </w:tcPr>
          <w:p w14:paraId="7B00FACC" w14:textId="02967C98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[Provide details o</w:t>
            </w:r>
            <w:r w:rsidR="009D2025" w:rsidRPr="00963CFA">
              <w:rPr>
                <w:rFonts w:ascii="Arial Narrow" w:hAnsi="Arial Narrow" w:cstheme="majorBidi"/>
              </w:rPr>
              <w:t>f</w:t>
            </w:r>
            <w:r w:rsidRPr="00963CFA">
              <w:rPr>
                <w:rFonts w:ascii="Arial Narrow" w:hAnsi="Arial Narrow" w:cstheme="majorBidi"/>
              </w:rPr>
              <w:t xml:space="preserve"> employee functional position, estimated LOE%, and duration of assignment]</w:t>
            </w:r>
          </w:p>
        </w:tc>
      </w:tr>
      <w:tr w:rsidR="00BA537B" w:rsidRPr="00963CFA" w14:paraId="57131150" w14:textId="77777777" w:rsidTr="008E5266">
        <w:trPr>
          <w:trHeight w:val="300"/>
        </w:trPr>
        <w:tc>
          <w:tcPr>
            <w:tcW w:w="750" w:type="dxa"/>
            <w:noWrap/>
            <w:hideMark/>
          </w:tcPr>
          <w:p w14:paraId="2D71F64E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  <w:bCs/>
              </w:rPr>
            </w:pPr>
            <w:r w:rsidRPr="00963CFA">
              <w:rPr>
                <w:rFonts w:ascii="Arial Narrow" w:hAnsi="Arial Narrow" w:cstheme="majorBidi"/>
                <w:b/>
                <w:bCs/>
              </w:rPr>
              <w:t>B</w:t>
            </w:r>
          </w:p>
        </w:tc>
        <w:tc>
          <w:tcPr>
            <w:tcW w:w="8266" w:type="dxa"/>
            <w:gridSpan w:val="2"/>
            <w:hideMark/>
          </w:tcPr>
          <w:p w14:paraId="19CA0E30" w14:textId="77777777" w:rsidR="00BA537B" w:rsidRDefault="00BA537B" w:rsidP="00BA537B">
            <w:pPr>
              <w:rPr>
                <w:rFonts w:ascii="Arial Narrow" w:hAnsi="Arial Narrow" w:cstheme="majorBidi"/>
                <w:b/>
              </w:rPr>
            </w:pPr>
            <w:r w:rsidRPr="00963CFA">
              <w:rPr>
                <w:rFonts w:ascii="Arial Narrow" w:hAnsi="Arial Narrow" w:cstheme="majorBidi"/>
                <w:b/>
              </w:rPr>
              <w:t>Fringe Benefits</w:t>
            </w:r>
          </w:p>
          <w:p w14:paraId="6DA110EC" w14:textId="33F187F4" w:rsidR="00BA537B" w:rsidRPr="00BA537B" w:rsidRDefault="00BA537B" w:rsidP="00BA537B">
            <w:pPr>
              <w:rPr>
                <w:rFonts w:ascii="Arial Narrow" w:hAnsi="Arial Narrow" w:cstheme="majorBidi"/>
                <w:b/>
              </w:rPr>
            </w:pPr>
          </w:p>
        </w:tc>
      </w:tr>
      <w:tr w:rsidR="00BB4B69" w:rsidRPr="00963CFA" w14:paraId="43C350E2" w14:textId="77777777" w:rsidTr="00C4481A">
        <w:trPr>
          <w:trHeight w:val="300"/>
        </w:trPr>
        <w:tc>
          <w:tcPr>
            <w:tcW w:w="750" w:type="dxa"/>
            <w:noWrap/>
            <w:hideMark/>
          </w:tcPr>
          <w:p w14:paraId="118C1357" w14:textId="77777777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B.1</w:t>
            </w:r>
          </w:p>
        </w:tc>
        <w:tc>
          <w:tcPr>
            <w:tcW w:w="3390" w:type="dxa"/>
            <w:hideMark/>
          </w:tcPr>
          <w:p w14:paraId="45CEABF3" w14:textId="77777777" w:rsidR="00BB4B69" w:rsidRPr="00963CFA" w:rsidRDefault="00BB4B69" w:rsidP="00C4481A">
            <w:pPr>
              <w:rPr>
                <w:rFonts w:ascii="Arial Narrow" w:hAnsi="Arial Narrow" w:cstheme="majorBidi"/>
                <w:b/>
                <w:i/>
              </w:rPr>
            </w:pPr>
            <w:r w:rsidRPr="00963CFA">
              <w:rPr>
                <w:rFonts w:ascii="Arial Narrow" w:hAnsi="Arial Narrow" w:cstheme="majorBidi"/>
                <w:b/>
                <w:i/>
              </w:rPr>
              <w:t>International personnel</w:t>
            </w:r>
          </w:p>
        </w:tc>
        <w:tc>
          <w:tcPr>
            <w:tcW w:w="4876" w:type="dxa"/>
            <w:hideMark/>
          </w:tcPr>
          <w:p w14:paraId="24A75DB9" w14:textId="77777777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 </w:t>
            </w:r>
          </w:p>
        </w:tc>
      </w:tr>
      <w:tr w:rsidR="00BB4B69" w:rsidRPr="00963CFA" w14:paraId="58BDEE97" w14:textId="77777777" w:rsidTr="00C4481A">
        <w:trPr>
          <w:trHeight w:val="499"/>
        </w:trPr>
        <w:tc>
          <w:tcPr>
            <w:tcW w:w="750" w:type="dxa"/>
            <w:noWrap/>
            <w:hideMark/>
          </w:tcPr>
          <w:p w14:paraId="3702BD4D" w14:textId="77777777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B.1.1</w:t>
            </w:r>
          </w:p>
        </w:tc>
        <w:tc>
          <w:tcPr>
            <w:tcW w:w="3390" w:type="dxa"/>
            <w:hideMark/>
          </w:tcPr>
          <w:p w14:paraId="7F250C95" w14:textId="195126CF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</w:p>
        </w:tc>
        <w:tc>
          <w:tcPr>
            <w:tcW w:w="4876" w:type="dxa"/>
            <w:hideMark/>
          </w:tcPr>
          <w:p w14:paraId="4B60B99F" w14:textId="35887B57" w:rsidR="00BB4B69" w:rsidRPr="00963CFA" w:rsidRDefault="00BB4B69" w:rsidP="00C4481A">
            <w:pPr>
              <w:autoSpaceDE w:val="0"/>
              <w:autoSpaceDN w:val="0"/>
              <w:adjustRightInd w:val="0"/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[</w:t>
            </w:r>
            <w:r w:rsidR="00DD00B7" w:rsidRPr="00963CFA">
              <w:rPr>
                <w:rFonts w:ascii="Arial Narrow" w:hAnsi="Arial Narrow" w:cstheme="majorBidi"/>
              </w:rPr>
              <w:t xml:space="preserve">List </w:t>
            </w:r>
            <w:r w:rsidR="00EB5FF6" w:rsidRPr="00963CFA">
              <w:rPr>
                <w:rFonts w:ascii="Arial Narrow" w:hAnsi="Arial Narrow" w:cstheme="majorBidi"/>
              </w:rPr>
              <w:t xml:space="preserve">employee fringe </w:t>
            </w:r>
            <w:r w:rsidR="00DD00B7" w:rsidRPr="00963CFA">
              <w:rPr>
                <w:rFonts w:ascii="Arial Narrow" w:hAnsi="Arial Narrow" w:cstheme="majorBidi"/>
              </w:rPr>
              <w:t>b</w:t>
            </w:r>
            <w:r w:rsidRPr="00963CFA">
              <w:rPr>
                <w:rFonts w:ascii="Arial Narrow" w:hAnsi="Arial Narrow" w:cstheme="majorBidi"/>
              </w:rPr>
              <w:t>enefits</w:t>
            </w:r>
            <w:r w:rsidR="005357AC" w:rsidRPr="00963CFA">
              <w:rPr>
                <w:rFonts w:ascii="Arial Narrow" w:hAnsi="Arial Narrow" w:cstheme="majorBidi"/>
              </w:rPr>
              <w:t>; b</w:t>
            </w:r>
            <w:r w:rsidR="00EB5FF6" w:rsidRPr="00963CFA">
              <w:rPr>
                <w:rFonts w:ascii="Arial Narrow" w:hAnsi="Arial Narrow" w:cstheme="majorBidi"/>
              </w:rPr>
              <w:t xml:space="preserve">enefits </w:t>
            </w:r>
            <w:r w:rsidRPr="00963CFA">
              <w:rPr>
                <w:rFonts w:ascii="Arial Narrow" w:hAnsi="Arial Narrow" w:cstheme="majorBidi"/>
              </w:rPr>
              <w:t xml:space="preserve">shall be budgeted in accordance </w:t>
            </w:r>
            <w:proofErr w:type="gramStart"/>
            <w:r w:rsidRPr="00963CFA">
              <w:rPr>
                <w:rFonts w:ascii="Arial Narrow" w:hAnsi="Arial Narrow" w:cstheme="majorBidi"/>
              </w:rPr>
              <w:t>to</w:t>
            </w:r>
            <w:proofErr w:type="gramEnd"/>
            <w:r w:rsidRPr="00963CFA">
              <w:rPr>
                <w:rFonts w:ascii="Arial Narrow" w:hAnsi="Arial Narrow" w:cstheme="majorBidi"/>
              </w:rPr>
              <w:t xml:space="preserve"> what is mandated by local law and in accordance with the applicant’s written established personnel policies]</w:t>
            </w:r>
          </w:p>
        </w:tc>
      </w:tr>
      <w:tr w:rsidR="00BB4B69" w:rsidRPr="00963CFA" w14:paraId="43C154EF" w14:textId="77777777" w:rsidTr="00C4481A">
        <w:trPr>
          <w:trHeight w:val="300"/>
        </w:trPr>
        <w:tc>
          <w:tcPr>
            <w:tcW w:w="750" w:type="dxa"/>
            <w:noWrap/>
            <w:hideMark/>
          </w:tcPr>
          <w:p w14:paraId="759C9B90" w14:textId="77777777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B.2</w:t>
            </w:r>
          </w:p>
        </w:tc>
        <w:tc>
          <w:tcPr>
            <w:tcW w:w="3390" w:type="dxa"/>
            <w:hideMark/>
          </w:tcPr>
          <w:p w14:paraId="1408C70C" w14:textId="77777777" w:rsidR="00BB4B69" w:rsidRPr="00963CFA" w:rsidRDefault="00BB4B69" w:rsidP="00C4481A">
            <w:pPr>
              <w:rPr>
                <w:rFonts w:ascii="Arial Narrow" w:hAnsi="Arial Narrow" w:cstheme="majorBidi"/>
                <w:b/>
                <w:i/>
              </w:rPr>
            </w:pPr>
            <w:r w:rsidRPr="00963CFA">
              <w:rPr>
                <w:rFonts w:ascii="Arial Narrow" w:hAnsi="Arial Narrow" w:cstheme="majorBidi"/>
                <w:b/>
                <w:i/>
              </w:rPr>
              <w:t>Yemen Based Personnel</w:t>
            </w:r>
          </w:p>
        </w:tc>
        <w:tc>
          <w:tcPr>
            <w:tcW w:w="4876" w:type="dxa"/>
            <w:hideMark/>
          </w:tcPr>
          <w:p w14:paraId="2FC8C1D8" w14:textId="77777777" w:rsidR="00BB4B69" w:rsidRPr="00963CFA" w:rsidRDefault="00BB4B69" w:rsidP="00C4481A">
            <w:pPr>
              <w:rPr>
                <w:rFonts w:ascii="Arial Narrow" w:hAnsi="Arial Narrow" w:cstheme="majorBidi"/>
                <w:b/>
                <w:i/>
              </w:rPr>
            </w:pPr>
            <w:r w:rsidRPr="00963CFA">
              <w:rPr>
                <w:rFonts w:ascii="Arial Narrow" w:hAnsi="Arial Narrow" w:cstheme="majorBidi"/>
                <w:b/>
                <w:i/>
              </w:rPr>
              <w:t> </w:t>
            </w:r>
          </w:p>
        </w:tc>
      </w:tr>
      <w:tr w:rsidR="00BB4B69" w:rsidRPr="00963CFA" w14:paraId="52B98859" w14:textId="77777777" w:rsidTr="00C4481A">
        <w:trPr>
          <w:trHeight w:val="890"/>
        </w:trPr>
        <w:tc>
          <w:tcPr>
            <w:tcW w:w="750" w:type="dxa"/>
            <w:noWrap/>
            <w:hideMark/>
          </w:tcPr>
          <w:p w14:paraId="6AE42A04" w14:textId="77777777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B.2.1</w:t>
            </w:r>
          </w:p>
        </w:tc>
        <w:tc>
          <w:tcPr>
            <w:tcW w:w="3390" w:type="dxa"/>
            <w:hideMark/>
          </w:tcPr>
          <w:p w14:paraId="4E2CC973" w14:textId="1A571572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</w:p>
        </w:tc>
        <w:tc>
          <w:tcPr>
            <w:tcW w:w="4876" w:type="dxa"/>
            <w:hideMark/>
          </w:tcPr>
          <w:p w14:paraId="27390D22" w14:textId="618860DF" w:rsidR="00BB4B69" w:rsidRPr="00963CFA" w:rsidRDefault="00DA63C3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 xml:space="preserve">[List employee fringe benefits; benefits shall be budgeted in accordance </w:t>
            </w:r>
            <w:proofErr w:type="gramStart"/>
            <w:r w:rsidRPr="00963CFA">
              <w:rPr>
                <w:rFonts w:ascii="Arial Narrow" w:hAnsi="Arial Narrow" w:cstheme="majorBidi"/>
              </w:rPr>
              <w:t>to</w:t>
            </w:r>
            <w:proofErr w:type="gramEnd"/>
            <w:r w:rsidRPr="00963CFA">
              <w:rPr>
                <w:rFonts w:ascii="Arial Narrow" w:hAnsi="Arial Narrow" w:cstheme="majorBidi"/>
              </w:rPr>
              <w:t xml:space="preserve"> what is mandated by local law and in accordance with the applicant’s written established personnel policies]</w:t>
            </w:r>
          </w:p>
        </w:tc>
      </w:tr>
      <w:tr w:rsidR="00BA537B" w:rsidRPr="00963CFA" w14:paraId="26A6B2D5" w14:textId="77777777" w:rsidTr="000B5CDC">
        <w:trPr>
          <w:trHeight w:val="300"/>
        </w:trPr>
        <w:tc>
          <w:tcPr>
            <w:tcW w:w="750" w:type="dxa"/>
            <w:noWrap/>
            <w:hideMark/>
          </w:tcPr>
          <w:p w14:paraId="39D7D6FA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  <w:bCs/>
              </w:rPr>
            </w:pPr>
            <w:r w:rsidRPr="00963CFA">
              <w:rPr>
                <w:rFonts w:ascii="Arial Narrow" w:hAnsi="Arial Narrow" w:cstheme="majorBidi"/>
                <w:b/>
                <w:bCs/>
              </w:rPr>
              <w:t>C</w:t>
            </w:r>
          </w:p>
        </w:tc>
        <w:tc>
          <w:tcPr>
            <w:tcW w:w="8266" w:type="dxa"/>
            <w:gridSpan w:val="2"/>
            <w:hideMark/>
          </w:tcPr>
          <w:p w14:paraId="7937365A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</w:rPr>
            </w:pPr>
            <w:r w:rsidRPr="00963CFA">
              <w:rPr>
                <w:rFonts w:ascii="Arial Narrow" w:hAnsi="Arial Narrow" w:cstheme="majorBidi"/>
                <w:b/>
              </w:rPr>
              <w:t xml:space="preserve">Travel </w:t>
            </w:r>
          </w:p>
          <w:p w14:paraId="6152201C" w14:textId="375CABCA" w:rsidR="00BA537B" w:rsidRPr="00963CFA" w:rsidRDefault="00BA537B" w:rsidP="00C4481A">
            <w:pPr>
              <w:rPr>
                <w:rFonts w:ascii="Arial Narrow" w:hAnsi="Arial Narrow" w:cstheme="majorBidi"/>
                <w:b/>
              </w:rPr>
            </w:pPr>
            <w:r w:rsidRPr="00963CFA">
              <w:rPr>
                <w:rFonts w:ascii="Arial Narrow" w:hAnsi="Arial Narrow" w:cstheme="majorBidi"/>
                <w:b/>
              </w:rPr>
              <w:t> </w:t>
            </w:r>
          </w:p>
        </w:tc>
      </w:tr>
      <w:tr w:rsidR="00BB4B69" w:rsidRPr="00963CFA" w14:paraId="62A880B9" w14:textId="77777777" w:rsidTr="00C4481A">
        <w:trPr>
          <w:trHeight w:val="300"/>
        </w:trPr>
        <w:tc>
          <w:tcPr>
            <w:tcW w:w="750" w:type="dxa"/>
            <w:noWrap/>
            <w:hideMark/>
          </w:tcPr>
          <w:p w14:paraId="642754FE" w14:textId="77777777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C.1</w:t>
            </w:r>
          </w:p>
        </w:tc>
        <w:tc>
          <w:tcPr>
            <w:tcW w:w="3390" w:type="dxa"/>
            <w:hideMark/>
          </w:tcPr>
          <w:p w14:paraId="53F47647" w14:textId="77777777" w:rsidR="00BB4B69" w:rsidRPr="00963CFA" w:rsidRDefault="00BB4B69" w:rsidP="00C4481A">
            <w:pPr>
              <w:rPr>
                <w:rFonts w:ascii="Arial Narrow" w:hAnsi="Arial Narrow" w:cstheme="majorBidi"/>
                <w:b/>
                <w:i/>
              </w:rPr>
            </w:pPr>
            <w:r w:rsidRPr="00963CFA">
              <w:rPr>
                <w:rFonts w:ascii="Arial Narrow" w:hAnsi="Arial Narrow" w:cstheme="majorBidi"/>
                <w:b/>
                <w:i/>
              </w:rPr>
              <w:t xml:space="preserve">International Travel </w:t>
            </w:r>
          </w:p>
        </w:tc>
        <w:tc>
          <w:tcPr>
            <w:tcW w:w="4876" w:type="dxa"/>
            <w:hideMark/>
          </w:tcPr>
          <w:p w14:paraId="646A721C" w14:textId="77777777" w:rsidR="00BB4B69" w:rsidRPr="00963CFA" w:rsidRDefault="00BB4B69" w:rsidP="00C4481A">
            <w:pPr>
              <w:rPr>
                <w:rFonts w:ascii="Arial Narrow" w:hAnsi="Arial Narrow" w:cstheme="majorBidi"/>
                <w:b/>
                <w:i/>
              </w:rPr>
            </w:pPr>
            <w:r w:rsidRPr="00963CFA">
              <w:rPr>
                <w:rFonts w:ascii="Arial Narrow" w:hAnsi="Arial Narrow" w:cstheme="majorBidi"/>
                <w:b/>
                <w:i/>
              </w:rPr>
              <w:t> </w:t>
            </w:r>
          </w:p>
        </w:tc>
      </w:tr>
      <w:tr w:rsidR="00BB4B69" w:rsidRPr="00963CFA" w14:paraId="311029EA" w14:textId="77777777" w:rsidTr="00BA537B">
        <w:trPr>
          <w:trHeight w:val="602"/>
        </w:trPr>
        <w:tc>
          <w:tcPr>
            <w:tcW w:w="750" w:type="dxa"/>
            <w:noWrap/>
            <w:hideMark/>
          </w:tcPr>
          <w:p w14:paraId="755F3044" w14:textId="735740B3" w:rsidR="00BB4B69" w:rsidRPr="00963CFA" w:rsidRDefault="003D253B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C</w:t>
            </w:r>
            <w:r w:rsidR="00507639" w:rsidRPr="00963CFA">
              <w:rPr>
                <w:rFonts w:ascii="Arial Narrow" w:hAnsi="Arial Narrow" w:cstheme="majorBidi"/>
              </w:rPr>
              <w:t>.1.1</w:t>
            </w:r>
          </w:p>
        </w:tc>
        <w:tc>
          <w:tcPr>
            <w:tcW w:w="3390" w:type="dxa"/>
            <w:hideMark/>
          </w:tcPr>
          <w:p w14:paraId="5FCB9298" w14:textId="39015177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</w:p>
        </w:tc>
        <w:tc>
          <w:tcPr>
            <w:tcW w:w="4876" w:type="dxa"/>
          </w:tcPr>
          <w:p w14:paraId="1FC3AEA8" w14:textId="2C8915C6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</w:p>
        </w:tc>
      </w:tr>
      <w:tr w:rsidR="00BB4B69" w:rsidRPr="00963CFA" w14:paraId="73C13F93" w14:textId="77777777" w:rsidTr="00C4481A">
        <w:trPr>
          <w:trHeight w:val="300"/>
        </w:trPr>
        <w:tc>
          <w:tcPr>
            <w:tcW w:w="750" w:type="dxa"/>
            <w:noWrap/>
            <w:hideMark/>
          </w:tcPr>
          <w:p w14:paraId="09800022" w14:textId="77777777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C.2</w:t>
            </w:r>
          </w:p>
        </w:tc>
        <w:tc>
          <w:tcPr>
            <w:tcW w:w="3390" w:type="dxa"/>
            <w:hideMark/>
          </w:tcPr>
          <w:p w14:paraId="0E91C83C" w14:textId="77777777" w:rsidR="00BB4B69" w:rsidRPr="00963CFA" w:rsidRDefault="00BB4B69" w:rsidP="00C4481A">
            <w:pPr>
              <w:rPr>
                <w:rFonts w:ascii="Arial Narrow" w:hAnsi="Arial Narrow" w:cstheme="majorBidi"/>
                <w:b/>
                <w:bCs/>
                <w:i/>
                <w:iCs/>
              </w:rPr>
            </w:pPr>
            <w:r w:rsidRPr="00963CFA">
              <w:rPr>
                <w:rFonts w:ascii="Arial Narrow" w:hAnsi="Arial Narrow" w:cstheme="majorBidi"/>
                <w:b/>
                <w:bCs/>
                <w:i/>
                <w:iCs/>
              </w:rPr>
              <w:t xml:space="preserve">Domestic Travel </w:t>
            </w:r>
          </w:p>
        </w:tc>
        <w:tc>
          <w:tcPr>
            <w:tcW w:w="4876" w:type="dxa"/>
            <w:hideMark/>
          </w:tcPr>
          <w:p w14:paraId="09BB5BE6" w14:textId="77777777" w:rsidR="00BB4B69" w:rsidRPr="00963CFA" w:rsidRDefault="00BB4B69" w:rsidP="00C4481A">
            <w:pPr>
              <w:rPr>
                <w:rFonts w:ascii="Arial Narrow" w:hAnsi="Arial Narrow" w:cstheme="majorBidi"/>
                <w:b/>
                <w:bCs/>
                <w:i/>
                <w:iCs/>
              </w:rPr>
            </w:pPr>
            <w:r w:rsidRPr="00963CFA">
              <w:rPr>
                <w:rFonts w:ascii="Arial Narrow" w:hAnsi="Arial Narrow" w:cstheme="majorBidi"/>
                <w:b/>
                <w:bCs/>
                <w:i/>
                <w:iCs/>
              </w:rPr>
              <w:t> </w:t>
            </w:r>
          </w:p>
        </w:tc>
      </w:tr>
      <w:tr w:rsidR="00BB4B69" w:rsidRPr="00963CFA" w14:paraId="41C28EB2" w14:textId="77777777" w:rsidTr="00C4481A">
        <w:trPr>
          <w:trHeight w:val="300"/>
        </w:trPr>
        <w:tc>
          <w:tcPr>
            <w:tcW w:w="750" w:type="dxa"/>
            <w:noWrap/>
          </w:tcPr>
          <w:p w14:paraId="2F262BFD" w14:textId="1EB3E3FD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C.2.1</w:t>
            </w:r>
          </w:p>
        </w:tc>
        <w:tc>
          <w:tcPr>
            <w:tcW w:w="3390" w:type="dxa"/>
          </w:tcPr>
          <w:p w14:paraId="667252F0" w14:textId="77777777" w:rsidR="00BB4B69" w:rsidRPr="00963CFA" w:rsidRDefault="00BB4B69" w:rsidP="00C4481A">
            <w:pPr>
              <w:rPr>
                <w:rFonts w:ascii="Arial Narrow" w:hAnsi="Arial Narrow" w:cstheme="majorBidi"/>
                <w:b/>
                <w:bCs/>
                <w:i/>
                <w:iCs/>
              </w:rPr>
            </w:pPr>
          </w:p>
        </w:tc>
        <w:tc>
          <w:tcPr>
            <w:tcW w:w="4876" w:type="dxa"/>
          </w:tcPr>
          <w:p w14:paraId="4AE4ACB6" w14:textId="735D7116" w:rsidR="00BB4B69" w:rsidRPr="00963CFA" w:rsidRDefault="00BB4B69" w:rsidP="00C4481A">
            <w:pPr>
              <w:rPr>
                <w:rFonts w:ascii="Arial Narrow" w:hAnsi="Arial Narrow" w:cstheme="majorBidi"/>
                <w:b/>
                <w:bCs/>
                <w:i/>
                <w:iCs/>
              </w:rPr>
            </w:pPr>
            <w:r w:rsidRPr="00963CFA">
              <w:rPr>
                <w:rFonts w:ascii="Arial Narrow" w:hAnsi="Arial Narrow" w:cstheme="majorBidi"/>
              </w:rPr>
              <w:t>[</w:t>
            </w:r>
            <w:r w:rsidRPr="00963CFA">
              <w:rPr>
                <w:rFonts w:ascii="Arial Narrow" w:hAnsi="Arial Narrow" w:cstheme="majorBidi"/>
                <w:color w:val="000000"/>
              </w:rPr>
              <w:t xml:space="preserve">Provide </w:t>
            </w:r>
            <w:r w:rsidR="005A3D0B" w:rsidRPr="00963CFA">
              <w:rPr>
                <w:rFonts w:ascii="Arial Narrow" w:hAnsi="Arial Narrow" w:cstheme="majorBidi"/>
                <w:color w:val="000000"/>
              </w:rPr>
              <w:t xml:space="preserve">details </w:t>
            </w:r>
            <w:r w:rsidR="003951C9" w:rsidRPr="00963CFA">
              <w:rPr>
                <w:rFonts w:ascii="Arial Narrow" w:hAnsi="Arial Narrow" w:cstheme="majorBidi"/>
                <w:color w:val="000000"/>
              </w:rPr>
              <w:t xml:space="preserve">on trip purpose, </w:t>
            </w:r>
            <w:r w:rsidRPr="00963CFA">
              <w:rPr>
                <w:rFonts w:ascii="Arial Narrow" w:hAnsi="Arial Narrow" w:cstheme="majorBidi"/>
                <w:color w:val="000000"/>
              </w:rPr>
              <w:t xml:space="preserve">destination, </w:t>
            </w:r>
            <w:r w:rsidR="004B682D" w:rsidRPr="00963CFA">
              <w:rPr>
                <w:rFonts w:ascii="Arial Narrow" w:hAnsi="Arial Narrow" w:cstheme="majorBidi"/>
                <w:color w:val="000000"/>
              </w:rPr>
              <w:t xml:space="preserve">and estimated </w:t>
            </w:r>
            <w:r w:rsidR="0014187D" w:rsidRPr="00963CFA">
              <w:rPr>
                <w:rFonts w:ascii="Arial Narrow" w:hAnsi="Arial Narrow" w:cstheme="majorBidi"/>
                <w:color w:val="000000"/>
              </w:rPr>
              <w:t>number of trips</w:t>
            </w:r>
            <w:r w:rsidR="004139FD" w:rsidRPr="00963CFA">
              <w:rPr>
                <w:rFonts w:ascii="Arial Narrow" w:hAnsi="Arial Narrow" w:cstheme="majorBidi"/>
              </w:rPr>
              <w:t>]</w:t>
            </w:r>
          </w:p>
        </w:tc>
      </w:tr>
      <w:tr w:rsidR="00BA537B" w:rsidRPr="00963CFA" w14:paraId="672DDE14" w14:textId="77777777" w:rsidTr="00604FC5">
        <w:trPr>
          <w:trHeight w:val="300"/>
        </w:trPr>
        <w:tc>
          <w:tcPr>
            <w:tcW w:w="750" w:type="dxa"/>
            <w:noWrap/>
          </w:tcPr>
          <w:p w14:paraId="378C9B4D" w14:textId="603FFEF5" w:rsidR="00BA537B" w:rsidRPr="00963CFA" w:rsidRDefault="00BA537B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  <w:b/>
              </w:rPr>
              <w:t>D</w:t>
            </w:r>
          </w:p>
        </w:tc>
        <w:tc>
          <w:tcPr>
            <w:tcW w:w="8266" w:type="dxa"/>
            <w:gridSpan w:val="2"/>
          </w:tcPr>
          <w:p w14:paraId="2F55E734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  <w:bCs/>
                <w:i/>
                <w:iCs/>
              </w:rPr>
            </w:pPr>
            <w:r w:rsidRPr="00963CFA">
              <w:rPr>
                <w:rFonts w:ascii="Arial Narrow" w:hAnsi="Arial Narrow" w:cstheme="majorBidi"/>
                <w:b/>
                <w:bCs/>
              </w:rPr>
              <w:t>Equipment (&gt; $5,000 per unit)</w:t>
            </w:r>
          </w:p>
          <w:p w14:paraId="2401768E" w14:textId="01E7A948" w:rsidR="00BA537B" w:rsidRPr="00963CFA" w:rsidRDefault="00BA537B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 </w:t>
            </w:r>
          </w:p>
        </w:tc>
      </w:tr>
      <w:tr w:rsidR="00BB4B69" w:rsidRPr="00963CFA" w14:paraId="57706C45" w14:textId="77777777" w:rsidTr="00BA537B">
        <w:trPr>
          <w:trHeight w:val="458"/>
        </w:trPr>
        <w:tc>
          <w:tcPr>
            <w:tcW w:w="750" w:type="dxa"/>
            <w:noWrap/>
          </w:tcPr>
          <w:p w14:paraId="6A2761CA" w14:textId="2C6FBC7E" w:rsidR="00BB4B69" w:rsidRPr="00963CFA" w:rsidRDefault="00BB4B69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D.1</w:t>
            </w:r>
          </w:p>
        </w:tc>
        <w:tc>
          <w:tcPr>
            <w:tcW w:w="3390" w:type="dxa"/>
          </w:tcPr>
          <w:p w14:paraId="03DF7BFF" w14:textId="77777777" w:rsidR="00BB4B69" w:rsidRPr="00963CFA" w:rsidRDefault="00BB4B69" w:rsidP="00C4481A">
            <w:pPr>
              <w:rPr>
                <w:rFonts w:ascii="Arial Narrow" w:hAnsi="Arial Narrow" w:cstheme="majorBidi"/>
                <w:b/>
                <w:bCs/>
                <w:i/>
                <w:iCs/>
              </w:rPr>
            </w:pPr>
          </w:p>
        </w:tc>
        <w:tc>
          <w:tcPr>
            <w:tcW w:w="4876" w:type="dxa"/>
          </w:tcPr>
          <w:p w14:paraId="2FA4918C" w14:textId="59407577" w:rsidR="00BB4B69" w:rsidRPr="00963CFA" w:rsidRDefault="005A6E8E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[P</w:t>
            </w:r>
            <w:r w:rsidR="00BB4B69" w:rsidRPr="00963CFA">
              <w:rPr>
                <w:rFonts w:ascii="Arial Narrow" w:hAnsi="Arial Narrow" w:cstheme="majorBidi"/>
              </w:rPr>
              <w:t xml:space="preserve">rovide complete details of </w:t>
            </w:r>
            <w:r w:rsidR="00CA0432" w:rsidRPr="00963CFA">
              <w:rPr>
                <w:rFonts w:ascii="Arial Narrow" w:hAnsi="Arial Narrow" w:cstheme="majorBidi"/>
              </w:rPr>
              <w:t xml:space="preserve">estimated </w:t>
            </w:r>
            <w:r w:rsidR="001305FF" w:rsidRPr="00963CFA">
              <w:rPr>
                <w:rFonts w:ascii="Arial Narrow" w:hAnsi="Arial Narrow" w:cstheme="majorBidi"/>
              </w:rPr>
              <w:t>e</w:t>
            </w:r>
            <w:r w:rsidRPr="00963CFA">
              <w:rPr>
                <w:rFonts w:ascii="Arial Narrow" w:hAnsi="Arial Narrow" w:cstheme="majorBidi"/>
              </w:rPr>
              <w:t>quipment</w:t>
            </w:r>
            <w:r w:rsidR="00BB4B69" w:rsidRPr="00963CFA">
              <w:rPr>
                <w:rFonts w:ascii="Arial Narrow" w:hAnsi="Arial Narrow" w:cstheme="majorBidi"/>
              </w:rPr>
              <w:t xml:space="preserve"> costs</w:t>
            </w:r>
            <w:r w:rsidRPr="00963CFA">
              <w:rPr>
                <w:rFonts w:ascii="Arial Narrow" w:hAnsi="Arial Narrow" w:cstheme="majorBidi"/>
              </w:rPr>
              <w:t>]</w:t>
            </w:r>
          </w:p>
        </w:tc>
      </w:tr>
      <w:tr w:rsidR="00BA537B" w:rsidRPr="00963CFA" w14:paraId="4EEC2889" w14:textId="77777777" w:rsidTr="00A4234B">
        <w:trPr>
          <w:trHeight w:val="300"/>
        </w:trPr>
        <w:tc>
          <w:tcPr>
            <w:tcW w:w="750" w:type="dxa"/>
            <w:noWrap/>
            <w:hideMark/>
          </w:tcPr>
          <w:p w14:paraId="57B0CD02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</w:rPr>
            </w:pPr>
            <w:r w:rsidRPr="00963CFA">
              <w:rPr>
                <w:rFonts w:ascii="Arial Narrow" w:hAnsi="Arial Narrow" w:cstheme="majorBidi"/>
                <w:b/>
              </w:rPr>
              <w:t>E</w:t>
            </w:r>
          </w:p>
        </w:tc>
        <w:tc>
          <w:tcPr>
            <w:tcW w:w="8266" w:type="dxa"/>
            <w:gridSpan w:val="2"/>
            <w:hideMark/>
          </w:tcPr>
          <w:p w14:paraId="354FF306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  <w:bCs/>
              </w:rPr>
            </w:pPr>
            <w:r w:rsidRPr="00963CFA">
              <w:rPr>
                <w:rFonts w:ascii="Arial Narrow" w:hAnsi="Arial Narrow" w:cstheme="majorBidi"/>
                <w:b/>
                <w:bCs/>
              </w:rPr>
              <w:t>Supplies (&lt; $5,000 per unit)</w:t>
            </w:r>
          </w:p>
          <w:p w14:paraId="36F0CCC3" w14:textId="3057D9EC" w:rsidR="00BA537B" w:rsidRPr="00963CFA" w:rsidRDefault="00BA537B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 </w:t>
            </w:r>
          </w:p>
        </w:tc>
      </w:tr>
      <w:tr w:rsidR="00075281" w:rsidRPr="00963CFA" w14:paraId="7329707E" w14:textId="77777777" w:rsidTr="00C4481A">
        <w:trPr>
          <w:trHeight w:val="413"/>
        </w:trPr>
        <w:tc>
          <w:tcPr>
            <w:tcW w:w="750" w:type="dxa"/>
            <w:noWrap/>
            <w:hideMark/>
          </w:tcPr>
          <w:p w14:paraId="54DBE57D" w14:textId="77777777" w:rsidR="00075281" w:rsidRPr="00963CFA" w:rsidRDefault="00075281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E.1</w:t>
            </w:r>
          </w:p>
        </w:tc>
        <w:tc>
          <w:tcPr>
            <w:tcW w:w="3390" w:type="dxa"/>
          </w:tcPr>
          <w:p w14:paraId="12FFBE76" w14:textId="4B5978CA" w:rsidR="00075281" w:rsidRPr="00963CFA" w:rsidRDefault="00075281" w:rsidP="00C4481A">
            <w:pPr>
              <w:rPr>
                <w:rFonts w:ascii="Arial Narrow" w:hAnsi="Arial Narrow" w:cstheme="majorBidi"/>
              </w:rPr>
            </w:pPr>
          </w:p>
        </w:tc>
        <w:tc>
          <w:tcPr>
            <w:tcW w:w="4876" w:type="dxa"/>
          </w:tcPr>
          <w:p w14:paraId="783A645E" w14:textId="5A23C86C" w:rsidR="00075281" w:rsidRPr="00963CFA" w:rsidRDefault="00075281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[Provide complete details of estimated supplies costs]</w:t>
            </w:r>
          </w:p>
        </w:tc>
      </w:tr>
      <w:tr w:rsidR="00BA537B" w:rsidRPr="00963CFA" w14:paraId="6EFB00EF" w14:textId="77777777" w:rsidTr="005E7065">
        <w:trPr>
          <w:trHeight w:val="300"/>
        </w:trPr>
        <w:tc>
          <w:tcPr>
            <w:tcW w:w="750" w:type="dxa"/>
            <w:noWrap/>
            <w:hideMark/>
          </w:tcPr>
          <w:p w14:paraId="58D3C044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  <w:bCs/>
              </w:rPr>
            </w:pPr>
            <w:r w:rsidRPr="00963CFA">
              <w:rPr>
                <w:rFonts w:ascii="Arial Narrow" w:hAnsi="Arial Narrow" w:cstheme="majorBidi"/>
                <w:b/>
                <w:bCs/>
              </w:rPr>
              <w:t>F</w:t>
            </w:r>
          </w:p>
        </w:tc>
        <w:tc>
          <w:tcPr>
            <w:tcW w:w="8266" w:type="dxa"/>
            <w:gridSpan w:val="2"/>
            <w:hideMark/>
          </w:tcPr>
          <w:p w14:paraId="46013BB0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  <w:bCs/>
              </w:rPr>
            </w:pPr>
            <w:r w:rsidRPr="00963CFA">
              <w:rPr>
                <w:rFonts w:ascii="Arial Narrow" w:hAnsi="Arial Narrow" w:cstheme="majorBidi"/>
                <w:b/>
                <w:bCs/>
              </w:rPr>
              <w:t>Contractual</w:t>
            </w:r>
          </w:p>
          <w:p w14:paraId="32A49528" w14:textId="2496BDEF" w:rsidR="00BA537B" w:rsidRPr="00963CFA" w:rsidRDefault="00BA537B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 </w:t>
            </w:r>
          </w:p>
        </w:tc>
      </w:tr>
      <w:tr w:rsidR="00075281" w:rsidRPr="00963CFA" w14:paraId="04AA806B" w14:textId="77777777" w:rsidTr="00BA537B">
        <w:trPr>
          <w:trHeight w:val="413"/>
        </w:trPr>
        <w:tc>
          <w:tcPr>
            <w:tcW w:w="750" w:type="dxa"/>
            <w:noWrap/>
            <w:hideMark/>
          </w:tcPr>
          <w:p w14:paraId="2E5FD620" w14:textId="77777777" w:rsidR="00075281" w:rsidRPr="00963CFA" w:rsidRDefault="00075281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F.1</w:t>
            </w:r>
          </w:p>
        </w:tc>
        <w:tc>
          <w:tcPr>
            <w:tcW w:w="3390" w:type="dxa"/>
            <w:noWrap/>
            <w:hideMark/>
          </w:tcPr>
          <w:p w14:paraId="2DA6427F" w14:textId="1BC22EAA" w:rsidR="00075281" w:rsidRPr="00963CFA" w:rsidRDefault="00075281" w:rsidP="00C4481A">
            <w:pPr>
              <w:rPr>
                <w:rFonts w:ascii="Arial Narrow" w:hAnsi="Arial Narrow" w:cstheme="majorBidi"/>
                <w:b/>
                <w:bCs/>
                <w:i/>
                <w:iCs/>
              </w:rPr>
            </w:pPr>
          </w:p>
        </w:tc>
        <w:tc>
          <w:tcPr>
            <w:tcW w:w="4876" w:type="dxa"/>
            <w:noWrap/>
            <w:hideMark/>
          </w:tcPr>
          <w:p w14:paraId="5E51D6CE" w14:textId="77777777" w:rsidR="00075281" w:rsidRPr="00963CFA" w:rsidRDefault="00075281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 </w:t>
            </w:r>
          </w:p>
        </w:tc>
      </w:tr>
      <w:tr w:rsidR="00BA537B" w:rsidRPr="00963CFA" w14:paraId="35316BFA" w14:textId="77777777" w:rsidTr="00452DBF">
        <w:trPr>
          <w:trHeight w:val="300"/>
        </w:trPr>
        <w:tc>
          <w:tcPr>
            <w:tcW w:w="750" w:type="dxa"/>
            <w:noWrap/>
            <w:hideMark/>
          </w:tcPr>
          <w:p w14:paraId="1CB3CBAD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  <w:bCs/>
              </w:rPr>
            </w:pPr>
            <w:r w:rsidRPr="00963CFA">
              <w:rPr>
                <w:rFonts w:ascii="Arial Narrow" w:hAnsi="Arial Narrow" w:cstheme="majorBidi"/>
                <w:b/>
                <w:bCs/>
              </w:rPr>
              <w:t>H</w:t>
            </w:r>
          </w:p>
        </w:tc>
        <w:tc>
          <w:tcPr>
            <w:tcW w:w="8266" w:type="dxa"/>
            <w:gridSpan w:val="2"/>
            <w:hideMark/>
          </w:tcPr>
          <w:p w14:paraId="3C4558F5" w14:textId="77777777" w:rsidR="00BA537B" w:rsidRPr="00963CFA" w:rsidRDefault="00BA537B" w:rsidP="00C4481A">
            <w:pPr>
              <w:rPr>
                <w:rFonts w:ascii="Arial Narrow" w:hAnsi="Arial Narrow" w:cstheme="majorBidi"/>
                <w:b/>
              </w:rPr>
            </w:pPr>
            <w:r w:rsidRPr="00963CFA">
              <w:rPr>
                <w:rFonts w:ascii="Arial Narrow" w:hAnsi="Arial Narrow" w:cstheme="majorBidi"/>
                <w:b/>
              </w:rPr>
              <w:t>Other Direct Costs</w:t>
            </w:r>
          </w:p>
          <w:p w14:paraId="72014142" w14:textId="2B50226C" w:rsidR="00BA537B" w:rsidRPr="00963CFA" w:rsidRDefault="00BA537B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 </w:t>
            </w:r>
          </w:p>
        </w:tc>
      </w:tr>
      <w:tr w:rsidR="00075281" w:rsidRPr="00963CFA" w14:paraId="31AA31D4" w14:textId="77777777" w:rsidTr="00BA537B">
        <w:trPr>
          <w:trHeight w:val="368"/>
        </w:trPr>
        <w:tc>
          <w:tcPr>
            <w:tcW w:w="750" w:type="dxa"/>
            <w:noWrap/>
            <w:hideMark/>
          </w:tcPr>
          <w:p w14:paraId="440817FB" w14:textId="77777777" w:rsidR="00075281" w:rsidRPr="00963CFA" w:rsidRDefault="00075281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H.1</w:t>
            </w:r>
          </w:p>
        </w:tc>
        <w:tc>
          <w:tcPr>
            <w:tcW w:w="3390" w:type="dxa"/>
            <w:noWrap/>
            <w:hideMark/>
          </w:tcPr>
          <w:p w14:paraId="058CE0F0" w14:textId="72CA04DC" w:rsidR="00075281" w:rsidRPr="00963CFA" w:rsidRDefault="00075281" w:rsidP="00C4481A">
            <w:pPr>
              <w:rPr>
                <w:rFonts w:ascii="Arial Narrow" w:hAnsi="Arial Narrow" w:cstheme="majorBidi"/>
                <w:b/>
                <w:i/>
              </w:rPr>
            </w:pPr>
          </w:p>
        </w:tc>
        <w:tc>
          <w:tcPr>
            <w:tcW w:w="4876" w:type="dxa"/>
            <w:noWrap/>
            <w:hideMark/>
          </w:tcPr>
          <w:p w14:paraId="089E081F" w14:textId="50BF06A6" w:rsidR="00075281" w:rsidRPr="00963CFA" w:rsidRDefault="00075281" w:rsidP="00C4481A">
            <w:pPr>
              <w:rPr>
                <w:rFonts w:ascii="Arial Narrow" w:hAnsi="Arial Narrow" w:cstheme="majorBidi"/>
              </w:rPr>
            </w:pPr>
            <w:r w:rsidRPr="00963CFA">
              <w:rPr>
                <w:rFonts w:ascii="Arial Narrow" w:hAnsi="Arial Narrow" w:cstheme="majorBidi"/>
              </w:rPr>
              <w:t> </w:t>
            </w:r>
            <w:r w:rsidR="00C978B6" w:rsidRPr="00963CFA">
              <w:rPr>
                <w:rFonts w:ascii="Arial Narrow" w:hAnsi="Arial Narrow" w:cstheme="majorBidi"/>
              </w:rPr>
              <w:t>[P</w:t>
            </w:r>
            <w:r w:rsidRPr="00963CFA">
              <w:rPr>
                <w:rFonts w:ascii="Arial Narrow" w:hAnsi="Arial Narrow" w:cstheme="majorBidi"/>
              </w:rPr>
              <w:t>rovide complete details of other direct costs</w:t>
            </w:r>
            <w:r w:rsidR="00C978B6" w:rsidRPr="00963CFA">
              <w:rPr>
                <w:rFonts w:ascii="Arial Narrow" w:hAnsi="Arial Narrow" w:cstheme="majorBidi"/>
              </w:rPr>
              <w:t>]</w:t>
            </w:r>
          </w:p>
        </w:tc>
      </w:tr>
    </w:tbl>
    <w:p w14:paraId="3B9547DA" w14:textId="251A96D0" w:rsidR="00C4481A" w:rsidRPr="00963CFA" w:rsidRDefault="00C4481A" w:rsidP="00C4481A">
      <w:pPr>
        <w:pStyle w:val="ListParagraph"/>
        <w:autoSpaceDE w:val="0"/>
        <w:autoSpaceDN w:val="0"/>
        <w:adjustRightInd w:val="0"/>
        <w:ind w:left="990"/>
        <w:jc w:val="center"/>
        <w:rPr>
          <w:rFonts w:ascii="Arial Narrow" w:hAnsi="Arial Narrow" w:cstheme="majorBidi"/>
          <w:b/>
          <w:snapToGrid w:val="0"/>
        </w:rPr>
      </w:pPr>
      <w:r w:rsidRPr="00963CFA">
        <w:rPr>
          <w:rFonts w:ascii="Arial Narrow" w:hAnsi="Arial Narrow" w:cstheme="majorBidi"/>
          <w:b/>
          <w:snapToGrid w:val="0"/>
        </w:rPr>
        <w:t xml:space="preserve">APPENDIX </w:t>
      </w:r>
      <w:r w:rsidR="00226DB1" w:rsidRPr="00963CFA">
        <w:rPr>
          <w:rFonts w:ascii="Arial Narrow" w:hAnsi="Arial Narrow" w:cstheme="majorBidi"/>
          <w:b/>
          <w:snapToGrid w:val="0"/>
        </w:rPr>
        <w:t>C</w:t>
      </w:r>
    </w:p>
    <w:p w14:paraId="0F8EACA7" w14:textId="0054B617" w:rsidR="00C4481A" w:rsidRDefault="00226DB1" w:rsidP="00C4481A">
      <w:pPr>
        <w:pStyle w:val="ListParagraph"/>
        <w:autoSpaceDE w:val="0"/>
        <w:autoSpaceDN w:val="0"/>
        <w:adjustRightInd w:val="0"/>
        <w:ind w:left="990"/>
        <w:jc w:val="center"/>
        <w:rPr>
          <w:rFonts w:ascii="Arial Narrow" w:hAnsi="Arial Narrow" w:cstheme="majorBidi"/>
          <w:b/>
          <w:snapToGrid w:val="0"/>
        </w:rPr>
      </w:pPr>
      <w:r w:rsidRPr="00963CFA">
        <w:rPr>
          <w:rFonts w:ascii="Arial Narrow" w:hAnsi="Arial Narrow" w:cstheme="majorBidi"/>
          <w:b/>
          <w:snapToGrid w:val="0"/>
        </w:rPr>
        <w:t>BUDGET NARRATIVE</w:t>
      </w:r>
      <w:r w:rsidR="00C4481A" w:rsidRPr="00963CFA">
        <w:rPr>
          <w:rFonts w:ascii="Arial Narrow" w:hAnsi="Arial Narrow" w:cstheme="majorBidi"/>
          <w:b/>
          <w:snapToGrid w:val="0"/>
        </w:rPr>
        <w:t xml:space="preserve"> TEMPLATE</w:t>
      </w:r>
    </w:p>
    <w:p w14:paraId="1A98D4B3" w14:textId="77777777" w:rsidR="00EB3572" w:rsidRDefault="00EB3572" w:rsidP="00C4481A">
      <w:pPr>
        <w:pStyle w:val="ListParagraph"/>
        <w:autoSpaceDE w:val="0"/>
        <w:autoSpaceDN w:val="0"/>
        <w:adjustRightInd w:val="0"/>
        <w:ind w:left="990"/>
        <w:jc w:val="center"/>
        <w:rPr>
          <w:rFonts w:ascii="Arial Narrow" w:hAnsi="Arial Narrow" w:cstheme="majorBidi"/>
          <w:b/>
          <w:snapToGrid w:val="0"/>
        </w:rPr>
      </w:pPr>
    </w:p>
    <w:p w14:paraId="3D0418F2" w14:textId="77777777" w:rsidR="00EB3572" w:rsidRPr="00963CFA" w:rsidRDefault="00EB3572" w:rsidP="00C4481A">
      <w:pPr>
        <w:pStyle w:val="ListParagraph"/>
        <w:autoSpaceDE w:val="0"/>
        <w:autoSpaceDN w:val="0"/>
        <w:adjustRightInd w:val="0"/>
        <w:ind w:left="990"/>
        <w:jc w:val="center"/>
        <w:rPr>
          <w:rFonts w:ascii="Arial Narrow" w:hAnsi="Arial Narrow" w:cstheme="majorBidi"/>
          <w:b/>
          <w:snapToGrid w:val="0"/>
        </w:rPr>
      </w:pPr>
    </w:p>
    <w:p w14:paraId="696AC8D1" w14:textId="77777777" w:rsidR="002C6BC6" w:rsidRPr="00963CFA" w:rsidRDefault="002C6BC6">
      <w:pPr>
        <w:rPr>
          <w:rFonts w:ascii="Arial Narrow" w:hAnsi="Arial Narrow" w:cstheme="majorBidi"/>
          <w:sz w:val="24"/>
          <w:szCs w:val="24"/>
        </w:rPr>
      </w:pPr>
    </w:p>
    <w:sectPr w:rsidR="002C6BC6" w:rsidRPr="00963CFA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55405" w14:textId="77777777" w:rsidR="002A7F57" w:rsidRDefault="002A7F57" w:rsidP="00624565">
      <w:pPr>
        <w:spacing w:after="0" w:line="240" w:lineRule="auto"/>
      </w:pPr>
      <w:r>
        <w:separator/>
      </w:r>
    </w:p>
  </w:endnote>
  <w:endnote w:type="continuationSeparator" w:id="0">
    <w:p w14:paraId="7320C6ED" w14:textId="77777777" w:rsidR="002A7F57" w:rsidRDefault="002A7F57" w:rsidP="00624565">
      <w:pPr>
        <w:spacing w:after="0" w:line="240" w:lineRule="auto"/>
      </w:pPr>
      <w:r>
        <w:continuationSeparator/>
      </w:r>
    </w:p>
  </w:endnote>
  <w:endnote w:type="continuationNotice" w:id="1">
    <w:p w14:paraId="7C73F12B" w14:textId="77777777" w:rsidR="002A7F57" w:rsidRDefault="002A7F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97242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367145" w14:textId="4DED27AD" w:rsidR="00603DE0" w:rsidRDefault="00603D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6F6FFB" w14:textId="77777777" w:rsidR="00624565" w:rsidRDefault="006245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F09CB" w14:textId="77777777" w:rsidR="002A7F57" w:rsidRDefault="002A7F57" w:rsidP="00624565">
      <w:pPr>
        <w:spacing w:after="0" w:line="240" w:lineRule="auto"/>
      </w:pPr>
      <w:r>
        <w:separator/>
      </w:r>
    </w:p>
  </w:footnote>
  <w:footnote w:type="continuationSeparator" w:id="0">
    <w:p w14:paraId="4BF7B37B" w14:textId="77777777" w:rsidR="002A7F57" w:rsidRDefault="002A7F57" w:rsidP="00624565">
      <w:pPr>
        <w:spacing w:after="0" w:line="240" w:lineRule="auto"/>
      </w:pPr>
      <w:r>
        <w:continuationSeparator/>
      </w:r>
    </w:p>
  </w:footnote>
  <w:footnote w:type="continuationNotice" w:id="1">
    <w:p w14:paraId="2F1233D9" w14:textId="77777777" w:rsidR="002A7F57" w:rsidRDefault="002A7F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EE0A4" w14:textId="60A02369" w:rsidR="001B177B" w:rsidRPr="00EF41CF" w:rsidRDefault="00C20283" w:rsidP="00171C52">
    <w:pPr>
      <w:pStyle w:val="Header"/>
      <w:jc w:val="center"/>
      <w:rPr>
        <w:rFonts w:ascii="Arial Narrow" w:hAnsi="Arial Narrow" w:cs="Times New Roman"/>
        <w:b/>
        <w:bCs/>
        <w:sz w:val="24"/>
        <w:szCs w:val="24"/>
        <w:lang w:val="en-US"/>
      </w:rPr>
    </w:pPr>
    <w:r w:rsidRPr="00EF41CF">
      <w:rPr>
        <w:rFonts w:ascii="Arial Narrow" w:hAnsi="Arial Narrow" w:cs="Times New Roman"/>
        <w:b/>
        <w:bCs/>
        <w:sz w:val="24"/>
        <w:szCs w:val="24"/>
        <w:lang w:val="en-US"/>
      </w:rPr>
      <w:t>[INSERT APPLICANT NAME AND RFA NUMBER]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201171"/>
    <w:multiLevelType w:val="multilevel"/>
    <w:tmpl w:val="39E45E1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1"/>
      <w:lvlJc w:val="left"/>
      <w:pPr>
        <w:ind w:left="1260" w:hanging="540"/>
      </w:pPr>
      <w:rPr>
        <w:rFonts w:hint="default"/>
      </w:rPr>
    </w:lvl>
    <w:lvl w:ilvl="2">
      <w:start w:val="1"/>
      <w:numFmt w:val="none"/>
      <w:lvlText w:val="6.1.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num w:numId="1" w16cid:durableId="1087729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92"/>
    <w:rsid w:val="0000530A"/>
    <w:rsid w:val="0001367C"/>
    <w:rsid w:val="00060A7D"/>
    <w:rsid w:val="00075281"/>
    <w:rsid w:val="00092444"/>
    <w:rsid w:val="000C42FC"/>
    <w:rsid w:val="000F4AF5"/>
    <w:rsid w:val="001305FF"/>
    <w:rsid w:val="0014187D"/>
    <w:rsid w:val="001472AA"/>
    <w:rsid w:val="00171C52"/>
    <w:rsid w:val="001875C7"/>
    <w:rsid w:val="001941D5"/>
    <w:rsid w:val="00196C40"/>
    <w:rsid w:val="001B177B"/>
    <w:rsid w:val="00226DB1"/>
    <w:rsid w:val="00261F2C"/>
    <w:rsid w:val="002700E8"/>
    <w:rsid w:val="0029632C"/>
    <w:rsid w:val="002A36A8"/>
    <w:rsid w:val="002A7F57"/>
    <w:rsid w:val="002C6BC6"/>
    <w:rsid w:val="00307BEE"/>
    <w:rsid w:val="0037734D"/>
    <w:rsid w:val="00377565"/>
    <w:rsid w:val="00393A89"/>
    <w:rsid w:val="003951C9"/>
    <w:rsid w:val="003A7FE9"/>
    <w:rsid w:val="003D253B"/>
    <w:rsid w:val="003D5883"/>
    <w:rsid w:val="003D62EB"/>
    <w:rsid w:val="004043A9"/>
    <w:rsid w:val="004139FD"/>
    <w:rsid w:val="00460918"/>
    <w:rsid w:val="00460DFF"/>
    <w:rsid w:val="00465CDD"/>
    <w:rsid w:val="0047583C"/>
    <w:rsid w:val="00480AD1"/>
    <w:rsid w:val="004A204A"/>
    <w:rsid w:val="004B682D"/>
    <w:rsid w:val="00507639"/>
    <w:rsid w:val="00522E55"/>
    <w:rsid w:val="005357AC"/>
    <w:rsid w:val="00551A2D"/>
    <w:rsid w:val="00563799"/>
    <w:rsid w:val="005A3D0B"/>
    <w:rsid w:val="005A6E8E"/>
    <w:rsid w:val="005B5F00"/>
    <w:rsid w:val="005B7418"/>
    <w:rsid w:val="005F0902"/>
    <w:rsid w:val="00603DE0"/>
    <w:rsid w:val="006052C6"/>
    <w:rsid w:val="006120D0"/>
    <w:rsid w:val="00624565"/>
    <w:rsid w:val="006655BC"/>
    <w:rsid w:val="006A6C7F"/>
    <w:rsid w:val="006C0978"/>
    <w:rsid w:val="006E3889"/>
    <w:rsid w:val="006F068B"/>
    <w:rsid w:val="00784261"/>
    <w:rsid w:val="007851E4"/>
    <w:rsid w:val="0078530F"/>
    <w:rsid w:val="007940DB"/>
    <w:rsid w:val="007B404D"/>
    <w:rsid w:val="007C1E0E"/>
    <w:rsid w:val="00837104"/>
    <w:rsid w:val="00876FBD"/>
    <w:rsid w:val="008B5DF5"/>
    <w:rsid w:val="008D0110"/>
    <w:rsid w:val="00910B5B"/>
    <w:rsid w:val="00917B24"/>
    <w:rsid w:val="00923090"/>
    <w:rsid w:val="0093387C"/>
    <w:rsid w:val="00963CFA"/>
    <w:rsid w:val="009C4991"/>
    <w:rsid w:val="009D2025"/>
    <w:rsid w:val="009F60AB"/>
    <w:rsid w:val="00A17DD0"/>
    <w:rsid w:val="00A47BA1"/>
    <w:rsid w:val="00A81011"/>
    <w:rsid w:val="00AB564C"/>
    <w:rsid w:val="00AB5842"/>
    <w:rsid w:val="00AB59F0"/>
    <w:rsid w:val="00AD18BF"/>
    <w:rsid w:val="00AE15FD"/>
    <w:rsid w:val="00AE5497"/>
    <w:rsid w:val="00AF5B90"/>
    <w:rsid w:val="00B04C40"/>
    <w:rsid w:val="00B12E2E"/>
    <w:rsid w:val="00B13C79"/>
    <w:rsid w:val="00B2176A"/>
    <w:rsid w:val="00B35F85"/>
    <w:rsid w:val="00B55594"/>
    <w:rsid w:val="00B7100F"/>
    <w:rsid w:val="00B83DD6"/>
    <w:rsid w:val="00BA537B"/>
    <w:rsid w:val="00BB4B69"/>
    <w:rsid w:val="00BC037A"/>
    <w:rsid w:val="00BC432F"/>
    <w:rsid w:val="00C13BD1"/>
    <w:rsid w:val="00C20283"/>
    <w:rsid w:val="00C4481A"/>
    <w:rsid w:val="00C6085A"/>
    <w:rsid w:val="00C74D21"/>
    <w:rsid w:val="00C83292"/>
    <w:rsid w:val="00C9064C"/>
    <w:rsid w:val="00C978B6"/>
    <w:rsid w:val="00CA0432"/>
    <w:rsid w:val="00CC6655"/>
    <w:rsid w:val="00CC75E4"/>
    <w:rsid w:val="00CD19C5"/>
    <w:rsid w:val="00CD3054"/>
    <w:rsid w:val="00CF79BD"/>
    <w:rsid w:val="00D933B5"/>
    <w:rsid w:val="00DA63C3"/>
    <w:rsid w:val="00DD00B7"/>
    <w:rsid w:val="00E602CE"/>
    <w:rsid w:val="00E744AB"/>
    <w:rsid w:val="00EB2E47"/>
    <w:rsid w:val="00EB3572"/>
    <w:rsid w:val="00EB5FF6"/>
    <w:rsid w:val="00EC2B2E"/>
    <w:rsid w:val="00ED1DF2"/>
    <w:rsid w:val="00EE35CE"/>
    <w:rsid w:val="00EF41CF"/>
    <w:rsid w:val="00FA3865"/>
    <w:rsid w:val="00FA611D"/>
    <w:rsid w:val="00FB030E"/>
    <w:rsid w:val="00FB77F5"/>
    <w:rsid w:val="00FD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89DE1"/>
  <w15:chartTrackingRefBased/>
  <w15:docId w15:val="{ECA38C00-527B-4155-88D2-EB2DFD5C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4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565"/>
  </w:style>
  <w:style w:type="paragraph" w:styleId="Footer">
    <w:name w:val="footer"/>
    <w:basedOn w:val="Normal"/>
    <w:link w:val="FooterChar"/>
    <w:uiPriority w:val="99"/>
    <w:unhideWhenUsed/>
    <w:rsid w:val="006245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565"/>
  </w:style>
  <w:style w:type="paragraph" w:styleId="ListParagraph">
    <w:name w:val="List Paragraph"/>
    <w:basedOn w:val="Normal"/>
    <w:uiPriority w:val="34"/>
    <w:qFormat/>
    <w:rsid w:val="008B5DF5"/>
    <w:pPr>
      <w:ind w:left="720"/>
      <w:contextualSpacing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20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120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20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20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20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8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1d33dcd-50f4-414e-bd47-7dfcaa7061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696CB0094E964BAF2491E95F051E72" ma:contentTypeVersion="11" ma:contentTypeDescription="Create a new document." ma:contentTypeScope="" ma:versionID="42e7ced9b9f4d7cb146ca7dd8d177797">
  <xsd:schema xmlns:xsd="http://www.w3.org/2001/XMLSchema" xmlns:xs="http://www.w3.org/2001/XMLSchema" xmlns:p="http://schemas.microsoft.com/office/2006/metadata/properties" xmlns:ns2="01d33dcd-50f4-414e-bd47-7dfcaa706199" xmlns:ns3="933cdff2-c486-4985-b5be-e1a2795f893e" targetNamespace="http://schemas.microsoft.com/office/2006/metadata/properties" ma:root="true" ma:fieldsID="2e86deed4ce020858b5f54a884401fa3" ns2:_="" ns3:_="">
    <xsd:import namespace="01d33dcd-50f4-414e-bd47-7dfcaa706199"/>
    <xsd:import namespace="933cdff2-c486-4985-b5be-e1a2795f89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33dcd-50f4-414e-bd47-7dfcaa7061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e2ee1bb-e2b0-46b0-83fd-4f2cd9b466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cdff2-c486-4985-b5be-e1a2795f893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15C48F-7046-4241-A227-BE0CF1DBF2FD}">
  <ds:schemaRefs>
    <ds:schemaRef ds:uri="http://schemas.microsoft.com/office/2006/metadata/properties"/>
    <ds:schemaRef ds:uri="http://schemas.microsoft.com/office/infopath/2007/PartnerControls"/>
    <ds:schemaRef ds:uri="01d33dcd-50f4-414e-bd47-7dfcaa706199"/>
  </ds:schemaRefs>
</ds:datastoreItem>
</file>

<file path=customXml/itemProps2.xml><?xml version="1.0" encoding="utf-8"?>
<ds:datastoreItem xmlns:ds="http://schemas.openxmlformats.org/officeDocument/2006/customXml" ds:itemID="{FD7D56AB-C547-4C90-A4B3-E58DF8044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d33dcd-50f4-414e-bd47-7dfcaa706199"/>
    <ds:schemaRef ds:uri="933cdff2-c486-4985-b5be-e1a2795f89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EC9FD3-AEFE-4B60-BBD3-50C09D6C1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</dc:creator>
  <cp:keywords/>
  <dc:description/>
  <cp:lastModifiedBy>Maryana Ammari</cp:lastModifiedBy>
  <cp:revision>70</cp:revision>
  <dcterms:created xsi:type="dcterms:W3CDTF">2023-04-20T07:15:00Z</dcterms:created>
  <dcterms:modified xsi:type="dcterms:W3CDTF">2024-09-10T09:08:00Z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0x010100E2696CB0094E964BAF2491E95F051E72</vt:lpwstr>
  </property>
  <property fmtid="{D5CDD505-2E9C-101B-9397-08002B2CF9AE}" pid="3" name="MediaServiceImageTags">
    <vt:lpwstr/>
  </property>
</Properties>
</file>