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CAE7" w14:textId="38E2ECE0" w:rsidR="00FD0F22" w:rsidRDefault="00367B78" w:rsidP="00367B78">
      <w:pPr>
        <w:pStyle w:val="NoSpacing"/>
        <w:tabs>
          <w:tab w:val="center" w:pos="5517"/>
          <w:tab w:val="left" w:pos="9032"/>
        </w:tabs>
        <w:ind w:left="612"/>
        <w:rPr>
          <w:b/>
          <w:bCs/>
          <w:sz w:val="32"/>
          <w:szCs w:val="32"/>
          <w:rtl/>
          <w:lang w:bidi="ar-YE"/>
        </w:rPr>
      </w:pPr>
      <w:r>
        <w:rPr>
          <w:b/>
          <w:bCs/>
          <w:sz w:val="32"/>
          <w:szCs w:val="32"/>
          <w:lang w:bidi="ar-YE"/>
        </w:rPr>
        <w:tab/>
      </w:r>
      <w:r w:rsidR="002F5B39">
        <w:rPr>
          <w:b/>
          <w:bCs/>
          <w:sz w:val="32"/>
          <w:szCs w:val="32"/>
          <w:lang w:bidi="ar-YE"/>
        </w:rPr>
        <w:t xml:space="preserve"> </w:t>
      </w:r>
      <w:r>
        <w:rPr>
          <w:b/>
          <w:bCs/>
          <w:sz w:val="32"/>
          <w:szCs w:val="32"/>
          <w:lang w:bidi="ar-YE"/>
        </w:rPr>
        <w:tab/>
      </w:r>
      <w:r>
        <w:rPr>
          <w:noProof/>
        </w:rPr>
        <w:drawing>
          <wp:inline distT="0" distB="0" distL="0" distR="0" wp14:anchorId="6C0763A5" wp14:editId="7D1972DC">
            <wp:extent cx="844550" cy="762000"/>
            <wp:effectExtent l="0" t="0" r="0" b="0"/>
            <wp:docPr id="1853019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BB2F" w14:textId="77777777" w:rsidR="00FD0F22" w:rsidRDefault="00FD0F22" w:rsidP="00FD0F22">
      <w:pPr>
        <w:pStyle w:val="NoSpacing"/>
        <w:jc w:val="center"/>
        <w:rPr>
          <w:b/>
          <w:bCs/>
          <w:sz w:val="32"/>
          <w:szCs w:val="32"/>
          <w:rtl/>
        </w:rPr>
      </w:pPr>
    </w:p>
    <w:p w14:paraId="3816F967" w14:textId="77777777" w:rsidR="00FD0F22" w:rsidRDefault="00FD0F22" w:rsidP="00367B78">
      <w:pPr>
        <w:pStyle w:val="NoSpacing"/>
        <w:rPr>
          <w:b/>
          <w:bCs/>
          <w:sz w:val="32"/>
          <w:szCs w:val="32"/>
          <w:rtl/>
        </w:rPr>
      </w:pPr>
    </w:p>
    <w:p w14:paraId="646AB94F" w14:textId="77777777" w:rsidR="00B35573" w:rsidRPr="00B845CA" w:rsidRDefault="00B35573" w:rsidP="00FD0F22">
      <w:pPr>
        <w:pStyle w:val="NoSpacing"/>
        <w:jc w:val="center"/>
        <w:rPr>
          <w:b/>
          <w:bCs/>
          <w:sz w:val="32"/>
          <w:szCs w:val="32"/>
          <w:rtl/>
        </w:rPr>
      </w:pPr>
      <w:r w:rsidRPr="00B845CA">
        <w:rPr>
          <w:b/>
          <w:bCs/>
          <w:sz w:val="32"/>
          <w:szCs w:val="32"/>
          <w:rtl/>
        </w:rPr>
        <w:t xml:space="preserve">جدول </w:t>
      </w:r>
      <w:r w:rsidR="00521730" w:rsidRPr="00B845CA">
        <w:rPr>
          <w:rFonts w:hint="cs"/>
          <w:b/>
          <w:bCs/>
          <w:sz w:val="32"/>
          <w:szCs w:val="32"/>
          <w:rtl/>
          <w:lang w:bidi="ar-YE"/>
        </w:rPr>
        <w:t>ال</w:t>
      </w:r>
      <w:r w:rsidRPr="00B845CA">
        <w:rPr>
          <w:b/>
          <w:bCs/>
          <w:sz w:val="32"/>
          <w:szCs w:val="32"/>
          <w:rtl/>
        </w:rPr>
        <w:t xml:space="preserve">منافع </w:t>
      </w:r>
      <w:proofErr w:type="spellStart"/>
      <w:r w:rsidRPr="00B845CA">
        <w:rPr>
          <w:b/>
          <w:bCs/>
          <w:sz w:val="32"/>
          <w:szCs w:val="32"/>
          <w:rtl/>
        </w:rPr>
        <w:t>التأمي</w:t>
      </w:r>
      <w:proofErr w:type="spellEnd"/>
      <w:r w:rsidRPr="00B845CA">
        <w:rPr>
          <w:rFonts w:hint="cs"/>
          <w:b/>
          <w:bCs/>
          <w:sz w:val="32"/>
          <w:szCs w:val="32"/>
          <w:rtl/>
          <w:lang w:bidi="ar-YE"/>
        </w:rPr>
        <w:t>نية</w:t>
      </w:r>
      <w:r w:rsidR="003B6FA2" w:rsidRPr="00B845CA">
        <w:rPr>
          <w:b/>
          <w:bCs/>
          <w:sz w:val="32"/>
          <w:szCs w:val="32"/>
          <w:rtl/>
        </w:rPr>
        <w:t xml:space="preserve"> </w:t>
      </w:r>
      <w:r w:rsidR="00521730" w:rsidRPr="00B845CA">
        <w:rPr>
          <w:rFonts w:hint="cs"/>
          <w:b/>
          <w:bCs/>
          <w:sz w:val="32"/>
          <w:szCs w:val="32"/>
          <w:rtl/>
        </w:rPr>
        <w:t>/ التأمين الطبي</w:t>
      </w:r>
    </w:p>
    <w:p w14:paraId="6D54042E" w14:textId="77777777" w:rsidR="003B6FA2" w:rsidRDefault="003B6FA2" w:rsidP="00FD0F22">
      <w:pPr>
        <w:pStyle w:val="NoSpacing"/>
        <w:jc w:val="center"/>
        <w:rPr>
          <w:b/>
          <w:bCs/>
          <w:sz w:val="32"/>
          <w:szCs w:val="32"/>
        </w:rPr>
      </w:pPr>
      <w:r w:rsidRPr="00B845CA">
        <w:rPr>
          <w:b/>
          <w:bCs/>
          <w:sz w:val="32"/>
          <w:szCs w:val="32"/>
          <w:rtl/>
        </w:rPr>
        <w:t>(جمعية الهلال الاحمر اليمني )</w:t>
      </w:r>
    </w:p>
    <w:p w14:paraId="4B315BE9" w14:textId="00056761" w:rsidR="00714658" w:rsidRDefault="001D35A5" w:rsidP="00FD0F22">
      <w:pPr>
        <w:pStyle w:val="NoSpacing"/>
        <w:jc w:val="center"/>
        <w:rPr>
          <w:b/>
          <w:bCs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>2024م-2025م</w:t>
      </w:r>
    </w:p>
    <w:p w14:paraId="6630612A" w14:textId="66416E7C" w:rsidR="000B2502" w:rsidRDefault="000D4DF9" w:rsidP="000B2502">
      <w:pPr>
        <w:pStyle w:val="NoSpacing"/>
        <w:jc w:val="center"/>
        <w:rPr>
          <w:b/>
          <w:bCs/>
          <w:sz w:val="32"/>
          <w:szCs w:val="32"/>
          <w:lang w:bidi="ar-YE"/>
        </w:rPr>
      </w:pPr>
      <w:r>
        <w:rPr>
          <w:b/>
          <w:bCs/>
          <w:sz w:val="32"/>
          <w:szCs w:val="32"/>
          <w:lang w:bidi="ar-YE"/>
        </w:rPr>
        <w:t>Total Number of Members</w:t>
      </w:r>
      <w:r w:rsidR="007A0C84">
        <w:rPr>
          <w:b/>
          <w:bCs/>
          <w:sz w:val="32"/>
          <w:szCs w:val="32"/>
          <w:lang w:bidi="ar-YE"/>
        </w:rPr>
        <w:t xml:space="preserve"> around</w:t>
      </w:r>
      <w:r w:rsidR="00ED3E20">
        <w:rPr>
          <w:b/>
          <w:bCs/>
          <w:sz w:val="32"/>
          <w:szCs w:val="32"/>
          <w:lang w:bidi="ar-YE"/>
        </w:rPr>
        <w:t xml:space="preserve"> </w:t>
      </w:r>
      <w:r w:rsidR="000B2502">
        <w:rPr>
          <w:b/>
          <w:bCs/>
          <w:sz w:val="32"/>
          <w:szCs w:val="32"/>
          <w:lang w:bidi="ar-YE"/>
        </w:rPr>
        <w:t>500</w:t>
      </w:r>
    </w:p>
    <w:p w14:paraId="71D18A18" w14:textId="6610A741" w:rsidR="00EE3EC5" w:rsidRDefault="000D4DF9" w:rsidP="00ED3E20">
      <w:pPr>
        <w:pStyle w:val="NoSpacing"/>
        <w:jc w:val="center"/>
        <w:rPr>
          <w:b/>
          <w:bCs/>
          <w:sz w:val="32"/>
          <w:szCs w:val="32"/>
          <w:rtl/>
          <w:lang w:bidi="ar-YE"/>
        </w:rPr>
      </w:pPr>
      <w:r>
        <w:rPr>
          <w:b/>
          <w:bCs/>
          <w:sz w:val="32"/>
          <w:szCs w:val="32"/>
          <w:lang w:bidi="ar-YE"/>
        </w:rPr>
        <w:t xml:space="preserve"> Spouses = Male/ </w:t>
      </w:r>
      <w:r w:rsidR="000B2502">
        <w:rPr>
          <w:b/>
          <w:bCs/>
          <w:sz w:val="32"/>
          <w:szCs w:val="32"/>
          <w:lang w:bidi="ar-YE"/>
        </w:rPr>
        <w:t>Female</w:t>
      </w:r>
      <w:r w:rsidR="007B0FEE">
        <w:rPr>
          <w:b/>
          <w:bCs/>
          <w:sz w:val="32"/>
          <w:szCs w:val="32"/>
          <w:lang w:bidi="ar-YE"/>
        </w:rPr>
        <w:t xml:space="preserve">(From </w:t>
      </w:r>
      <w:r w:rsidR="000B2502">
        <w:rPr>
          <w:b/>
          <w:bCs/>
          <w:sz w:val="32"/>
          <w:szCs w:val="32"/>
          <w:lang w:bidi="ar-YE"/>
        </w:rPr>
        <w:t>22</w:t>
      </w:r>
      <w:r w:rsidR="007B0FEE">
        <w:rPr>
          <w:b/>
          <w:bCs/>
          <w:sz w:val="32"/>
          <w:szCs w:val="32"/>
          <w:lang w:bidi="ar-YE"/>
        </w:rPr>
        <w:t xml:space="preserve"> years to </w:t>
      </w:r>
      <w:r w:rsidR="000B2502">
        <w:rPr>
          <w:b/>
          <w:bCs/>
          <w:sz w:val="32"/>
          <w:szCs w:val="32"/>
          <w:lang w:bidi="ar-YE"/>
        </w:rPr>
        <w:t>70</w:t>
      </w:r>
      <w:r w:rsidR="00A31D8B">
        <w:rPr>
          <w:b/>
          <w:bCs/>
          <w:sz w:val="32"/>
          <w:szCs w:val="32"/>
          <w:lang w:bidi="ar-YE"/>
        </w:rPr>
        <w:t xml:space="preserve"> </w:t>
      </w:r>
      <w:r w:rsidR="007B0FEE">
        <w:rPr>
          <w:b/>
          <w:bCs/>
          <w:sz w:val="32"/>
          <w:szCs w:val="32"/>
          <w:lang w:bidi="ar-YE"/>
        </w:rPr>
        <w:t>Year)</w:t>
      </w:r>
      <w:r>
        <w:rPr>
          <w:b/>
          <w:bCs/>
          <w:sz w:val="32"/>
          <w:szCs w:val="32"/>
          <w:lang w:bidi="ar-YE"/>
        </w:rPr>
        <w:t xml:space="preserve">   Children</w:t>
      </w:r>
      <w:r w:rsidR="000B2502">
        <w:rPr>
          <w:b/>
          <w:bCs/>
          <w:sz w:val="32"/>
          <w:szCs w:val="32"/>
          <w:lang w:bidi="ar-YE"/>
        </w:rPr>
        <w:t>=</w:t>
      </w:r>
      <w:r w:rsidR="007B0FEE">
        <w:rPr>
          <w:b/>
          <w:bCs/>
          <w:sz w:val="32"/>
          <w:szCs w:val="32"/>
          <w:lang w:bidi="ar-YE"/>
        </w:rPr>
        <w:t>(</w:t>
      </w:r>
      <w:r w:rsidR="000B2502">
        <w:rPr>
          <w:b/>
          <w:bCs/>
          <w:sz w:val="32"/>
          <w:szCs w:val="32"/>
          <w:lang w:bidi="ar-YE"/>
        </w:rPr>
        <w:t xml:space="preserve">0 </w:t>
      </w:r>
      <w:r w:rsidR="007B0FEE">
        <w:rPr>
          <w:b/>
          <w:bCs/>
          <w:sz w:val="32"/>
          <w:szCs w:val="32"/>
          <w:lang w:bidi="ar-YE"/>
        </w:rPr>
        <w:t xml:space="preserve">to </w:t>
      </w:r>
      <w:r w:rsidR="00A31D8B">
        <w:rPr>
          <w:b/>
          <w:bCs/>
          <w:sz w:val="32"/>
          <w:szCs w:val="32"/>
          <w:lang w:bidi="ar-YE"/>
        </w:rPr>
        <w:t xml:space="preserve">25 </w:t>
      </w:r>
      <w:r w:rsidR="007B0FEE">
        <w:rPr>
          <w:b/>
          <w:bCs/>
          <w:sz w:val="32"/>
          <w:szCs w:val="32"/>
          <w:lang w:bidi="ar-YE"/>
        </w:rPr>
        <w:t>Year)</w:t>
      </w:r>
    </w:p>
    <w:p w14:paraId="0EABBA2D" w14:textId="77777777" w:rsidR="00EE3EC5" w:rsidRPr="007B0FEE" w:rsidRDefault="00EE3EC5" w:rsidP="007C5527">
      <w:pPr>
        <w:pStyle w:val="NoSpacing"/>
        <w:jc w:val="center"/>
        <w:rPr>
          <w:b/>
          <w:bCs/>
          <w:sz w:val="32"/>
          <w:szCs w:val="32"/>
          <w:lang w:bidi="ar-YE"/>
        </w:rPr>
      </w:pPr>
    </w:p>
    <w:tbl>
      <w:tblPr>
        <w:bidiVisual/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6572"/>
        <w:gridCol w:w="2700"/>
      </w:tblGrid>
      <w:tr w:rsidR="00FD0F22" w:rsidRPr="004B7375" w14:paraId="6740C3E1" w14:textId="77777777" w:rsidTr="0038577C">
        <w:trPr>
          <w:trHeight w:val="365"/>
          <w:jc w:val="center"/>
        </w:trPr>
        <w:tc>
          <w:tcPr>
            <w:tcW w:w="900" w:type="dxa"/>
            <w:shd w:val="clear" w:color="auto" w:fill="BFBFBF" w:themeFill="background1" w:themeFillShade="BF"/>
          </w:tcPr>
          <w:p w14:paraId="6D1202C6" w14:textId="77777777" w:rsidR="00FD0F22" w:rsidRPr="00B845CA" w:rsidRDefault="00FD0F22" w:rsidP="00FD0F22">
            <w:pPr>
              <w:pStyle w:val="NoSpacing"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572" w:type="dxa"/>
            <w:shd w:val="clear" w:color="auto" w:fill="BFBFBF" w:themeFill="background1" w:themeFillShade="BF"/>
            <w:vAlign w:val="center"/>
          </w:tcPr>
          <w:p w14:paraId="67014922" w14:textId="77777777" w:rsidR="00FD0F22" w:rsidRPr="00B845CA" w:rsidRDefault="00FD0F22" w:rsidP="00FD0F22">
            <w:pPr>
              <w:pStyle w:val="NoSpacing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rtl/>
                <w:lang w:bidi="ar-YE"/>
              </w:rPr>
              <w:t>المنافع المقدمة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75F8A13" w14:textId="77777777" w:rsidR="00FD0F22" w:rsidRPr="00B845CA" w:rsidRDefault="00FD0F22" w:rsidP="00FD0F22">
            <w:pPr>
              <w:pStyle w:val="NoSpacing"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البيان</w:t>
            </w:r>
          </w:p>
        </w:tc>
      </w:tr>
      <w:tr w:rsidR="00FD0F22" w:rsidRPr="004B7375" w14:paraId="753D25CA" w14:textId="77777777" w:rsidTr="0038577C">
        <w:trPr>
          <w:trHeight w:val="455"/>
          <w:jc w:val="center"/>
        </w:trPr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AA78BC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lang w:bidi="ar-YE"/>
              </w:rPr>
              <w:t>1</w:t>
            </w:r>
          </w:p>
        </w:tc>
        <w:tc>
          <w:tcPr>
            <w:tcW w:w="6572" w:type="dxa"/>
            <w:shd w:val="clear" w:color="auto" w:fill="BFBFBF" w:themeFill="background1" w:themeFillShade="BF"/>
            <w:vAlign w:val="center"/>
          </w:tcPr>
          <w:p w14:paraId="48AACAA7" w14:textId="1A11B148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lang w:bidi="ar-YE"/>
              </w:rPr>
            </w:pPr>
            <w:r w:rsidRPr="00B845CA">
              <w:rPr>
                <w:b/>
                <w:bCs/>
                <w:rtl/>
                <w:lang w:bidi="ar-YE"/>
              </w:rPr>
              <w:t>العلاج الداخلي</w:t>
            </w:r>
            <w:r w:rsidR="00B71563">
              <w:rPr>
                <w:rFonts w:hint="cs"/>
                <w:b/>
                <w:bCs/>
                <w:rtl/>
                <w:lang w:bidi="ar-YE"/>
              </w:rPr>
              <w:t xml:space="preserve"> والعناية المركزة </w:t>
            </w:r>
            <w:r w:rsidRPr="00B845CA">
              <w:rPr>
                <w:b/>
                <w:bCs/>
                <w:rtl/>
                <w:lang w:bidi="ar-YE"/>
              </w:rPr>
              <w:t xml:space="preserve"> والرعاية اليومية</w:t>
            </w:r>
            <w:r w:rsidRPr="00B845CA">
              <w:rPr>
                <w:b/>
                <w:bCs/>
                <w:lang w:bidi="ar-YE"/>
              </w:rPr>
              <w:t xml:space="preserve"> / Internal Treatment And Daily Care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5B2D55B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FD0F22" w:rsidRPr="004B7375" w14:paraId="0DFF514D" w14:textId="77777777" w:rsidTr="0038577C">
        <w:trPr>
          <w:trHeight w:val="572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5DFA2F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</w:t>
            </w:r>
          </w:p>
        </w:tc>
        <w:tc>
          <w:tcPr>
            <w:tcW w:w="6572" w:type="dxa"/>
            <w:vAlign w:val="center"/>
          </w:tcPr>
          <w:p w14:paraId="2F7B4C2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سقف العلاج الداخلي والرعاية اليومية / </w:t>
            </w:r>
            <w:r w:rsidRPr="00B845CA">
              <w:rPr>
                <w:lang w:bidi="ar-YE"/>
              </w:rPr>
              <w:t>Maximum limit For Internal Treatment And Daily Care</w:t>
            </w:r>
          </w:p>
        </w:tc>
        <w:tc>
          <w:tcPr>
            <w:tcW w:w="2700" w:type="dxa"/>
            <w:vAlign w:val="center"/>
          </w:tcPr>
          <w:p w14:paraId="2824272A" w14:textId="1CA61EBA" w:rsidR="00FD0F22" w:rsidRPr="00B845CA" w:rsidRDefault="00C04C91" w:rsidP="00C04C91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مفتوح</w:t>
            </w:r>
          </w:p>
        </w:tc>
      </w:tr>
      <w:tr w:rsidR="00FD0F22" w:rsidRPr="004B7375" w14:paraId="18AC3804" w14:textId="77777777" w:rsidTr="0038577C">
        <w:trPr>
          <w:trHeight w:val="419"/>
          <w:jc w:val="center"/>
        </w:trPr>
        <w:tc>
          <w:tcPr>
            <w:tcW w:w="900" w:type="dxa"/>
            <w:shd w:val="clear" w:color="auto" w:fill="F2DBDB" w:themeFill="accent2" w:themeFillTint="33"/>
            <w:vAlign w:val="center"/>
          </w:tcPr>
          <w:p w14:paraId="16DE9EB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1.2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757A83C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الحد الأقصى للحالة المرضية الواحدة / </w:t>
            </w:r>
            <w:r w:rsidRPr="00B845CA">
              <w:rPr>
                <w:lang w:bidi="ar-YE"/>
              </w:rPr>
              <w:t xml:space="preserve"> Maximum Amount Per Patient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781D575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مفتوح</w:t>
            </w:r>
          </w:p>
        </w:tc>
      </w:tr>
      <w:tr w:rsidR="00FD0F22" w:rsidRPr="004B7375" w14:paraId="0FFCE91E" w14:textId="77777777" w:rsidTr="0038577C">
        <w:trPr>
          <w:trHeight w:val="42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1EDA6B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1.3</w:t>
            </w:r>
          </w:p>
        </w:tc>
        <w:tc>
          <w:tcPr>
            <w:tcW w:w="6572" w:type="dxa"/>
            <w:vAlign w:val="center"/>
          </w:tcPr>
          <w:p w14:paraId="35220D08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عدد الإدخالات المسموح بها / </w:t>
            </w:r>
            <w:r w:rsidRPr="00B845CA">
              <w:rPr>
                <w:lang w:bidi="ar-YE"/>
              </w:rPr>
              <w:t xml:space="preserve"> The Number Of Entries Allowed</w:t>
            </w:r>
          </w:p>
        </w:tc>
        <w:tc>
          <w:tcPr>
            <w:tcW w:w="2700" w:type="dxa"/>
            <w:vAlign w:val="center"/>
          </w:tcPr>
          <w:p w14:paraId="765AAF1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مفتوح</w:t>
            </w:r>
          </w:p>
        </w:tc>
      </w:tr>
      <w:tr w:rsidR="00FD0F22" w:rsidRPr="004B7375" w14:paraId="16D21CD4" w14:textId="77777777" w:rsidTr="0038577C">
        <w:trPr>
          <w:trHeight w:val="42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487E7D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1.4</w:t>
            </w:r>
          </w:p>
        </w:tc>
        <w:tc>
          <w:tcPr>
            <w:tcW w:w="6572" w:type="dxa"/>
            <w:vAlign w:val="center"/>
          </w:tcPr>
          <w:p w14:paraId="1CD6B319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نوعية الغرفة / </w:t>
            </w:r>
            <w:r w:rsidRPr="00B845CA">
              <w:rPr>
                <w:lang w:bidi="ar-YE"/>
              </w:rPr>
              <w:t xml:space="preserve"> Type Of The Room</w:t>
            </w:r>
          </w:p>
        </w:tc>
        <w:tc>
          <w:tcPr>
            <w:tcW w:w="2700" w:type="dxa"/>
            <w:vAlign w:val="center"/>
          </w:tcPr>
          <w:p w14:paraId="73A18757" w14:textId="5C130A50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خاصه</w:t>
            </w:r>
            <w:r w:rsidR="00170640">
              <w:rPr>
                <w:rFonts w:hint="cs"/>
                <w:rtl/>
                <w:lang w:bidi="ar-YE"/>
              </w:rPr>
              <w:t xml:space="preserve"> درجة أولى </w:t>
            </w:r>
          </w:p>
        </w:tc>
      </w:tr>
      <w:tr w:rsidR="00FD0F22" w:rsidRPr="004B7375" w14:paraId="7D693995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  <w:vAlign w:val="center"/>
          </w:tcPr>
          <w:p w14:paraId="15A8AD3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1.5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0308B873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الحد الأقصى للغرفة لليوم الواحد / </w:t>
            </w:r>
            <w:r w:rsidRPr="00B845CA">
              <w:rPr>
                <w:lang w:bidi="ar-YE"/>
              </w:rPr>
              <w:t xml:space="preserve"> Room Limit Per Day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0098B52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19763ED3" w14:textId="77777777" w:rsidTr="0038577C">
        <w:trPr>
          <w:trHeight w:val="356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8D2F95E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1.6</w:t>
            </w:r>
          </w:p>
        </w:tc>
        <w:tc>
          <w:tcPr>
            <w:tcW w:w="6572" w:type="dxa"/>
            <w:vAlign w:val="center"/>
          </w:tcPr>
          <w:p w14:paraId="60B555B3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الحد الأقصى لوحدة العناية المركزة / </w:t>
            </w:r>
            <w:r w:rsidRPr="00B845CA">
              <w:rPr>
                <w:lang w:bidi="ar-YE"/>
              </w:rPr>
              <w:t>ICU Limit Per Day</w:t>
            </w:r>
          </w:p>
        </w:tc>
        <w:tc>
          <w:tcPr>
            <w:tcW w:w="2700" w:type="dxa"/>
            <w:vAlign w:val="center"/>
          </w:tcPr>
          <w:p w14:paraId="27A5A9F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B9059C" w14:paraId="7E7F5571" w14:textId="77777777" w:rsidTr="0038577C">
        <w:trPr>
          <w:trHeight w:val="42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854F32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1.7</w:t>
            </w:r>
          </w:p>
        </w:tc>
        <w:tc>
          <w:tcPr>
            <w:tcW w:w="6572" w:type="dxa"/>
            <w:vAlign w:val="center"/>
          </w:tcPr>
          <w:p w14:paraId="1E01ECFA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غرفه الإقامة وغرفة العمليات / </w:t>
            </w:r>
            <w:r w:rsidRPr="00B845CA">
              <w:rPr>
                <w:lang w:bidi="ar-YE"/>
              </w:rPr>
              <w:t>Room Accommodation And OT</w:t>
            </w:r>
          </w:p>
        </w:tc>
        <w:tc>
          <w:tcPr>
            <w:tcW w:w="2700" w:type="dxa"/>
            <w:vAlign w:val="center"/>
          </w:tcPr>
          <w:p w14:paraId="4AECEE5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B9059C" w14:paraId="0D82003D" w14:textId="77777777" w:rsidTr="0038577C">
        <w:trPr>
          <w:trHeight w:val="59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5FDBCD8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1.8</w:t>
            </w:r>
          </w:p>
        </w:tc>
        <w:tc>
          <w:tcPr>
            <w:tcW w:w="6572" w:type="dxa"/>
            <w:vAlign w:val="center"/>
          </w:tcPr>
          <w:p w14:paraId="2242A0C8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الطبيب الاستشاري و الجراح وطبيب التخدير</w:t>
            </w:r>
          </w:p>
          <w:p w14:paraId="711EEB4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Consultant Physician, Surgeon And Anesthesiologist</w:t>
            </w:r>
          </w:p>
        </w:tc>
        <w:tc>
          <w:tcPr>
            <w:tcW w:w="2700" w:type="dxa"/>
            <w:vAlign w:val="center"/>
          </w:tcPr>
          <w:p w14:paraId="4A35D039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2FBAF005" w14:textId="77777777" w:rsidTr="0038577C">
        <w:trPr>
          <w:trHeight w:val="61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F4FDC5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1.10</w:t>
            </w:r>
          </w:p>
        </w:tc>
        <w:tc>
          <w:tcPr>
            <w:tcW w:w="6572" w:type="dxa"/>
            <w:vAlign w:val="center"/>
          </w:tcPr>
          <w:p w14:paraId="45C571B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العقاقير والادوية المقدمة داخل المستشفى</w:t>
            </w:r>
          </w:p>
          <w:p w14:paraId="42A941F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Drugs And Medicines Provided Within The Hospital</w:t>
            </w:r>
          </w:p>
        </w:tc>
        <w:tc>
          <w:tcPr>
            <w:tcW w:w="2700" w:type="dxa"/>
            <w:vAlign w:val="center"/>
          </w:tcPr>
          <w:p w14:paraId="7254868E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675317AD" w14:textId="77777777" w:rsidTr="0038577C">
        <w:trPr>
          <w:trHeight w:val="36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196C22A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1.11</w:t>
            </w:r>
          </w:p>
        </w:tc>
        <w:tc>
          <w:tcPr>
            <w:tcW w:w="6572" w:type="dxa"/>
            <w:vAlign w:val="center"/>
          </w:tcPr>
          <w:p w14:paraId="7FA390A2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عناية التمريض العامة / </w:t>
            </w:r>
            <w:r w:rsidRPr="00B845CA">
              <w:rPr>
                <w:lang w:bidi="ar-YE"/>
              </w:rPr>
              <w:t>General Nursing Care</w:t>
            </w:r>
          </w:p>
        </w:tc>
        <w:tc>
          <w:tcPr>
            <w:tcW w:w="2700" w:type="dxa"/>
            <w:vAlign w:val="center"/>
          </w:tcPr>
          <w:p w14:paraId="40F08CB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640DBB1D" w14:textId="77777777" w:rsidTr="0038577C">
        <w:trPr>
          <w:trHeight w:val="51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9C047D2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1.12</w:t>
            </w:r>
          </w:p>
        </w:tc>
        <w:tc>
          <w:tcPr>
            <w:tcW w:w="6572" w:type="dxa"/>
            <w:vAlign w:val="center"/>
          </w:tcPr>
          <w:p w14:paraId="60904CC8" w14:textId="1123336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الرنين المغناطيسي / </w:t>
            </w:r>
            <w:r w:rsidR="0059635D">
              <w:rPr>
                <w:rFonts w:hint="cs"/>
                <w:rtl/>
                <w:lang w:bidi="ar-YE"/>
              </w:rPr>
              <w:t xml:space="preserve">مع الصبغة وبدون </w:t>
            </w:r>
            <w:r w:rsidRPr="00B845CA">
              <w:rPr>
                <w:lang w:bidi="ar-YE"/>
              </w:rPr>
              <w:t>MRI</w:t>
            </w:r>
          </w:p>
        </w:tc>
        <w:tc>
          <w:tcPr>
            <w:tcW w:w="2700" w:type="dxa"/>
            <w:vAlign w:val="center"/>
          </w:tcPr>
          <w:p w14:paraId="1ADE7A7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2FA9559C" w14:textId="77777777" w:rsidTr="0038577C">
        <w:trPr>
          <w:trHeight w:val="41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DD0401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1.13</w:t>
            </w:r>
          </w:p>
        </w:tc>
        <w:tc>
          <w:tcPr>
            <w:tcW w:w="6572" w:type="dxa"/>
            <w:vAlign w:val="center"/>
          </w:tcPr>
          <w:p w14:paraId="3937BC86" w14:textId="5C76ED50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الاشعة المقطعية / </w:t>
            </w:r>
            <w:r w:rsidR="0059635D">
              <w:rPr>
                <w:rFonts w:hint="cs"/>
                <w:rtl/>
                <w:lang w:bidi="ar-YE"/>
              </w:rPr>
              <w:t>مع الصبغة وبدون</w:t>
            </w:r>
            <w:r w:rsidR="0059635D" w:rsidRPr="00B845CA">
              <w:rPr>
                <w:lang w:bidi="ar-YE"/>
              </w:rPr>
              <w:t xml:space="preserve"> </w:t>
            </w:r>
            <w:r w:rsidRPr="00B845CA">
              <w:rPr>
                <w:lang w:bidi="ar-YE"/>
              </w:rPr>
              <w:t>CT Scan</w:t>
            </w:r>
          </w:p>
        </w:tc>
        <w:tc>
          <w:tcPr>
            <w:tcW w:w="2700" w:type="dxa"/>
            <w:vAlign w:val="center"/>
          </w:tcPr>
          <w:p w14:paraId="2A48386C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2D6A7CC1" w14:textId="77777777" w:rsidTr="0038577C">
        <w:trPr>
          <w:trHeight w:val="482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E461B5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1.14</w:t>
            </w:r>
          </w:p>
        </w:tc>
        <w:tc>
          <w:tcPr>
            <w:tcW w:w="6572" w:type="dxa"/>
            <w:vAlign w:val="center"/>
          </w:tcPr>
          <w:p w14:paraId="32948285" w14:textId="665931AC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التحاليل المختبرية</w:t>
            </w:r>
            <w:r w:rsidR="0059635D">
              <w:rPr>
                <w:rFonts w:hint="cs"/>
                <w:rtl/>
                <w:lang w:bidi="ar-YE"/>
              </w:rPr>
              <w:t xml:space="preserve">( الدم العام </w:t>
            </w:r>
            <w:r w:rsidR="0059635D">
              <w:rPr>
                <w:rtl/>
                <w:lang w:bidi="ar-YE"/>
              </w:rPr>
              <w:t>–</w:t>
            </w:r>
            <w:r w:rsidR="0059635D">
              <w:rPr>
                <w:rFonts w:hint="cs"/>
                <w:rtl/>
                <w:lang w:bidi="ar-YE"/>
              </w:rPr>
              <w:t xml:space="preserve"> الكيمياء </w:t>
            </w:r>
            <w:r w:rsidR="0059635D">
              <w:rPr>
                <w:rtl/>
                <w:lang w:bidi="ar-YE"/>
              </w:rPr>
              <w:t>–</w:t>
            </w:r>
            <w:r w:rsidR="0059635D">
              <w:rPr>
                <w:rFonts w:hint="cs"/>
                <w:rtl/>
                <w:lang w:bidi="ar-YE"/>
              </w:rPr>
              <w:t xml:space="preserve"> الباثولوجي </w:t>
            </w:r>
            <w:r w:rsidR="0059635D">
              <w:rPr>
                <w:rtl/>
                <w:lang w:bidi="ar-YE"/>
              </w:rPr>
              <w:t>–</w:t>
            </w:r>
            <w:r w:rsidR="0059635D">
              <w:rPr>
                <w:rFonts w:hint="cs"/>
                <w:rtl/>
                <w:lang w:bidi="ar-YE"/>
              </w:rPr>
              <w:t xml:space="preserve"> الفيروسات </w:t>
            </w:r>
            <w:r w:rsidR="0059635D">
              <w:rPr>
                <w:rtl/>
                <w:lang w:bidi="ar-YE"/>
              </w:rPr>
              <w:t>–</w:t>
            </w:r>
            <w:r w:rsidR="0059635D">
              <w:rPr>
                <w:rFonts w:hint="cs"/>
                <w:rtl/>
                <w:lang w:bidi="ar-YE"/>
              </w:rPr>
              <w:t xml:space="preserve"> الهرمونات </w:t>
            </w:r>
            <w:r w:rsidR="0059635D">
              <w:rPr>
                <w:rtl/>
                <w:lang w:bidi="ar-YE"/>
              </w:rPr>
              <w:t>–</w:t>
            </w:r>
            <w:r w:rsidR="0059635D">
              <w:rPr>
                <w:rFonts w:hint="cs"/>
                <w:rtl/>
                <w:lang w:bidi="ar-YE"/>
              </w:rPr>
              <w:t xml:space="preserve"> الانسجة وغيرها) </w:t>
            </w:r>
            <w:r w:rsidRPr="00B845CA">
              <w:rPr>
                <w:rtl/>
                <w:lang w:bidi="ar-YE"/>
              </w:rPr>
              <w:t xml:space="preserve"> والاشعة</w:t>
            </w:r>
            <w:r w:rsidR="00170640">
              <w:rPr>
                <w:rFonts w:hint="cs"/>
                <w:rtl/>
                <w:lang w:bidi="ar-YE"/>
              </w:rPr>
              <w:t xml:space="preserve"> السينية ولتلفزيونية وغيرها</w:t>
            </w:r>
            <w:r w:rsidR="00170640" w:rsidRPr="00B845CA">
              <w:rPr>
                <w:rFonts w:hint="cs"/>
                <w:rtl/>
                <w:lang w:bidi="ar-YE"/>
              </w:rPr>
              <w:t>/</w:t>
            </w:r>
            <w:r w:rsidRPr="00B845CA">
              <w:rPr>
                <w:rtl/>
                <w:lang w:bidi="ar-YE"/>
              </w:rPr>
              <w:t xml:space="preserve"> </w:t>
            </w:r>
            <w:r w:rsidR="0059635D">
              <w:rPr>
                <w:rFonts w:hint="cs"/>
                <w:rtl/>
                <w:lang w:bidi="ar-YE"/>
              </w:rPr>
              <w:t>مع الصبغة وبدون</w:t>
            </w:r>
            <w:r w:rsidR="0059635D" w:rsidRPr="00B845CA">
              <w:rPr>
                <w:lang w:bidi="ar-YE"/>
              </w:rPr>
              <w:t xml:space="preserve"> </w:t>
            </w:r>
            <w:r w:rsidRPr="00B845CA">
              <w:rPr>
                <w:lang w:bidi="ar-YE"/>
              </w:rPr>
              <w:t>Lab Tests and X-ray</w:t>
            </w:r>
          </w:p>
        </w:tc>
        <w:tc>
          <w:tcPr>
            <w:tcW w:w="2700" w:type="dxa"/>
            <w:vAlign w:val="center"/>
          </w:tcPr>
          <w:p w14:paraId="066009F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4C2CAE16" w14:textId="77777777" w:rsidTr="0038577C">
        <w:trPr>
          <w:trHeight w:val="28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940CAE8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1.15</w:t>
            </w:r>
          </w:p>
        </w:tc>
        <w:tc>
          <w:tcPr>
            <w:tcW w:w="6572" w:type="dxa"/>
            <w:vAlign w:val="center"/>
          </w:tcPr>
          <w:p w14:paraId="75B51B77" w14:textId="6FE83B8F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الحد الأقصى لمرافق المريض دون سن 1</w:t>
            </w:r>
            <w:r w:rsidR="0060061C">
              <w:rPr>
                <w:rFonts w:hint="cs"/>
                <w:rtl/>
                <w:lang w:bidi="ar-YE"/>
              </w:rPr>
              <w:t>4</w:t>
            </w:r>
            <w:r w:rsidRPr="00B845CA">
              <w:rPr>
                <w:rtl/>
                <w:lang w:bidi="ar-YE"/>
              </w:rPr>
              <w:t xml:space="preserve"> سنة</w:t>
            </w:r>
          </w:p>
          <w:p w14:paraId="3FEBA7B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Room Limit For Patient's Companion Per Day</w:t>
            </w:r>
          </w:p>
        </w:tc>
        <w:tc>
          <w:tcPr>
            <w:tcW w:w="2700" w:type="dxa"/>
            <w:vAlign w:val="center"/>
          </w:tcPr>
          <w:p w14:paraId="4E8E8261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311290DD" w14:textId="77777777" w:rsidTr="0038577C">
        <w:trPr>
          <w:trHeight w:val="446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91F5C9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1.16</w:t>
            </w:r>
          </w:p>
        </w:tc>
        <w:tc>
          <w:tcPr>
            <w:tcW w:w="6572" w:type="dxa"/>
            <w:vAlign w:val="center"/>
          </w:tcPr>
          <w:p w14:paraId="732F8AC1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العلاج الطبيعي وبحد اقصى / </w:t>
            </w:r>
            <w:r w:rsidRPr="00B845CA">
              <w:rPr>
                <w:lang w:bidi="ar-YE"/>
              </w:rPr>
              <w:t>Maximum Amount Of Physiotherapy</w:t>
            </w:r>
          </w:p>
        </w:tc>
        <w:tc>
          <w:tcPr>
            <w:tcW w:w="2700" w:type="dxa"/>
            <w:vAlign w:val="center"/>
          </w:tcPr>
          <w:p w14:paraId="01EB0B06" w14:textId="228E9288" w:rsidR="00FD0F22" w:rsidRPr="00B845CA" w:rsidRDefault="0060061C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20</w:t>
            </w:r>
            <w:r w:rsidR="00FD0F22" w:rsidRPr="00B845CA">
              <w:rPr>
                <w:lang w:bidi="ar-YE"/>
              </w:rPr>
              <w:t xml:space="preserve"> </w:t>
            </w:r>
            <w:r w:rsidR="00FD0F22" w:rsidRPr="00B845CA">
              <w:rPr>
                <w:rtl/>
                <w:lang w:bidi="ar-YE"/>
              </w:rPr>
              <w:t>جلسة</w:t>
            </w:r>
          </w:p>
        </w:tc>
      </w:tr>
      <w:tr w:rsidR="00FD0F22" w:rsidRPr="004B7375" w14:paraId="620805FC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04C4428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1.17</w:t>
            </w:r>
          </w:p>
        </w:tc>
        <w:tc>
          <w:tcPr>
            <w:tcW w:w="6572" w:type="dxa"/>
            <w:vAlign w:val="center"/>
          </w:tcPr>
          <w:p w14:paraId="78DF832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نسبة تحمل المنتفع / </w:t>
            </w:r>
            <w:r w:rsidRPr="00B845CA">
              <w:rPr>
                <w:lang w:bidi="ar-YE"/>
              </w:rPr>
              <w:t>The Amount Carried By The Insured</w:t>
            </w:r>
          </w:p>
        </w:tc>
        <w:tc>
          <w:tcPr>
            <w:tcW w:w="2700" w:type="dxa"/>
            <w:vAlign w:val="center"/>
          </w:tcPr>
          <w:p w14:paraId="31B75A18" w14:textId="00F18056" w:rsidR="00FD0F22" w:rsidRPr="00B845CA" w:rsidRDefault="0035763B" w:rsidP="0035763B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0%</w:t>
            </w:r>
          </w:p>
        </w:tc>
      </w:tr>
      <w:tr w:rsidR="00FD0F22" w:rsidRPr="004B7375" w14:paraId="20B871E5" w14:textId="77777777" w:rsidTr="0038577C">
        <w:trPr>
          <w:trHeight w:val="428"/>
          <w:jc w:val="center"/>
        </w:trPr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8DA8862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lang w:bidi="ar-YE"/>
              </w:rPr>
              <w:t>2</w:t>
            </w:r>
          </w:p>
        </w:tc>
        <w:tc>
          <w:tcPr>
            <w:tcW w:w="6572" w:type="dxa"/>
            <w:shd w:val="clear" w:color="auto" w:fill="BFBFBF" w:themeFill="background1" w:themeFillShade="BF"/>
            <w:vAlign w:val="center"/>
          </w:tcPr>
          <w:p w14:paraId="22AF10C3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rtl/>
                <w:lang w:bidi="ar-YE"/>
              </w:rPr>
              <w:t>إجراءات العيادات الخارجي</w:t>
            </w:r>
            <w:r w:rsidRPr="00B845CA">
              <w:rPr>
                <w:b/>
                <w:bCs/>
                <w:lang w:bidi="ar-YE"/>
              </w:rPr>
              <w:t xml:space="preserve">  / External Clinics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122D7AA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FD0F22" w:rsidRPr="004B7375" w14:paraId="26AB2CD8" w14:textId="77777777" w:rsidTr="0038577C">
        <w:trPr>
          <w:trHeight w:val="347"/>
          <w:jc w:val="center"/>
        </w:trPr>
        <w:tc>
          <w:tcPr>
            <w:tcW w:w="900" w:type="dxa"/>
            <w:shd w:val="clear" w:color="auto" w:fill="F2DBDB" w:themeFill="accent2" w:themeFillTint="33"/>
            <w:vAlign w:val="center"/>
          </w:tcPr>
          <w:p w14:paraId="5EF62F9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2.1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258B8B32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الحد الأقصى للمشترك خلال عام كامل / </w:t>
            </w:r>
            <w:r w:rsidRPr="00B845CA">
              <w:rPr>
                <w:lang w:bidi="ar-YE"/>
              </w:rPr>
              <w:t>Maximum limit PPPY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7567B582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4CCE39F4" w14:textId="77777777" w:rsidTr="0038577C">
        <w:trPr>
          <w:trHeight w:val="329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FE4349C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2.2</w:t>
            </w:r>
          </w:p>
        </w:tc>
        <w:tc>
          <w:tcPr>
            <w:tcW w:w="6572" w:type="dxa"/>
            <w:vAlign w:val="center"/>
          </w:tcPr>
          <w:p w14:paraId="40C30BD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عدد الزيارات / </w:t>
            </w:r>
            <w:r w:rsidRPr="00B845CA">
              <w:rPr>
                <w:lang w:bidi="ar-YE"/>
              </w:rPr>
              <w:t>The Number Of Entries Allowed</w:t>
            </w:r>
          </w:p>
        </w:tc>
        <w:tc>
          <w:tcPr>
            <w:tcW w:w="2700" w:type="dxa"/>
            <w:vAlign w:val="center"/>
          </w:tcPr>
          <w:p w14:paraId="15AA997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مفتوح</w:t>
            </w:r>
          </w:p>
        </w:tc>
      </w:tr>
      <w:tr w:rsidR="00FD0F22" w:rsidRPr="004B7375" w14:paraId="0E8B8C95" w14:textId="77777777" w:rsidTr="0038577C">
        <w:trPr>
          <w:trHeight w:val="311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E9229AC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2.3</w:t>
            </w:r>
          </w:p>
        </w:tc>
        <w:tc>
          <w:tcPr>
            <w:tcW w:w="6572" w:type="dxa"/>
            <w:vAlign w:val="center"/>
          </w:tcPr>
          <w:p w14:paraId="685571C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 xml:space="preserve">Medical Consultations  </w:t>
            </w:r>
            <w:r w:rsidRPr="00B845CA">
              <w:rPr>
                <w:rtl/>
                <w:lang w:bidi="ar-YE"/>
              </w:rPr>
              <w:t>الاستشارات الطبية</w:t>
            </w:r>
          </w:p>
        </w:tc>
        <w:tc>
          <w:tcPr>
            <w:tcW w:w="2700" w:type="dxa"/>
            <w:vAlign w:val="center"/>
          </w:tcPr>
          <w:p w14:paraId="30FA549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3A9D6D49" w14:textId="77777777" w:rsidTr="0038577C">
        <w:trPr>
          <w:trHeight w:val="280"/>
          <w:jc w:val="center"/>
        </w:trPr>
        <w:tc>
          <w:tcPr>
            <w:tcW w:w="900" w:type="dxa"/>
            <w:shd w:val="clear" w:color="auto" w:fill="auto"/>
          </w:tcPr>
          <w:p w14:paraId="1A9CE94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lastRenderedPageBreak/>
              <w:t>2.4</w:t>
            </w:r>
          </w:p>
        </w:tc>
        <w:tc>
          <w:tcPr>
            <w:tcW w:w="6572" w:type="dxa"/>
            <w:vAlign w:val="center"/>
          </w:tcPr>
          <w:p w14:paraId="10AEF928" w14:textId="01EC7273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الاجراءات التشخيصية ( الاشعة السينية ، الرنين المغناطيسي ، الاشعة المقطعية ، فوق الصوتية.</w:t>
            </w:r>
            <w:r w:rsidR="00401C06">
              <w:rPr>
                <w:rFonts w:hint="cs"/>
                <w:rtl/>
                <w:lang w:bidi="ar-YE"/>
              </w:rPr>
              <w:t xml:space="preserve"> تلفزيون القلب </w:t>
            </w:r>
            <w:r w:rsidRPr="00B845CA">
              <w:rPr>
                <w:rtl/>
                <w:lang w:bidi="ar-YE"/>
              </w:rPr>
              <w:t>.</w:t>
            </w:r>
            <w:r w:rsidR="00401C06">
              <w:rPr>
                <w:rFonts w:hint="cs"/>
                <w:rtl/>
                <w:lang w:bidi="ar-YE"/>
              </w:rPr>
              <w:t xml:space="preserve">دوبلر </w:t>
            </w:r>
            <w:r w:rsidRPr="00B845CA">
              <w:rPr>
                <w:rtl/>
                <w:lang w:bidi="ar-YE"/>
              </w:rPr>
              <w:t>.</w:t>
            </w:r>
            <w:r w:rsidR="00401C06">
              <w:rPr>
                <w:rFonts w:hint="cs"/>
                <w:rtl/>
                <w:lang w:bidi="ar-YE"/>
              </w:rPr>
              <w:t xml:space="preserve">بانوراما </w:t>
            </w:r>
            <w:r w:rsidRPr="00B845CA">
              <w:rPr>
                <w:rtl/>
                <w:lang w:bidi="ar-YE"/>
              </w:rPr>
              <w:t>الخ)</w:t>
            </w:r>
          </w:p>
          <w:p w14:paraId="23992044" w14:textId="00645044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Diagnostic Procedures (X-rays, MRI, CT scan, Ultrasound</w:t>
            </w:r>
            <w:r w:rsidR="00401C06">
              <w:rPr>
                <w:rFonts w:hint="cs"/>
                <w:rtl/>
                <w:lang w:bidi="ar-YE"/>
              </w:rPr>
              <w:t xml:space="preserve"> </w:t>
            </w:r>
            <w:r w:rsidR="00401C06">
              <w:rPr>
                <w:lang w:bidi="ar-YE"/>
              </w:rPr>
              <w:t>ECHO</w:t>
            </w:r>
            <w:r w:rsidR="002563A0">
              <w:rPr>
                <w:lang w:bidi="ar-YE"/>
              </w:rPr>
              <w:t xml:space="preserve"> </w:t>
            </w:r>
            <w:r w:rsidR="00401C06">
              <w:rPr>
                <w:lang w:bidi="ar-YE"/>
              </w:rPr>
              <w:t>.</w:t>
            </w:r>
            <w:r w:rsidR="002563A0">
              <w:rPr>
                <w:lang w:bidi="ar-YE"/>
              </w:rPr>
              <w:t xml:space="preserve"> </w:t>
            </w:r>
            <w:proofErr w:type="spellStart"/>
            <w:r w:rsidR="00401C06">
              <w:rPr>
                <w:lang w:bidi="ar-YE"/>
              </w:rPr>
              <w:t>doplar</w:t>
            </w:r>
            <w:proofErr w:type="spellEnd"/>
            <w:r w:rsidR="002563A0">
              <w:rPr>
                <w:lang w:bidi="ar-YE"/>
              </w:rPr>
              <w:t xml:space="preserve"> .x-ray panorama. Fluoroscope </w:t>
            </w:r>
            <w:r w:rsidRPr="00B845CA">
              <w:rPr>
                <w:lang w:bidi="ar-YE"/>
              </w:rPr>
              <w:t xml:space="preserve"> </w:t>
            </w:r>
            <w:proofErr w:type="spellStart"/>
            <w:r w:rsidRPr="00B845CA">
              <w:rPr>
                <w:lang w:bidi="ar-YE"/>
              </w:rPr>
              <w:t>etc</w:t>
            </w:r>
            <w:proofErr w:type="spellEnd"/>
            <w:r w:rsidRPr="00B845CA">
              <w:rPr>
                <w:lang w:bidi="ar-YE"/>
              </w:rPr>
              <w:t xml:space="preserve"> ...)</w:t>
            </w:r>
            <w:r w:rsidR="000B79B2">
              <w:rPr>
                <w:rFonts w:hint="cs"/>
                <w:rtl/>
                <w:lang w:bidi="ar-YE"/>
              </w:rPr>
              <w:t xml:space="preserve"> مع الصبغة وبدون </w:t>
            </w:r>
          </w:p>
        </w:tc>
        <w:tc>
          <w:tcPr>
            <w:tcW w:w="2700" w:type="dxa"/>
            <w:vAlign w:val="center"/>
          </w:tcPr>
          <w:p w14:paraId="4477950A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7807337D" w14:textId="77777777" w:rsidTr="0038577C">
        <w:trPr>
          <w:trHeight w:val="280"/>
          <w:jc w:val="center"/>
        </w:trPr>
        <w:tc>
          <w:tcPr>
            <w:tcW w:w="900" w:type="dxa"/>
            <w:shd w:val="clear" w:color="auto" w:fill="auto"/>
          </w:tcPr>
          <w:p w14:paraId="44765C6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2.5</w:t>
            </w:r>
          </w:p>
        </w:tc>
        <w:tc>
          <w:tcPr>
            <w:tcW w:w="6572" w:type="dxa"/>
            <w:vAlign w:val="center"/>
          </w:tcPr>
          <w:p w14:paraId="0BC33E2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العمليات الجراحية في العيادات الخارجية</w:t>
            </w:r>
          </w:p>
          <w:p w14:paraId="5C33044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Surgeries In External Clinics</w:t>
            </w:r>
          </w:p>
        </w:tc>
        <w:tc>
          <w:tcPr>
            <w:tcW w:w="2700" w:type="dxa"/>
            <w:vAlign w:val="center"/>
          </w:tcPr>
          <w:p w14:paraId="2C37E98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تعويض كامل</w:t>
            </w:r>
          </w:p>
        </w:tc>
      </w:tr>
      <w:tr w:rsidR="00FD0F22" w:rsidRPr="004B7375" w14:paraId="23D7CFFA" w14:textId="77777777" w:rsidTr="0038577C">
        <w:trPr>
          <w:trHeight w:val="401"/>
          <w:jc w:val="center"/>
        </w:trPr>
        <w:tc>
          <w:tcPr>
            <w:tcW w:w="900" w:type="dxa"/>
            <w:shd w:val="clear" w:color="auto" w:fill="auto"/>
          </w:tcPr>
          <w:p w14:paraId="474F32E1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2.6</w:t>
            </w:r>
          </w:p>
        </w:tc>
        <w:tc>
          <w:tcPr>
            <w:tcW w:w="6572" w:type="dxa"/>
            <w:vAlign w:val="center"/>
          </w:tcPr>
          <w:p w14:paraId="445FADF1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Physiotherapy</w:t>
            </w:r>
            <w:r w:rsidRPr="00B845CA">
              <w:rPr>
                <w:rtl/>
                <w:lang w:bidi="ar-YE"/>
              </w:rPr>
              <w:t xml:space="preserve"> </w:t>
            </w:r>
            <w:r w:rsidRPr="00B845CA">
              <w:rPr>
                <w:lang w:bidi="ar-YE"/>
              </w:rPr>
              <w:t xml:space="preserve"> </w:t>
            </w:r>
            <w:r w:rsidRPr="00B845CA">
              <w:rPr>
                <w:rtl/>
                <w:lang w:bidi="ar-YE"/>
              </w:rPr>
              <w:t>العلاج الطبيعي</w:t>
            </w:r>
          </w:p>
        </w:tc>
        <w:tc>
          <w:tcPr>
            <w:tcW w:w="2700" w:type="dxa"/>
            <w:vAlign w:val="center"/>
          </w:tcPr>
          <w:p w14:paraId="25A0C5FA" w14:textId="54326B2F" w:rsidR="00FD0F22" w:rsidRPr="00B845CA" w:rsidRDefault="000B250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lang w:bidi="ar-YE"/>
              </w:rPr>
              <w:t>10</w:t>
            </w:r>
            <w:r w:rsidR="00FD0F22" w:rsidRPr="00B845CA">
              <w:rPr>
                <w:lang w:bidi="ar-YE"/>
              </w:rPr>
              <w:t xml:space="preserve"> </w:t>
            </w:r>
            <w:r w:rsidR="00FD0F22" w:rsidRPr="00B845CA">
              <w:rPr>
                <w:rtl/>
                <w:lang w:bidi="ar-YE"/>
              </w:rPr>
              <w:t>جلسة</w:t>
            </w:r>
          </w:p>
        </w:tc>
      </w:tr>
      <w:tr w:rsidR="00FD0F22" w:rsidRPr="004B7375" w14:paraId="04B7FD97" w14:textId="77777777" w:rsidTr="0038577C">
        <w:trPr>
          <w:trHeight w:val="428"/>
          <w:jc w:val="center"/>
        </w:trPr>
        <w:tc>
          <w:tcPr>
            <w:tcW w:w="900" w:type="dxa"/>
            <w:shd w:val="clear" w:color="auto" w:fill="auto"/>
          </w:tcPr>
          <w:p w14:paraId="2952809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2.7</w:t>
            </w:r>
          </w:p>
        </w:tc>
        <w:tc>
          <w:tcPr>
            <w:tcW w:w="6572" w:type="dxa"/>
            <w:vAlign w:val="center"/>
          </w:tcPr>
          <w:p w14:paraId="5D1BE15E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نسبة تحمل المنتفع / </w:t>
            </w:r>
            <w:r w:rsidRPr="00B845CA">
              <w:rPr>
                <w:lang w:bidi="ar-YE"/>
              </w:rPr>
              <w:t>The Amount Carried By The Insured</w:t>
            </w:r>
          </w:p>
        </w:tc>
        <w:tc>
          <w:tcPr>
            <w:tcW w:w="2700" w:type="dxa"/>
            <w:vAlign w:val="center"/>
          </w:tcPr>
          <w:p w14:paraId="11A1BC0D" w14:textId="07FB9DD3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%</w:t>
            </w:r>
            <w:r w:rsidR="000B2502">
              <w:rPr>
                <w:lang w:bidi="ar-YE"/>
              </w:rPr>
              <w:t>10</w:t>
            </w:r>
          </w:p>
        </w:tc>
      </w:tr>
      <w:tr w:rsidR="00816229" w:rsidRPr="004B7375" w14:paraId="271D861A" w14:textId="77777777" w:rsidTr="0038577C">
        <w:trPr>
          <w:trHeight w:val="428"/>
          <w:jc w:val="center"/>
        </w:trPr>
        <w:tc>
          <w:tcPr>
            <w:tcW w:w="900" w:type="dxa"/>
            <w:shd w:val="clear" w:color="auto" w:fill="auto"/>
          </w:tcPr>
          <w:p w14:paraId="328BDBB9" w14:textId="0D2702EF" w:rsidR="00816229" w:rsidRPr="00B845CA" w:rsidRDefault="00816229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2.8</w:t>
            </w:r>
          </w:p>
        </w:tc>
        <w:tc>
          <w:tcPr>
            <w:tcW w:w="6572" w:type="dxa"/>
            <w:vAlign w:val="center"/>
          </w:tcPr>
          <w:p w14:paraId="3A79105D" w14:textId="2E5DECC8" w:rsidR="00816229" w:rsidRPr="00B845CA" w:rsidRDefault="00816229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خدمات </w:t>
            </w:r>
            <w:proofErr w:type="spellStart"/>
            <w:r>
              <w:rPr>
                <w:rFonts w:hint="cs"/>
                <w:rtl/>
                <w:lang w:bidi="ar-YE"/>
              </w:rPr>
              <w:t>المجارحة</w:t>
            </w:r>
            <w:proofErr w:type="spellEnd"/>
            <w:r>
              <w:rPr>
                <w:rFonts w:hint="cs"/>
                <w:rtl/>
                <w:lang w:bidi="ar-YE"/>
              </w:rPr>
              <w:t xml:space="preserve"> في الطواري </w:t>
            </w:r>
            <w:r w:rsidR="00D6670F">
              <w:rPr>
                <w:lang w:bidi="ar-YE"/>
              </w:rPr>
              <w:t xml:space="preserve">Dressing </w:t>
            </w:r>
          </w:p>
        </w:tc>
        <w:tc>
          <w:tcPr>
            <w:tcW w:w="2700" w:type="dxa"/>
            <w:vAlign w:val="center"/>
          </w:tcPr>
          <w:p w14:paraId="5175968D" w14:textId="7445E398" w:rsidR="00816229" w:rsidRPr="00B845CA" w:rsidDel="006F6DFB" w:rsidRDefault="00FF69BE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FD0F22" w:rsidRPr="004B7375" w14:paraId="14536F6D" w14:textId="77777777" w:rsidTr="0038577C">
        <w:trPr>
          <w:trHeight w:val="581"/>
          <w:jc w:val="center"/>
        </w:trPr>
        <w:tc>
          <w:tcPr>
            <w:tcW w:w="900" w:type="dxa"/>
            <w:shd w:val="clear" w:color="auto" w:fill="BFBFBF" w:themeFill="background1" w:themeFillShade="BF"/>
          </w:tcPr>
          <w:p w14:paraId="21884C8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lang w:bidi="ar-YE"/>
              </w:rPr>
              <w:t>3</w:t>
            </w:r>
          </w:p>
        </w:tc>
        <w:tc>
          <w:tcPr>
            <w:tcW w:w="6572" w:type="dxa"/>
            <w:shd w:val="clear" w:color="auto" w:fill="BFBFBF" w:themeFill="background1" w:themeFillShade="BF"/>
            <w:vAlign w:val="center"/>
          </w:tcPr>
          <w:p w14:paraId="04ED3D4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rtl/>
                <w:lang w:bidi="ar-YE"/>
              </w:rPr>
              <w:t>منافع الامومة والطفولة</w:t>
            </w:r>
            <w:r w:rsidRPr="00B845CA">
              <w:rPr>
                <w:b/>
                <w:bCs/>
                <w:lang w:bidi="ar-YE"/>
              </w:rPr>
              <w:t xml:space="preserve"> / Maternity/Obstetrical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1C556D6B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FD0F22" w:rsidRPr="004B7375" w14:paraId="71F88FC4" w14:textId="77777777" w:rsidTr="0038577C">
        <w:trPr>
          <w:trHeight w:val="311"/>
          <w:jc w:val="center"/>
        </w:trPr>
        <w:tc>
          <w:tcPr>
            <w:tcW w:w="900" w:type="dxa"/>
            <w:shd w:val="clear" w:color="auto" w:fill="auto"/>
          </w:tcPr>
          <w:p w14:paraId="5FE65BFF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3.1</w:t>
            </w:r>
          </w:p>
        </w:tc>
        <w:tc>
          <w:tcPr>
            <w:tcW w:w="6572" w:type="dxa"/>
            <w:vAlign w:val="center"/>
          </w:tcPr>
          <w:p w14:paraId="236436B5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 xml:space="preserve">ولادة طبيعية / </w:t>
            </w:r>
            <w:r w:rsidRPr="00B845CA">
              <w:rPr>
                <w:lang w:bidi="ar-YE"/>
              </w:rPr>
              <w:t>Natural Birth</w:t>
            </w:r>
          </w:p>
        </w:tc>
        <w:tc>
          <w:tcPr>
            <w:tcW w:w="2700" w:type="dxa"/>
            <w:vAlign w:val="center"/>
          </w:tcPr>
          <w:p w14:paraId="569374E6" w14:textId="1671DC8B" w:rsidR="00FD0F22" w:rsidRPr="00B845CA" w:rsidRDefault="00327FCB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$</w:t>
            </w:r>
            <w:r w:rsidR="00C04C91">
              <w:rPr>
                <w:rFonts w:hint="cs"/>
                <w:rtl/>
                <w:lang w:bidi="ar-YE"/>
              </w:rPr>
              <w:t>750</w:t>
            </w:r>
          </w:p>
        </w:tc>
      </w:tr>
      <w:tr w:rsidR="002563A0" w:rsidRPr="004B7375" w14:paraId="11219AEF" w14:textId="77777777" w:rsidTr="0038577C">
        <w:trPr>
          <w:trHeight w:val="311"/>
          <w:jc w:val="center"/>
        </w:trPr>
        <w:tc>
          <w:tcPr>
            <w:tcW w:w="900" w:type="dxa"/>
            <w:shd w:val="clear" w:color="auto" w:fill="auto"/>
          </w:tcPr>
          <w:p w14:paraId="5E23EA86" w14:textId="77777777" w:rsidR="002563A0" w:rsidRPr="00B845CA" w:rsidRDefault="002563A0" w:rsidP="00FD0F22">
            <w:pPr>
              <w:pStyle w:val="NoSpacing"/>
              <w:bidi w:val="0"/>
              <w:jc w:val="center"/>
              <w:rPr>
                <w:lang w:bidi="ar-YE"/>
              </w:rPr>
            </w:pPr>
          </w:p>
        </w:tc>
        <w:tc>
          <w:tcPr>
            <w:tcW w:w="6572" w:type="dxa"/>
            <w:vAlign w:val="center"/>
          </w:tcPr>
          <w:p w14:paraId="22E8F850" w14:textId="50544D5A" w:rsidR="002563A0" w:rsidRPr="00B845CA" w:rsidRDefault="002563A0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lang w:bidi="ar-YE"/>
              </w:rPr>
              <w:t xml:space="preserve">Nursery </w:t>
            </w:r>
            <w:r>
              <w:rPr>
                <w:rFonts w:hint="cs"/>
                <w:rtl/>
                <w:lang w:bidi="ar-YE"/>
              </w:rPr>
              <w:t xml:space="preserve">حضانة الطفل </w:t>
            </w:r>
          </w:p>
        </w:tc>
        <w:tc>
          <w:tcPr>
            <w:tcW w:w="2700" w:type="dxa"/>
            <w:vAlign w:val="center"/>
          </w:tcPr>
          <w:p w14:paraId="5E8AE289" w14:textId="7AB934AA" w:rsidR="002563A0" w:rsidRDefault="002563A0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تعويض كامل</w:t>
            </w:r>
          </w:p>
        </w:tc>
      </w:tr>
      <w:tr w:rsidR="00193C55" w:rsidRPr="004B7375" w14:paraId="679D31D8" w14:textId="77777777" w:rsidTr="0038577C">
        <w:trPr>
          <w:trHeight w:val="311"/>
          <w:jc w:val="center"/>
        </w:trPr>
        <w:tc>
          <w:tcPr>
            <w:tcW w:w="900" w:type="dxa"/>
            <w:shd w:val="clear" w:color="auto" w:fill="auto"/>
          </w:tcPr>
          <w:p w14:paraId="42BEDF58" w14:textId="77777777" w:rsidR="00193C55" w:rsidRPr="00B845CA" w:rsidRDefault="00193C55" w:rsidP="00FD0F22">
            <w:pPr>
              <w:pStyle w:val="NoSpacing"/>
              <w:bidi w:val="0"/>
              <w:jc w:val="center"/>
              <w:rPr>
                <w:lang w:bidi="ar-YE"/>
              </w:rPr>
            </w:pPr>
          </w:p>
        </w:tc>
        <w:tc>
          <w:tcPr>
            <w:tcW w:w="6572" w:type="dxa"/>
            <w:vAlign w:val="center"/>
          </w:tcPr>
          <w:p w14:paraId="2F8B1AE5" w14:textId="5AC1D111" w:rsidR="00193C55" w:rsidRDefault="00193C55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ختان الطفل</w:t>
            </w:r>
            <w:r w:rsidR="00290710">
              <w:rPr>
                <w:rFonts w:hint="cs"/>
                <w:rtl/>
                <w:lang w:bidi="ar-YE"/>
              </w:rPr>
              <w:t xml:space="preserve"> </w:t>
            </w:r>
            <w:r w:rsidR="00290710">
              <w:rPr>
                <w:lang w:bidi="ar-YE"/>
              </w:rPr>
              <w:t xml:space="preserve">circumcision </w:t>
            </w:r>
          </w:p>
        </w:tc>
        <w:tc>
          <w:tcPr>
            <w:tcW w:w="2700" w:type="dxa"/>
            <w:vAlign w:val="center"/>
          </w:tcPr>
          <w:p w14:paraId="06939A90" w14:textId="1457887B" w:rsidR="00193C55" w:rsidRDefault="00193C55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FD0F22" w:rsidRPr="004B7375" w14:paraId="743CBEF8" w14:textId="77777777" w:rsidTr="0038577C">
        <w:trPr>
          <w:trHeight w:val="419"/>
          <w:jc w:val="center"/>
        </w:trPr>
        <w:tc>
          <w:tcPr>
            <w:tcW w:w="900" w:type="dxa"/>
            <w:shd w:val="clear" w:color="auto" w:fill="auto"/>
          </w:tcPr>
          <w:p w14:paraId="67B047D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3.2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0C0E3D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 xml:space="preserve">ولادة قيصرية / </w:t>
            </w:r>
            <w:r w:rsidRPr="00B845CA">
              <w:rPr>
                <w:lang w:bidi="ar-YE"/>
              </w:rPr>
              <w:t xml:space="preserve">   Caesarean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F175B0" w14:textId="0DE240D5" w:rsidR="00FD0F22" w:rsidRPr="00B845CA" w:rsidRDefault="00FD0F22" w:rsidP="00327FCB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$</w:t>
            </w:r>
            <w:r w:rsidR="000B2502">
              <w:rPr>
                <w:lang w:bidi="ar-YE"/>
              </w:rPr>
              <w:t>1</w:t>
            </w:r>
            <w:r w:rsidR="0060061C">
              <w:rPr>
                <w:lang w:bidi="ar-YE"/>
              </w:rPr>
              <w:t>000</w:t>
            </w:r>
          </w:p>
        </w:tc>
      </w:tr>
      <w:tr w:rsidR="00FD0F22" w:rsidRPr="004B7375" w14:paraId="292ACC9C" w14:textId="77777777" w:rsidTr="0038577C">
        <w:trPr>
          <w:trHeight w:val="356"/>
          <w:jc w:val="center"/>
        </w:trPr>
        <w:tc>
          <w:tcPr>
            <w:tcW w:w="900" w:type="dxa"/>
            <w:shd w:val="clear" w:color="auto" w:fill="auto"/>
          </w:tcPr>
          <w:p w14:paraId="59772EB9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3.3</w:t>
            </w:r>
          </w:p>
        </w:tc>
        <w:tc>
          <w:tcPr>
            <w:tcW w:w="6572" w:type="dxa"/>
            <w:vAlign w:val="center"/>
          </w:tcPr>
          <w:p w14:paraId="4C48482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إجهاض مشروع</w:t>
            </w:r>
            <w:r w:rsidRPr="00B845CA">
              <w:rPr>
                <w:lang w:bidi="ar-YE"/>
              </w:rPr>
              <w:t>Legal Abortion /</w:t>
            </w:r>
          </w:p>
        </w:tc>
        <w:tc>
          <w:tcPr>
            <w:tcW w:w="2700" w:type="dxa"/>
            <w:vAlign w:val="center"/>
          </w:tcPr>
          <w:p w14:paraId="0C04A496" w14:textId="418927F1" w:rsidR="00FD0F22" w:rsidRPr="00B845CA" w:rsidRDefault="00FD0F22" w:rsidP="00327FCB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$</w:t>
            </w:r>
            <w:r w:rsidR="000B2502">
              <w:rPr>
                <w:lang w:bidi="ar-YE"/>
              </w:rPr>
              <w:t>5</w:t>
            </w:r>
            <w:r w:rsidR="0060061C">
              <w:rPr>
                <w:lang w:bidi="ar-YE"/>
              </w:rPr>
              <w:t>00</w:t>
            </w:r>
          </w:p>
        </w:tc>
      </w:tr>
      <w:tr w:rsidR="00FD0F22" w:rsidRPr="004B7375" w14:paraId="187EE8B7" w14:textId="77777777" w:rsidTr="0038577C">
        <w:trPr>
          <w:trHeight w:val="356"/>
          <w:jc w:val="center"/>
        </w:trPr>
        <w:tc>
          <w:tcPr>
            <w:tcW w:w="900" w:type="dxa"/>
            <w:shd w:val="clear" w:color="auto" w:fill="auto"/>
          </w:tcPr>
          <w:p w14:paraId="69F8466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3.4</w:t>
            </w:r>
          </w:p>
        </w:tc>
        <w:tc>
          <w:tcPr>
            <w:tcW w:w="6572" w:type="dxa"/>
            <w:vAlign w:val="center"/>
          </w:tcPr>
          <w:p w14:paraId="74B1AD1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The Amount Carried By The Insured</w:t>
            </w:r>
          </w:p>
        </w:tc>
        <w:tc>
          <w:tcPr>
            <w:tcW w:w="2700" w:type="dxa"/>
            <w:vAlign w:val="center"/>
          </w:tcPr>
          <w:p w14:paraId="5F49423C" w14:textId="6599F5A7" w:rsidR="00FD0F22" w:rsidRPr="00B845CA" w:rsidRDefault="002563A0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صفر</w:t>
            </w:r>
            <w:r w:rsidR="00FD0F22" w:rsidRPr="00B845CA">
              <w:rPr>
                <w:rtl/>
                <w:lang w:bidi="ar-YE"/>
              </w:rPr>
              <w:t>%</w:t>
            </w:r>
          </w:p>
        </w:tc>
      </w:tr>
      <w:tr w:rsidR="00FD0F22" w:rsidRPr="004B7375" w14:paraId="6D99276C" w14:textId="77777777" w:rsidTr="0038577C">
        <w:trPr>
          <w:trHeight w:val="527"/>
          <w:jc w:val="center"/>
        </w:trPr>
        <w:tc>
          <w:tcPr>
            <w:tcW w:w="900" w:type="dxa"/>
            <w:shd w:val="clear" w:color="auto" w:fill="BFBFBF" w:themeFill="background1" w:themeFillShade="BF"/>
          </w:tcPr>
          <w:p w14:paraId="57B2840E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lang w:bidi="ar-YE"/>
              </w:rPr>
              <w:t>4</w:t>
            </w:r>
          </w:p>
        </w:tc>
        <w:tc>
          <w:tcPr>
            <w:tcW w:w="6572" w:type="dxa"/>
            <w:shd w:val="clear" w:color="auto" w:fill="BFBFBF" w:themeFill="background1" w:themeFillShade="BF"/>
            <w:vAlign w:val="center"/>
          </w:tcPr>
          <w:p w14:paraId="7680E32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rtl/>
                <w:lang w:bidi="ar-YE"/>
              </w:rPr>
              <w:t>البصريات</w:t>
            </w:r>
            <w:r w:rsidRPr="00B845CA">
              <w:rPr>
                <w:b/>
                <w:bCs/>
                <w:lang w:bidi="ar-YE"/>
              </w:rPr>
              <w:t xml:space="preserve"> / Optical Treatment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9982A3C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FD0F22" w:rsidRPr="004B7375" w14:paraId="22D4DBD7" w14:textId="77777777" w:rsidTr="0038577C">
        <w:trPr>
          <w:trHeight w:val="536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278A3C18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4.1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7D3020E2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الحد الأقصى لعلاج البصريات</w:t>
            </w:r>
          </w:p>
          <w:p w14:paraId="3A6A78D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Maximum Benefit Limit For Optical Treatment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21AA719A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>مغطى</w:t>
            </w:r>
          </w:p>
        </w:tc>
      </w:tr>
      <w:tr w:rsidR="00FD0F22" w:rsidRPr="004B7375" w14:paraId="3557CCBA" w14:textId="77777777" w:rsidTr="0038577C">
        <w:trPr>
          <w:trHeight w:val="860"/>
          <w:jc w:val="center"/>
        </w:trPr>
        <w:tc>
          <w:tcPr>
            <w:tcW w:w="900" w:type="dxa"/>
            <w:shd w:val="clear" w:color="auto" w:fill="auto"/>
          </w:tcPr>
          <w:p w14:paraId="5B02981A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4.2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D9204DA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اختبارات بصرية، عدسات، زوج واحد من النظارات أحادية أو ثنائية العدسة</w:t>
            </w:r>
          </w:p>
          <w:p w14:paraId="35D0C5C9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Optical Examination, Contact lenses, One Pair Of Glasses – Mono or Dual- lens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5407867" w14:textId="4257A532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$</w:t>
            </w:r>
            <w:r w:rsidR="002F5B39">
              <w:rPr>
                <w:lang w:bidi="ar-YE"/>
              </w:rPr>
              <w:t>200</w:t>
            </w:r>
          </w:p>
        </w:tc>
      </w:tr>
      <w:tr w:rsidR="00FD0F22" w:rsidRPr="004B7375" w14:paraId="69CE40A0" w14:textId="77777777" w:rsidTr="0038577C">
        <w:trPr>
          <w:trHeight w:val="446"/>
          <w:jc w:val="center"/>
        </w:trPr>
        <w:tc>
          <w:tcPr>
            <w:tcW w:w="900" w:type="dxa"/>
            <w:shd w:val="clear" w:color="auto" w:fill="auto"/>
          </w:tcPr>
          <w:p w14:paraId="0455D61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4.3</w:t>
            </w:r>
          </w:p>
        </w:tc>
        <w:tc>
          <w:tcPr>
            <w:tcW w:w="6572" w:type="dxa"/>
            <w:vAlign w:val="center"/>
          </w:tcPr>
          <w:p w14:paraId="6C02CDA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 xml:space="preserve">نسبة تحمل المنتفع / </w:t>
            </w:r>
            <w:r w:rsidRPr="00B845CA">
              <w:rPr>
                <w:lang w:bidi="ar-YE"/>
              </w:rPr>
              <w:t xml:space="preserve"> The Amount Carried By The Insured</w:t>
            </w:r>
          </w:p>
        </w:tc>
        <w:tc>
          <w:tcPr>
            <w:tcW w:w="2700" w:type="dxa"/>
            <w:vAlign w:val="center"/>
          </w:tcPr>
          <w:p w14:paraId="42985A55" w14:textId="27086873" w:rsidR="00FD0F22" w:rsidRPr="00B845CA" w:rsidRDefault="00FD0F22" w:rsidP="000B250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%</w:t>
            </w:r>
            <w:r w:rsidR="000B2502">
              <w:rPr>
                <w:lang w:bidi="ar-YE"/>
              </w:rPr>
              <w:t>10</w:t>
            </w:r>
          </w:p>
        </w:tc>
      </w:tr>
      <w:tr w:rsidR="00D6670F" w:rsidRPr="004B7375" w14:paraId="2B594376" w14:textId="77777777" w:rsidTr="0038577C">
        <w:trPr>
          <w:trHeight w:val="446"/>
          <w:jc w:val="center"/>
        </w:trPr>
        <w:tc>
          <w:tcPr>
            <w:tcW w:w="900" w:type="dxa"/>
            <w:shd w:val="clear" w:color="auto" w:fill="auto"/>
          </w:tcPr>
          <w:p w14:paraId="2965D92B" w14:textId="3A2A564C" w:rsidR="00D6670F" w:rsidRPr="00B845CA" w:rsidRDefault="00B35BF9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4.4</w:t>
            </w:r>
          </w:p>
        </w:tc>
        <w:tc>
          <w:tcPr>
            <w:tcW w:w="6572" w:type="dxa"/>
            <w:vAlign w:val="center"/>
          </w:tcPr>
          <w:p w14:paraId="43491DC3" w14:textId="2B4B351F" w:rsidR="00D6670F" w:rsidRPr="00B845CA" w:rsidRDefault="00D6670F" w:rsidP="00B35BF9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علاج المياه البيضاء / المياه الزرقاء / اعتلال الشبكية بسبب مرض</w:t>
            </w:r>
          </w:p>
        </w:tc>
        <w:tc>
          <w:tcPr>
            <w:tcW w:w="2700" w:type="dxa"/>
            <w:vAlign w:val="center"/>
          </w:tcPr>
          <w:p w14:paraId="6707A531" w14:textId="39CE3A6C" w:rsidR="00D6670F" w:rsidRPr="00B845CA" w:rsidDel="006F6DFB" w:rsidRDefault="00B35BF9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60061C" w:rsidRPr="004B7375" w14:paraId="636583E0" w14:textId="77777777" w:rsidTr="0038577C">
        <w:trPr>
          <w:trHeight w:val="536"/>
          <w:jc w:val="center"/>
        </w:trPr>
        <w:tc>
          <w:tcPr>
            <w:tcW w:w="900" w:type="dxa"/>
            <w:shd w:val="clear" w:color="auto" w:fill="BFBFBF" w:themeFill="background1" w:themeFillShade="BF"/>
          </w:tcPr>
          <w:p w14:paraId="7DF41E94" w14:textId="233DBAF9" w:rsidR="0060061C" w:rsidRPr="00B845CA" w:rsidRDefault="00BF6B1E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>
              <w:rPr>
                <w:b/>
                <w:bCs/>
                <w:lang w:bidi="ar-YE"/>
              </w:rPr>
              <w:t>5</w:t>
            </w:r>
          </w:p>
        </w:tc>
        <w:tc>
          <w:tcPr>
            <w:tcW w:w="6572" w:type="dxa"/>
            <w:shd w:val="clear" w:color="auto" w:fill="BFBFBF" w:themeFill="background1" w:themeFillShade="BF"/>
            <w:vAlign w:val="center"/>
          </w:tcPr>
          <w:p w14:paraId="194620B5" w14:textId="1456EDD6" w:rsidR="0060061C" w:rsidRPr="00B845CA" w:rsidRDefault="0060061C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  <w:r w:rsidRPr="00B845CA">
              <w:rPr>
                <w:b/>
                <w:bCs/>
                <w:rtl/>
                <w:lang w:bidi="ar-YE"/>
              </w:rPr>
              <w:t>منافع إضافية</w:t>
            </w:r>
            <w:r w:rsidRPr="00B845CA">
              <w:rPr>
                <w:b/>
                <w:bCs/>
                <w:lang w:bidi="ar-YE"/>
              </w:rPr>
              <w:t xml:space="preserve"> / Additional Benefits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2618CDB" w14:textId="77777777" w:rsidR="0060061C" w:rsidRPr="00B845CA" w:rsidRDefault="0060061C" w:rsidP="00FD0F22">
            <w:pPr>
              <w:pStyle w:val="NoSpacing"/>
              <w:bidi w:val="0"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FD0F22" w:rsidRPr="004B7375" w14:paraId="4EE8CDFA" w14:textId="77777777" w:rsidTr="0038577C">
        <w:trPr>
          <w:trHeight w:val="509"/>
          <w:jc w:val="center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8A82D73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5.1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vAlign w:val="center"/>
          </w:tcPr>
          <w:p w14:paraId="16E49189" w14:textId="77777777" w:rsidR="00FD0F22" w:rsidRPr="00B845CA" w:rsidRDefault="00FD0F22" w:rsidP="00FD0F22">
            <w:pPr>
              <w:pStyle w:val="NoSpacing"/>
              <w:tabs>
                <w:tab w:val="left" w:pos="744"/>
              </w:tabs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أدوية الأمراض المزمنة للعام كاملا</w:t>
            </w:r>
            <w:r w:rsidR="002C0E12">
              <w:rPr>
                <w:rFonts w:hint="cs"/>
                <w:rtl/>
                <w:lang w:bidi="ar-YE"/>
              </w:rPr>
              <w:t xml:space="preserve"> لكل الحالات قبل واثناء التامين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9AFF8CE" w14:textId="302ABB5F" w:rsidR="00FD0F22" w:rsidRPr="00B845CA" w:rsidRDefault="00786056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تعويض كامل</w:t>
            </w:r>
          </w:p>
        </w:tc>
      </w:tr>
      <w:tr w:rsidR="00FD0F22" w:rsidRPr="004B7375" w14:paraId="6DDDFDA6" w14:textId="77777777" w:rsidTr="0038577C">
        <w:trPr>
          <w:trHeight w:val="446"/>
          <w:jc w:val="center"/>
        </w:trPr>
        <w:tc>
          <w:tcPr>
            <w:tcW w:w="900" w:type="dxa"/>
            <w:shd w:val="clear" w:color="auto" w:fill="auto"/>
          </w:tcPr>
          <w:p w14:paraId="5432D32D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5.2</w:t>
            </w:r>
          </w:p>
        </w:tc>
        <w:tc>
          <w:tcPr>
            <w:tcW w:w="6572" w:type="dxa"/>
            <w:vAlign w:val="center"/>
          </w:tcPr>
          <w:p w14:paraId="3CDC39A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rtl/>
                <w:lang w:bidi="ar-YE"/>
              </w:rPr>
              <w:t>نسبة التحمل</w:t>
            </w:r>
          </w:p>
        </w:tc>
        <w:tc>
          <w:tcPr>
            <w:tcW w:w="2700" w:type="dxa"/>
            <w:vAlign w:val="center"/>
          </w:tcPr>
          <w:p w14:paraId="679C2FAD" w14:textId="3F58D189" w:rsidR="00FD0F22" w:rsidRPr="00B845CA" w:rsidRDefault="00FD0F22" w:rsidP="000B250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%</w:t>
            </w:r>
            <w:r w:rsidR="000B2502">
              <w:rPr>
                <w:lang w:bidi="ar-YE"/>
              </w:rPr>
              <w:t>10</w:t>
            </w:r>
          </w:p>
        </w:tc>
      </w:tr>
      <w:tr w:rsidR="00FD0F22" w:rsidRPr="004B7375" w14:paraId="58FBCFC6" w14:textId="77777777" w:rsidTr="0038577C">
        <w:trPr>
          <w:trHeight w:val="1256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7858C888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5.3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0111F3BC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المنفعة النقدية لليوم الواحد إذا تم العلاج في مستشفى حكومي يقدم خدمات العلاج بحد أقصى 30 يوم</w:t>
            </w:r>
          </w:p>
          <w:p w14:paraId="28C01D2F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Hospital Cash Benefit If Inpatient Treatment is Received In a Governmental Hospital For Maximally 30 Days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D2C5C2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مفتوح</w:t>
            </w:r>
          </w:p>
          <w:p w14:paraId="59D845D5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 xml:space="preserve">بحد أقصى </w:t>
            </w:r>
            <w:r w:rsidRPr="00B845CA">
              <w:rPr>
                <w:rFonts w:hint="cs"/>
                <w:rtl/>
                <w:lang w:bidi="ar-YE"/>
              </w:rPr>
              <w:t>60 يوم</w:t>
            </w:r>
          </w:p>
        </w:tc>
      </w:tr>
      <w:tr w:rsidR="00FD0F22" w:rsidRPr="004B7375" w14:paraId="2F87F85C" w14:textId="77777777" w:rsidTr="0038577C">
        <w:trPr>
          <w:trHeight w:val="518"/>
          <w:jc w:val="center"/>
        </w:trPr>
        <w:tc>
          <w:tcPr>
            <w:tcW w:w="900" w:type="dxa"/>
            <w:shd w:val="clear" w:color="auto" w:fill="auto"/>
          </w:tcPr>
          <w:p w14:paraId="4F5EBF23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5.4</w:t>
            </w:r>
          </w:p>
        </w:tc>
        <w:tc>
          <w:tcPr>
            <w:tcW w:w="6572" w:type="dxa"/>
            <w:vAlign w:val="center"/>
          </w:tcPr>
          <w:p w14:paraId="00D78440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مصاريف نقل جثمان الى الموطن</w:t>
            </w:r>
          </w:p>
          <w:p w14:paraId="66F93941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 w:rsidRPr="00B845CA">
              <w:rPr>
                <w:lang w:bidi="ar-YE"/>
              </w:rPr>
              <w:t>Repatriation Of Mortal Remains Abroad To The Country</w:t>
            </w:r>
          </w:p>
        </w:tc>
        <w:tc>
          <w:tcPr>
            <w:tcW w:w="2700" w:type="dxa"/>
            <w:vAlign w:val="center"/>
          </w:tcPr>
          <w:p w14:paraId="021660B0" w14:textId="57D78D26" w:rsidR="00FD0F22" w:rsidRPr="00B845CA" w:rsidRDefault="00786056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0</w:t>
            </w:r>
          </w:p>
        </w:tc>
      </w:tr>
      <w:tr w:rsidR="00FD0F22" w:rsidRPr="004B7375" w14:paraId="276A3107" w14:textId="77777777" w:rsidTr="0038577C">
        <w:trPr>
          <w:trHeight w:val="482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0E4FB2A6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5.5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228550E4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التعويض النقدي للحالات الطارئة خارج الشبكة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F7CF259" w14:textId="7755EDE8" w:rsidR="00F03158" w:rsidRPr="00B845CA" w:rsidRDefault="00515DCB" w:rsidP="00F03158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مغطى </w:t>
            </w:r>
            <w:r w:rsidR="00001B2D">
              <w:rPr>
                <w:lang w:bidi="ar-YE"/>
              </w:rPr>
              <w:t>%</w:t>
            </w:r>
          </w:p>
        </w:tc>
      </w:tr>
      <w:tr w:rsidR="00FD0F22" w:rsidRPr="004B7375" w14:paraId="5F9BF829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2FE79437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lang w:bidi="ar-YE"/>
              </w:rPr>
              <w:t>5.6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622DBE12" w14:textId="77777777" w:rsidR="00FD0F22" w:rsidRPr="00B845CA" w:rsidRDefault="00FD0F22" w:rsidP="00FD0F22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 w:rsidRPr="00B845CA">
              <w:rPr>
                <w:rtl/>
                <w:lang w:bidi="ar-YE"/>
              </w:rPr>
              <w:t>التعويض النقدي للحالات الغير الطارئة خارج الشبكة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0FE1AC4E" w14:textId="06A5DF85" w:rsidR="00FD0F22" w:rsidRPr="00B845CA" w:rsidRDefault="00001B2D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70%</w:t>
            </w:r>
          </w:p>
        </w:tc>
      </w:tr>
      <w:tr w:rsidR="00B51B45" w:rsidRPr="004B7375" w14:paraId="226DA35B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0CCE3C35" w14:textId="0106083A" w:rsidR="00B51B45" w:rsidRPr="00B845CA" w:rsidRDefault="009E0C64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5.7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5EE87047" w14:textId="247CB235" w:rsidR="00B51B45" w:rsidRPr="00B845CA" w:rsidRDefault="00B51B45" w:rsidP="00B51B45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معالجة الاسنان واللثة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3E234B02" w14:textId="244D9064" w:rsidR="00B51B45" w:rsidRDefault="00227D60" w:rsidP="00227D60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400$</w:t>
            </w:r>
          </w:p>
          <w:p w14:paraId="16284862" w14:textId="7C939F01" w:rsidR="00001B2D" w:rsidRPr="00B845CA" w:rsidRDefault="00001B2D" w:rsidP="0038577C">
            <w:pPr>
              <w:pStyle w:val="NoSpacing"/>
              <w:bidi w:val="0"/>
              <w:rPr>
                <w:lang w:bidi="ar-YE"/>
              </w:rPr>
            </w:pPr>
          </w:p>
        </w:tc>
      </w:tr>
      <w:tr w:rsidR="005A5913" w:rsidRPr="004B7375" w14:paraId="7EF6B114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EEECE1" w:themeFill="background2"/>
          </w:tcPr>
          <w:p w14:paraId="2FAA4415" w14:textId="6D553991" w:rsidR="005A5913" w:rsidRDefault="004D5A03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6</w:t>
            </w:r>
          </w:p>
        </w:tc>
        <w:tc>
          <w:tcPr>
            <w:tcW w:w="6572" w:type="dxa"/>
            <w:shd w:val="clear" w:color="auto" w:fill="EEECE1" w:themeFill="background2"/>
            <w:vAlign w:val="center"/>
          </w:tcPr>
          <w:p w14:paraId="11CBE3FE" w14:textId="77777777" w:rsidR="005A5913" w:rsidRPr="005A5913" w:rsidRDefault="005A5913" w:rsidP="005A5913">
            <w:pPr>
              <w:pStyle w:val="NoSpacing"/>
              <w:bidi w:val="0"/>
              <w:rPr>
                <w:b/>
                <w:bCs/>
                <w:lang w:bidi="ar-YE"/>
              </w:rPr>
            </w:pPr>
            <w:r w:rsidRPr="005A5913">
              <w:rPr>
                <w:b/>
                <w:bCs/>
                <w:lang w:bidi="ar-YE"/>
              </w:rPr>
              <w:t xml:space="preserve">Treatment outside Yemen/  </w:t>
            </w:r>
            <w:r w:rsidRPr="005A5913">
              <w:rPr>
                <w:rFonts w:hint="cs"/>
                <w:b/>
                <w:bCs/>
                <w:rtl/>
                <w:lang w:bidi="ar-YE"/>
              </w:rPr>
              <w:t>العلاج خارج اليمن</w:t>
            </w:r>
          </w:p>
          <w:p w14:paraId="32029B7E" w14:textId="77777777" w:rsidR="005A5913" w:rsidRDefault="005A5913" w:rsidP="00B51B45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2913FDA7" w14:textId="77777777" w:rsidR="005A5913" w:rsidRDefault="005A5913" w:rsidP="009E2A6D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</w:tr>
      <w:tr w:rsidR="005A5913" w:rsidRPr="004B7375" w14:paraId="434FDD8A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58F43C0F" w14:textId="09C038D4" w:rsidR="005A5913" w:rsidRDefault="004D5A03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6.1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2CB0E597" w14:textId="63D65366" w:rsidR="005A5913" w:rsidRDefault="008000A5" w:rsidP="00B51B45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يكون العلاج خارج اليمن للحالات المستعصية وبموافقه </w:t>
            </w:r>
            <w:r w:rsidR="00BE1F64">
              <w:rPr>
                <w:rFonts w:hint="cs"/>
                <w:rtl/>
                <w:lang w:bidi="ar-YE"/>
              </w:rPr>
              <w:t>مسبقه من</w:t>
            </w:r>
            <w:r>
              <w:rPr>
                <w:rFonts w:hint="cs"/>
                <w:rtl/>
                <w:lang w:bidi="ar-YE"/>
              </w:rPr>
              <w:t xml:space="preserve"> الشركة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0D7CB9B2" w14:textId="77777777" w:rsidR="005A5913" w:rsidRDefault="00CD2E41" w:rsidP="009E2A6D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  <w:p w14:paraId="1964990A" w14:textId="4AD8EBD0" w:rsidR="00275D87" w:rsidRDefault="00275D87" w:rsidP="00275D87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</w:tr>
      <w:tr w:rsidR="005A5913" w:rsidRPr="004B7375" w14:paraId="472A8D17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EEECE1" w:themeFill="background2"/>
          </w:tcPr>
          <w:p w14:paraId="69F2C6DB" w14:textId="16C7BFB4" w:rsidR="005A5913" w:rsidRPr="0038577C" w:rsidRDefault="00001B2D" w:rsidP="00FD0F22">
            <w:pPr>
              <w:pStyle w:val="NoSpacing"/>
              <w:bidi w:val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  <w:r w:rsidRPr="0038577C">
              <w:rPr>
                <w:b/>
                <w:bCs/>
                <w:sz w:val="28"/>
                <w:szCs w:val="28"/>
                <w:lang w:bidi="ar-YE"/>
              </w:rPr>
              <w:lastRenderedPageBreak/>
              <w:t>7</w:t>
            </w:r>
          </w:p>
        </w:tc>
        <w:tc>
          <w:tcPr>
            <w:tcW w:w="6572" w:type="dxa"/>
            <w:shd w:val="clear" w:color="auto" w:fill="EEECE1" w:themeFill="background2"/>
            <w:vAlign w:val="center"/>
          </w:tcPr>
          <w:p w14:paraId="21C3A397" w14:textId="748ED402" w:rsidR="005A5913" w:rsidRPr="0038577C" w:rsidRDefault="004D5A03" w:rsidP="00B51B45">
            <w:pPr>
              <w:pStyle w:val="NoSpacing"/>
              <w:bidi w:val="0"/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 w:rsidRPr="0038577C">
              <w:rPr>
                <w:rFonts w:hint="eastAsia"/>
                <w:b/>
                <w:bCs/>
                <w:sz w:val="28"/>
                <w:szCs w:val="28"/>
                <w:rtl/>
                <w:lang w:bidi="ar-YE"/>
              </w:rPr>
              <w:t>التغطيات</w:t>
            </w:r>
            <w:r w:rsidRPr="0038577C">
              <w:rPr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="00001B2D" w:rsidRPr="0038577C">
              <w:rPr>
                <w:rFonts w:hint="eastAsia"/>
                <w:b/>
                <w:bCs/>
                <w:sz w:val="28"/>
                <w:szCs w:val="28"/>
                <w:rtl/>
                <w:lang w:bidi="ar-YE"/>
              </w:rPr>
              <w:t>الإضافية</w:t>
            </w:r>
            <w:r w:rsidRPr="0038577C">
              <w:rPr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69679E23" w14:textId="77777777" w:rsidR="005A5913" w:rsidRDefault="005A5913" w:rsidP="009E2A6D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</w:tr>
      <w:tr w:rsidR="005A5913" w:rsidRPr="004B7375" w14:paraId="4193F837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4673862B" w14:textId="4A1B0269" w:rsidR="005A5913" w:rsidRDefault="0013067F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7.1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58EEFF27" w14:textId="482886D5" w:rsidR="005A5913" w:rsidRDefault="00001B2D" w:rsidP="00B51B45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استشارة اخصائيين في الخارج</w:t>
            </w:r>
            <w:r>
              <w:rPr>
                <w:lang w:bidi="ar-YE"/>
              </w:rPr>
              <w:t>online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3BF6BB5" w14:textId="77777777" w:rsidR="005A5913" w:rsidRDefault="005A5913" w:rsidP="009E2A6D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</w:tr>
      <w:tr w:rsidR="00001B2D" w:rsidRPr="004B7375" w14:paraId="41D468B2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6554648A" w14:textId="7E72D4D3" w:rsidR="00001B2D" w:rsidRDefault="0013067F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7.2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71A1EAE1" w14:textId="6902121B" w:rsidR="00001B2D" w:rsidRDefault="00001B2D" w:rsidP="00B51B45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زراعه الأعضاء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BBCB764" w14:textId="0A8E3DCB" w:rsidR="00001B2D" w:rsidRDefault="00227D60" w:rsidP="009E2A6D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3000$</w:t>
            </w:r>
          </w:p>
        </w:tc>
      </w:tr>
      <w:tr w:rsidR="00001B2D" w:rsidRPr="004B7375" w14:paraId="32C759F2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0CC147C3" w14:textId="5A4675BC" w:rsidR="00001B2D" w:rsidRDefault="0013067F" w:rsidP="00FD0F22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7.3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6DEAC82C" w14:textId="72C3A736" w:rsidR="00001B2D" w:rsidRDefault="00001B2D" w:rsidP="00B51B45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معالجه السرطان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30E32FF" w14:textId="65D590D3" w:rsidR="00001B2D" w:rsidRDefault="00227D60" w:rsidP="009E2A6D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3000$</w:t>
            </w:r>
          </w:p>
        </w:tc>
      </w:tr>
      <w:tr w:rsidR="0013067F" w:rsidRPr="004B7375" w14:paraId="03DF40FC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7CA33220" w14:textId="271D198D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7.4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1BC6FAC6" w14:textId="368BE3F8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الامراض الخلقية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3B8F4F3A" w14:textId="085C4789" w:rsidR="0013067F" w:rsidRDefault="00227D60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2000$</w:t>
            </w:r>
          </w:p>
        </w:tc>
      </w:tr>
      <w:tr w:rsidR="0013067F" w:rsidRPr="004B7375" w14:paraId="1DCD285D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46F27789" w14:textId="594B39DE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7.5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5EE0A167" w14:textId="11E60B7A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التهاب الكبد الفيروسي </w:t>
            </w:r>
            <w:r>
              <w:rPr>
                <w:lang w:bidi="ar-YE"/>
              </w:rPr>
              <w:t>B&amp;C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A9CD611" w14:textId="33BDF88D" w:rsidR="0013067F" w:rsidRDefault="00227D60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2000$</w:t>
            </w:r>
          </w:p>
        </w:tc>
      </w:tr>
      <w:tr w:rsidR="0013067F" w:rsidRPr="004B7375" w14:paraId="332DFBA4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01A2C22A" w14:textId="274CB4BE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7.6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5BFF6720" w14:textId="6D4136AB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الفشل الكلوي والغسيل الكلوي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7024145C" w14:textId="3D7A6DEA" w:rsidR="0013067F" w:rsidRDefault="002563A0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مغطى </w:t>
            </w:r>
          </w:p>
        </w:tc>
      </w:tr>
      <w:tr w:rsidR="0013067F" w:rsidRPr="004B7375" w14:paraId="55218F30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0FA9FCB9" w14:textId="24998E07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7.7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075107D2" w14:textId="6A048870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تغطيه حوادث السير للموظفين </w:t>
            </w:r>
            <w:r w:rsidR="00515DCB">
              <w:rPr>
                <w:rFonts w:hint="cs"/>
                <w:rtl/>
                <w:lang w:bidi="ar-YE"/>
              </w:rPr>
              <w:t xml:space="preserve">والسقوط والحروق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4AA5C91F" w14:textId="72DD6BB7" w:rsidR="0013067F" w:rsidRDefault="002563A0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مغطى </w:t>
            </w:r>
          </w:p>
        </w:tc>
      </w:tr>
      <w:tr w:rsidR="0013067F" w:rsidRPr="004B7375" w14:paraId="0A60D247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6F59E1F6" w14:textId="131BA5FC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7.8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663E8823" w14:textId="7788FC26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تغطيه الحوادث الناتجة عن العمل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07F9849B" w14:textId="2DE236E4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13067F" w:rsidRPr="004B7375" w14:paraId="2DD65D6A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3F6FA876" w14:textId="7A809884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7.9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399E9953" w14:textId="69895A06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الأطراف الصناعية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146CD28E" w14:textId="6C21FA8C" w:rsidR="0013067F" w:rsidRDefault="00227D60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2000$</w:t>
            </w:r>
          </w:p>
        </w:tc>
      </w:tr>
      <w:tr w:rsidR="0013067F" w:rsidRPr="004B7375" w14:paraId="563D8BAF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13CA7E75" w14:textId="0380BBAF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7.10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5A6204E7" w14:textId="0BC982F3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امراض المناعة الذاتية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7D62E6CF" w14:textId="35DA7A19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13067F" w:rsidRPr="004B7375" w14:paraId="34E1170D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26CCC004" w14:textId="65ADCFA5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7.11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17EF2356" w14:textId="1C1A5003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الصرع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4C2B5177" w14:textId="4913CA7E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13067F" w:rsidRPr="004B7375" w14:paraId="3A80699F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3D22F45B" w14:textId="610B8421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7.12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010527A5" w14:textId="62987740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هشاشه العظام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3DCE9D96" w14:textId="7E3F85FC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13067F" w:rsidRPr="004B7375" w14:paraId="0D795B73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6B60CDCE" w14:textId="7C389772" w:rsidR="0013067F" w:rsidRDefault="0013067F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lang w:bidi="ar-YE"/>
              </w:rPr>
              <w:t>7.13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7BC437E4" w14:textId="3C9403E0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عمليات القلب المفتوح</w:t>
            </w:r>
            <w:r w:rsidR="002563A0">
              <w:rPr>
                <w:rFonts w:hint="cs"/>
                <w:rtl/>
                <w:lang w:bidi="ar-YE"/>
              </w:rPr>
              <w:t xml:space="preserve"> والقسطرة القلبية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31A120F0" w14:textId="4752F580" w:rsidR="0013067F" w:rsidRDefault="0013067F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مغطى </w:t>
            </w:r>
          </w:p>
        </w:tc>
      </w:tr>
      <w:tr w:rsidR="00515DCB" w:rsidRPr="004B7375" w14:paraId="26BF0A78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74977AFB" w14:textId="1D954589" w:rsidR="00515DCB" w:rsidRDefault="00C93857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7.14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7255EC9C" w14:textId="3328E57A" w:rsidR="00515DCB" w:rsidRDefault="00515DCB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الامراض الوبائية</w:t>
            </w:r>
            <w:r w:rsidR="00C93857">
              <w:rPr>
                <w:rFonts w:hint="cs"/>
                <w:rtl/>
                <w:lang w:bidi="ar-YE"/>
              </w:rPr>
              <w:t xml:space="preserve"> والجائحات</w:t>
            </w:r>
            <w:r>
              <w:rPr>
                <w:rFonts w:hint="cs"/>
                <w:rtl/>
                <w:lang w:bidi="ar-YE"/>
              </w:rPr>
              <w:t xml:space="preserve"> والفحوصات الفيروسية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5631F92" w14:textId="5FF432EE" w:rsidR="00515DCB" w:rsidRDefault="00515DCB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مغطى </w:t>
            </w:r>
          </w:p>
        </w:tc>
      </w:tr>
      <w:tr w:rsidR="00C93857" w:rsidRPr="004B7375" w14:paraId="63C7F6F0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16314300" w14:textId="0B49D74E" w:rsidR="00C93857" w:rsidRDefault="00C93857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7.15 </w:t>
            </w: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7AE4036E" w14:textId="0842D6FD" w:rsidR="00C93857" w:rsidRDefault="00C93857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عضات الثديات ولدغات الافاعي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18648827" w14:textId="610080FD" w:rsidR="00C93857" w:rsidRDefault="00C93857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816229" w:rsidRPr="004B7375" w14:paraId="5BC743EB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59860724" w14:textId="77777777" w:rsidR="00816229" w:rsidRDefault="00816229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05CCCDAB" w14:textId="385381A9" w:rsidR="00816229" w:rsidRDefault="00816229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خدمات الإسعاف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1CFAC794" w14:textId="2404AAE3" w:rsidR="00816229" w:rsidRDefault="00816229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816229" w:rsidRPr="004B7375" w14:paraId="60F89461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1631C9D9" w14:textId="77777777" w:rsidR="00816229" w:rsidRDefault="00816229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0F193572" w14:textId="6139DFA7" w:rsidR="00816229" w:rsidRDefault="00816229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جميع أنواع المناظير التشخيصية والعلاجية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5523FEF3" w14:textId="0755821A" w:rsidR="00816229" w:rsidRDefault="00816229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مغطي</w:t>
            </w:r>
          </w:p>
        </w:tc>
      </w:tr>
      <w:tr w:rsidR="00862028" w:rsidRPr="004B7375" w14:paraId="253CCFAB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0044E801" w14:textId="77777777" w:rsidR="00862028" w:rsidRDefault="00862028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6E852E80" w14:textId="607DA770" w:rsidR="00862028" w:rsidRDefault="00862028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علاج امراض الدم الوراثي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0655D0ED" w14:textId="38FC6FD9" w:rsidR="00862028" w:rsidRDefault="00862028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  <w:tr w:rsidR="00F31274" w:rsidRPr="004B7375" w14:paraId="4A7B4209" w14:textId="77777777" w:rsidTr="0038577C">
        <w:trPr>
          <w:trHeight w:val="437"/>
          <w:jc w:val="center"/>
        </w:trPr>
        <w:tc>
          <w:tcPr>
            <w:tcW w:w="900" w:type="dxa"/>
            <w:shd w:val="clear" w:color="auto" w:fill="F2DBDB" w:themeFill="accent2" w:themeFillTint="33"/>
          </w:tcPr>
          <w:p w14:paraId="5B5086B6" w14:textId="77777777" w:rsidR="00F31274" w:rsidRDefault="00F31274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</w:p>
        </w:tc>
        <w:tc>
          <w:tcPr>
            <w:tcW w:w="6572" w:type="dxa"/>
            <w:shd w:val="clear" w:color="auto" w:fill="F2DBDB" w:themeFill="accent2" w:themeFillTint="33"/>
            <w:vAlign w:val="center"/>
          </w:tcPr>
          <w:p w14:paraId="3B4CD886" w14:textId="53A3323A" w:rsidR="00F31274" w:rsidRDefault="00F31274" w:rsidP="0013067F">
            <w:pPr>
              <w:pStyle w:val="NoSpacing"/>
              <w:bidi w:val="0"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 xml:space="preserve">علاج الامراض النفسية </w:t>
            </w: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0E1B5AE8" w14:textId="3DC97C0A" w:rsidR="00F31274" w:rsidRDefault="00F31274" w:rsidP="0013067F">
            <w:pPr>
              <w:pStyle w:val="NoSpacing"/>
              <w:bidi w:val="0"/>
              <w:jc w:val="center"/>
              <w:rPr>
                <w:lang w:bidi="ar-YE"/>
              </w:rPr>
            </w:pPr>
            <w:r>
              <w:rPr>
                <w:rFonts w:hint="cs"/>
                <w:rtl/>
                <w:lang w:bidi="ar-YE"/>
              </w:rPr>
              <w:t>مغطى</w:t>
            </w:r>
          </w:p>
        </w:tc>
      </w:tr>
    </w:tbl>
    <w:p w14:paraId="2135CC6E" w14:textId="77777777" w:rsidR="00E13846" w:rsidRDefault="00E13846" w:rsidP="003770E3">
      <w:pPr>
        <w:ind w:left="342"/>
        <w:rPr>
          <w:rFonts w:cs="Simplified Arabic"/>
          <w:b/>
          <w:bCs/>
          <w:sz w:val="36"/>
          <w:szCs w:val="36"/>
          <w:rtl/>
        </w:rPr>
      </w:pPr>
    </w:p>
    <w:p w14:paraId="078D8FDE" w14:textId="308437E1" w:rsidR="00E13846" w:rsidRPr="00A51BCA" w:rsidRDefault="00E13846" w:rsidP="003770E3">
      <w:pPr>
        <w:ind w:left="342"/>
        <w:rPr>
          <w:rFonts w:cs="Simplified Arabic"/>
          <w:b/>
          <w:bCs/>
          <w:sz w:val="28"/>
          <w:szCs w:val="28"/>
          <w:rtl/>
        </w:rPr>
      </w:pPr>
      <w:r w:rsidRPr="00A51BCA">
        <w:rPr>
          <w:rFonts w:cs="Simplified Arabic" w:hint="cs"/>
          <w:b/>
          <w:bCs/>
          <w:sz w:val="28"/>
          <w:szCs w:val="28"/>
          <w:rtl/>
        </w:rPr>
        <w:t xml:space="preserve">المؤمن </w:t>
      </w:r>
      <w:r w:rsidR="00A51BCA" w:rsidRPr="00A51BCA">
        <w:rPr>
          <w:rFonts w:cs="Simplified Arabic" w:hint="cs"/>
          <w:b/>
          <w:bCs/>
          <w:sz w:val="28"/>
          <w:szCs w:val="28"/>
          <w:rtl/>
        </w:rPr>
        <w:t>عليهم:</w:t>
      </w:r>
      <w:r w:rsidRPr="00A51BCA">
        <w:rPr>
          <w:rFonts w:cs="Simplified Arabic" w:hint="cs"/>
          <w:b/>
          <w:bCs/>
          <w:sz w:val="28"/>
          <w:szCs w:val="28"/>
          <w:rtl/>
        </w:rPr>
        <w:t xml:space="preserve"> 5 اشخاص</w:t>
      </w:r>
    </w:p>
    <w:p w14:paraId="1EBE5250" w14:textId="034EC53F" w:rsidR="00E13846" w:rsidRPr="00A51BCA" w:rsidRDefault="00E13846" w:rsidP="003770E3">
      <w:pPr>
        <w:ind w:left="342"/>
        <w:rPr>
          <w:rFonts w:cs="Simplified Arabic"/>
          <w:b/>
          <w:bCs/>
          <w:sz w:val="28"/>
          <w:szCs w:val="28"/>
          <w:rtl/>
        </w:rPr>
      </w:pPr>
      <w:r w:rsidRPr="00A51BCA">
        <w:rPr>
          <w:rFonts w:cs="Simplified Arabic" w:hint="cs"/>
          <w:b/>
          <w:bCs/>
          <w:sz w:val="28"/>
          <w:szCs w:val="28"/>
          <w:rtl/>
        </w:rPr>
        <w:t xml:space="preserve">زوج + زوجه + 3 أطفال </w:t>
      </w:r>
    </w:p>
    <w:sectPr w:rsidR="00E13846" w:rsidRPr="00A51BCA" w:rsidSect="005B00D8">
      <w:pgSz w:w="11906" w:h="16838"/>
      <w:pgMar w:top="907" w:right="850" w:bottom="1282" w:left="63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0F36" w14:textId="77777777" w:rsidR="001D5142" w:rsidRDefault="001D5142" w:rsidP="00893FC9">
      <w:pPr>
        <w:spacing w:after="0" w:line="240" w:lineRule="auto"/>
      </w:pPr>
      <w:r>
        <w:separator/>
      </w:r>
    </w:p>
  </w:endnote>
  <w:endnote w:type="continuationSeparator" w:id="0">
    <w:p w14:paraId="2B19D052" w14:textId="77777777" w:rsidR="001D5142" w:rsidRDefault="001D5142" w:rsidP="0089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45BC" w14:textId="77777777" w:rsidR="001D5142" w:rsidRDefault="001D5142" w:rsidP="00893FC9">
      <w:pPr>
        <w:spacing w:after="0" w:line="240" w:lineRule="auto"/>
      </w:pPr>
      <w:r>
        <w:separator/>
      </w:r>
    </w:p>
  </w:footnote>
  <w:footnote w:type="continuationSeparator" w:id="0">
    <w:p w14:paraId="5A1B8C61" w14:textId="77777777" w:rsidR="001D5142" w:rsidRDefault="001D5142" w:rsidP="0089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1855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B87D4B"/>
    <w:multiLevelType w:val="multilevel"/>
    <w:tmpl w:val="E7B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43C88"/>
    <w:multiLevelType w:val="hybridMultilevel"/>
    <w:tmpl w:val="E7DC6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4BD6"/>
    <w:multiLevelType w:val="multilevel"/>
    <w:tmpl w:val="0CA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7D6B1A"/>
    <w:multiLevelType w:val="hybridMultilevel"/>
    <w:tmpl w:val="08308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B4C45"/>
    <w:multiLevelType w:val="multilevel"/>
    <w:tmpl w:val="6F6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F53FD5"/>
    <w:multiLevelType w:val="hybridMultilevel"/>
    <w:tmpl w:val="2CBEBBA4"/>
    <w:lvl w:ilvl="0" w:tplc="2C4CB31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num w:numId="1" w16cid:durableId="423844982">
    <w:abstractNumId w:val="4"/>
  </w:num>
  <w:num w:numId="2" w16cid:durableId="378436474">
    <w:abstractNumId w:val="5"/>
  </w:num>
  <w:num w:numId="3" w16cid:durableId="12152499">
    <w:abstractNumId w:val="1"/>
  </w:num>
  <w:num w:numId="4" w16cid:durableId="1337996016">
    <w:abstractNumId w:val="3"/>
  </w:num>
  <w:num w:numId="5" w16cid:durableId="686098196">
    <w:abstractNumId w:val="2"/>
  </w:num>
  <w:num w:numId="6" w16cid:durableId="684551285">
    <w:abstractNumId w:val="6"/>
  </w:num>
  <w:num w:numId="7" w16cid:durableId="154771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B8"/>
    <w:rsid w:val="00001B2D"/>
    <w:rsid w:val="00007EBB"/>
    <w:rsid w:val="0001428B"/>
    <w:rsid w:val="000163DD"/>
    <w:rsid w:val="00024213"/>
    <w:rsid w:val="00024B64"/>
    <w:rsid w:val="00033F32"/>
    <w:rsid w:val="00036E9C"/>
    <w:rsid w:val="00041C9C"/>
    <w:rsid w:val="00046BE1"/>
    <w:rsid w:val="00053075"/>
    <w:rsid w:val="000652DB"/>
    <w:rsid w:val="00071D16"/>
    <w:rsid w:val="00077F78"/>
    <w:rsid w:val="00084D45"/>
    <w:rsid w:val="00092A66"/>
    <w:rsid w:val="00097833"/>
    <w:rsid w:val="000B1B01"/>
    <w:rsid w:val="000B2502"/>
    <w:rsid w:val="000B79B2"/>
    <w:rsid w:val="000D2E05"/>
    <w:rsid w:val="000D4DF9"/>
    <w:rsid w:val="000D75FA"/>
    <w:rsid w:val="000E5240"/>
    <w:rsid w:val="000F4CE3"/>
    <w:rsid w:val="00107762"/>
    <w:rsid w:val="00116FBB"/>
    <w:rsid w:val="001204CA"/>
    <w:rsid w:val="00121190"/>
    <w:rsid w:val="00123E63"/>
    <w:rsid w:val="0013067F"/>
    <w:rsid w:val="00141AC3"/>
    <w:rsid w:val="001556DF"/>
    <w:rsid w:val="00167F48"/>
    <w:rsid w:val="00167FEA"/>
    <w:rsid w:val="00170640"/>
    <w:rsid w:val="00172004"/>
    <w:rsid w:val="00180678"/>
    <w:rsid w:val="00183517"/>
    <w:rsid w:val="001837C7"/>
    <w:rsid w:val="00184DC0"/>
    <w:rsid w:val="00185274"/>
    <w:rsid w:val="00193C55"/>
    <w:rsid w:val="001A2345"/>
    <w:rsid w:val="001C5E92"/>
    <w:rsid w:val="001D293C"/>
    <w:rsid w:val="001D35A5"/>
    <w:rsid w:val="001D5142"/>
    <w:rsid w:val="001D706B"/>
    <w:rsid w:val="001E1F3D"/>
    <w:rsid w:val="001E6E58"/>
    <w:rsid w:val="001F4083"/>
    <w:rsid w:val="001F799A"/>
    <w:rsid w:val="0021202D"/>
    <w:rsid w:val="002158FF"/>
    <w:rsid w:val="00215F8E"/>
    <w:rsid w:val="00217632"/>
    <w:rsid w:val="00224273"/>
    <w:rsid w:val="00227D60"/>
    <w:rsid w:val="00241C44"/>
    <w:rsid w:val="002421C1"/>
    <w:rsid w:val="0025085C"/>
    <w:rsid w:val="002563A0"/>
    <w:rsid w:val="002571E0"/>
    <w:rsid w:val="0026467E"/>
    <w:rsid w:val="0026764B"/>
    <w:rsid w:val="00271063"/>
    <w:rsid w:val="00273FFA"/>
    <w:rsid w:val="002759E9"/>
    <w:rsid w:val="00275D87"/>
    <w:rsid w:val="00290710"/>
    <w:rsid w:val="002A1C17"/>
    <w:rsid w:val="002B31C8"/>
    <w:rsid w:val="002B31FF"/>
    <w:rsid w:val="002C0E12"/>
    <w:rsid w:val="002E0B65"/>
    <w:rsid w:val="002E27D3"/>
    <w:rsid w:val="002F3303"/>
    <w:rsid w:val="002F5B39"/>
    <w:rsid w:val="00300C67"/>
    <w:rsid w:val="00306E35"/>
    <w:rsid w:val="003213A6"/>
    <w:rsid w:val="00327FCB"/>
    <w:rsid w:val="00331FF7"/>
    <w:rsid w:val="00332C73"/>
    <w:rsid w:val="00335634"/>
    <w:rsid w:val="00345BF8"/>
    <w:rsid w:val="00346DC3"/>
    <w:rsid w:val="0035017B"/>
    <w:rsid w:val="0035763B"/>
    <w:rsid w:val="00367813"/>
    <w:rsid w:val="003678B4"/>
    <w:rsid w:val="00367B78"/>
    <w:rsid w:val="00367E23"/>
    <w:rsid w:val="003770E3"/>
    <w:rsid w:val="00381F23"/>
    <w:rsid w:val="0038392C"/>
    <w:rsid w:val="0038577C"/>
    <w:rsid w:val="0039313A"/>
    <w:rsid w:val="003A73F0"/>
    <w:rsid w:val="003B0296"/>
    <w:rsid w:val="003B133B"/>
    <w:rsid w:val="003B6FA2"/>
    <w:rsid w:val="003D65C8"/>
    <w:rsid w:val="003D7A72"/>
    <w:rsid w:val="003E3A10"/>
    <w:rsid w:val="003F5B7C"/>
    <w:rsid w:val="00400123"/>
    <w:rsid w:val="0040034D"/>
    <w:rsid w:val="00401C06"/>
    <w:rsid w:val="00405696"/>
    <w:rsid w:val="00410BEF"/>
    <w:rsid w:val="00422C11"/>
    <w:rsid w:val="00424D44"/>
    <w:rsid w:val="004323E9"/>
    <w:rsid w:val="004336F5"/>
    <w:rsid w:val="00442C90"/>
    <w:rsid w:val="004514D0"/>
    <w:rsid w:val="00454AD3"/>
    <w:rsid w:val="00473858"/>
    <w:rsid w:val="0047523C"/>
    <w:rsid w:val="004813D7"/>
    <w:rsid w:val="00482737"/>
    <w:rsid w:val="004849E4"/>
    <w:rsid w:val="00487B99"/>
    <w:rsid w:val="00487F31"/>
    <w:rsid w:val="00493BA2"/>
    <w:rsid w:val="00496D32"/>
    <w:rsid w:val="004A3233"/>
    <w:rsid w:val="004A78E9"/>
    <w:rsid w:val="004B42DF"/>
    <w:rsid w:val="004B6612"/>
    <w:rsid w:val="004B7375"/>
    <w:rsid w:val="004D0918"/>
    <w:rsid w:val="004D2175"/>
    <w:rsid w:val="004D5A03"/>
    <w:rsid w:val="004E53DB"/>
    <w:rsid w:val="004E5BB3"/>
    <w:rsid w:val="004E75FB"/>
    <w:rsid w:val="004F4C33"/>
    <w:rsid w:val="00515DCB"/>
    <w:rsid w:val="0051711D"/>
    <w:rsid w:val="00521730"/>
    <w:rsid w:val="00524829"/>
    <w:rsid w:val="00532FD7"/>
    <w:rsid w:val="005347FB"/>
    <w:rsid w:val="00535638"/>
    <w:rsid w:val="00536B66"/>
    <w:rsid w:val="00554B94"/>
    <w:rsid w:val="00565C5F"/>
    <w:rsid w:val="005670DC"/>
    <w:rsid w:val="0056779A"/>
    <w:rsid w:val="005706A2"/>
    <w:rsid w:val="0057143B"/>
    <w:rsid w:val="00573A02"/>
    <w:rsid w:val="00575522"/>
    <w:rsid w:val="00577BF5"/>
    <w:rsid w:val="00580B8C"/>
    <w:rsid w:val="0059635D"/>
    <w:rsid w:val="005A5913"/>
    <w:rsid w:val="005B00D8"/>
    <w:rsid w:val="005B748A"/>
    <w:rsid w:val="005D0BA5"/>
    <w:rsid w:val="005E17C9"/>
    <w:rsid w:val="005E5A04"/>
    <w:rsid w:val="005F2CE9"/>
    <w:rsid w:val="0060061C"/>
    <w:rsid w:val="00605464"/>
    <w:rsid w:val="00614568"/>
    <w:rsid w:val="00616028"/>
    <w:rsid w:val="006171BA"/>
    <w:rsid w:val="006211A0"/>
    <w:rsid w:val="006231E1"/>
    <w:rsid w:val="00625FEF"/>
    <w:rsid w:val="00633CDC"/>
    <w:rsid w:val="00642FD7"/>
    <w:rsid w:val="00650E53"/>
    <w:rsid w:val="006529E1"/>
    <w:rsid w:val="0065761F"/>
    <w:rsid w:val="0066034B"/>
    <w:rsid w:val="006617B8"/>
    <w:rsid w:val="00662F30"/>
    <w:rsid w:val="0067717C"/>
    <w:rsid w:val="0068043F"/>
    <w:rsid w:val="00691670"/>
    <w:rsid w:val="00691746"/>
    <w:rsid w:val="00696AF7"/>
    <w:rsid w:val="006A5462"/>
    <w:rsid w:val="006A65A0"/>
    <w:rsid w:val="006B4B2B"/>
    <w:rsid w:val="006D1C06"/>
    <w:rsid w:val="006E465A"/>
    <w:rsid w:val="006E4D01"/>
    <w:rsid w:val="006E71D4"/>
    <w:rsid w:val="006F1327"/>
    <w:rsid w:val="006F2BF9"/>
    <w:rsid w:val="006F3FF5"/>
    <w:rsid w:val="006F6DFB"/>
    <w:rsid w:val="00712467"/>
    <w:rsid w:val="00714658"/>
    <w:rsid w:val="0073303F"/>
    <w:rsid w:val="00741C7F"/>
    <w:rsid w:val="00742B18"/>
    <w:rsid w:val="00742B43"/>
    <w:rsid w:val="00743E65"/>
    <w:rsid w:val="0074578B"/>
    <w:rsid w:val="00746BA8"/>
    <w:rsid w:val="00755825"/>
    <w:rsid w:val="007600F3"/>
    <w:rsid w:val="00760395"/>
    <w:rsid w:val="00764FB8"/>
    <w:rsid w:val="00771E11"/>
    <w:rsid w:val="00786056"/>
    <w:rsid w:val="007907F3"/>
    <w:rsid w:val="00793C2F"/>
    <w:rsid w:val="007A0C84"/>
    <w:rsid w:val="007B0FEE"/>
    <w:rsid w:val="007C0F18"/>
    <w:rsid w:val="007C1CFD"/>
    <w:rsid w:val="007C5527"/>
    <w:rsid w:val="007E34CD"/>
    <w:rsid w:val="007E78C4"/>
    <w:rsid w:val="007F1E5B"/>
    <w:rsid w:val="008000A5"/>
    <w:rsid w:val="00801E65"/>
    <w:rsid w:val="008042EE"/>
    <w:rsid w:val="00816229"/>
    <w:rsid w:val="00837E3A"/>
    <w:rsid w:val="0085330E"/>
    <w:rsid w:val="008535D7"/>
    <w:rsid w:val="00855C26"/>
    <w:rsid w:val="0086175E"/>
    <w:rsid w:val="00862028"/>
    <w:rsid w:val="0086542A"/>
    <w:rsid w:val="00873148"/>
    <w:rsid w:val="00886CA9"/>
    <w:rsid w:val="00893FC9"/>
    <w:rsid w:val="008C7BAD"/>
    <w:rsid w:val="008D18D6"/>
    <w:rsid w:val="008D7C39"/>
    <w:rsid w:val="008F73AF"/>
    <w:rsid w:val="00906F7F"/>
    <w:rsid w:val="00921512"/>
    <w:rsid w:val="00927603"/>
    <w:rsid w:val="009305DE"/>
    <w:rsid w:val="009325A8"/>
    <w:rsid w:val="009428BB"/>
    <w:rsid w:val="0094645A"/>
    <w:rsid w:val="00960406"/>
    <w:rsid w:val="0096720D"/>
    <w:rsid w:val="0097292F"/>
    <w:rsid w:val="00974DD8"/>
    <w:rsid w:val="00977F10"/>
    <w:rsid w:val="009867BA"/>
    <w:rsid w:val="00993DA6"/>
    <w:rsid w:val="009A0A40"/>
    <w:rsid w:val="009B1123"/>
    <w:rsid w:val="009B40A3"/>
    <w:rsid w:val="009C0884"/>
    <w:rsid w:val="009C263A"/>
    <w:rsid w:val="009D46A5"/>
    <w:rsid w:val="009D4E4F"/>
    <w:rsid w:val="009D7A7D"/>
    <w:rsid w:val="009E0C64"/>
    <w:rsid w:val="009E2A6D"/>
    <w:rsid w:val="009F19CC"/>
    <w:rsid w:val="009F53D0"/>
    <w:rsid w:val="00A01DF6"/>
    <w:rsid w:val="00A1053F"/>
    <w:rsid w:val="00A22023"/>
    <w:rsid w:val="00A23C3C"/>
    <w:rsid w:val="00A3086C"/>
    <w:rsid w:val="00A31D8B"/>
    <w:rsid w:val="00A422AC"/>
    <w:rsid w:val="00A4464A"/>
    <w:rsid w:val="00A455B3"/>
    <w:rsid w:val="00A47C95"/>
    <w:rsid w:val="00A51BCA"/>
    <w:rsid w:val="00A5566D"/>
    <w:rsid w:val="00A6036C"/>
    <w:rsid w:val="00A674D4"/>
    <w:rsid w:val="00A72797"/>
    <w:rsid w:val="00A735B1"/>
    <w:rsid w:val="00A7406B"/>
    <w:rsid w:val="00A85FCC"/>
    <w:rsid w:val="00A96485"/>
    <w:rsid w:val="00AA396A"/>
    <w:rsid w:val="00AB0E60"/>
    <w:rsid w:val="00AB27C2"/>
    <w:rsid w:val="00AD10FB"/>
    <w:rsid w:val="00AF7649"/>
    <w:rsid w:val="00AF7958"/>
    <w:rsid w:val="00B074A7"/>
    <w:rsid w:val="00B30644"/>
    <w:rsid w:val="00B35573"/>
    <w:rsid w:val="00B35BF9"/>
    <w:rsid w:val="00B42C9F"/>
    <w:rsid w:val="00B50015"/>
    <w:rsid w:val="00B51B45"/>
    <w:rsid w:val="00B71563"/>
    <w:rsid w:val="00B71668"/>
    <w:rsid w:val="00B724D5"/>
    <w:rsid w:val="00B7489A"/>
    <w:rsid w:val="00B77336"/>
    <w:rsid w:val="00B81240"/>
    <w:rsid w:val="00B835B0"/>
    <w:rsid w:val="00B845CA"/>
    <w:rsid w:val="00B9059C"/>
    <w:rsid w:val="00B92BF8"/>
    <w:rsid w:val="00BB3E4C"/>
    <w:rsid w:val="00BC1FBF"/>
    <w:rsid w:val="00BD6277"/>
    <w:rsid w:val="00BE15BA"/>
    <w:rsid w:val="00BE1F64"/>
    <w:rsid w:val="00BF6B1E"/>
    <w:rsid w:val="00C02D43"/>
    <w:rsid w:val="00C04C91"/>
    <w:rsid w:val="00C06B2C"/>
    <w:rsid w:val="00C0752E"/>
    <w:rsid w:val="00C07A4E"/>
    <w:rsid w:val="00C234B1"/>
    <w:rsid w:val="00C34390"/>
    <w:rsid w:val="00C45E79"/>
    <w:rsid w:val="00C47470"/>
    <w:rsid w:val="00C47A9B"/>
    <w:rsid w:val="00C50B1B"/>
    <w:rsid w:val="00C5526E"/>
    <w:rsid w:val="00C60119"/>
    <w:rsid w:val="00C60604"/>
    <w:rsid w:val="00C63B98"/>
    <w:rsid w:val="00C65811"/>
    <w:rsid w:val="00C704A0"/>
    <w:rsid w:val="00C93857"/>
    <w:rsid w:val="00CC49EF"/>
    <w:rsid w:val="00CD2E41"/>
    <w:rsid w:val="00CD4671"/>
    <w:rsid w:val="00CD4ADB"/>
    <w:rsid w:val="00CD622E"/>
    <w:rsid w:val="00CE413D"/>
    <w:rsid w:val="00CF1170"/>
    <w:rsid w:val="00D00ED2"/>
    <w:rsid w:val="00D07890"/>
    <w:rsid w:val="00D10869"/>
    <w:rsid w:val="00D2336C"/>
    <w:rsid w:val="00D2701F"/>
    <w:rsid w:val="00D3143F"/>
    <w:rsid w:val="00D63624"/>
    <w:rsid w:val="00D6670F"/>
    <w:rsid w:val="00D66E79"/>
    <w:rsid w:val="00D74EFA"/>
    <w:rsid w:val="00D82822"/>
    <w:rsid w:val="00DC2025"/>
    <w:rsid w:val="00DC757B"/>
    <w:rsid w:val="00DD4D11"/>
    <w:rsid w:val="00DF7F56"/>
    <w:rsid w:val="00E03565"/>
    <w:rsid w:val="00E06E50"/>
    <w:rsid w:val="00E13846"/>
    <w:rsid w:val="00E20F30"/>
    <w:rsid w:val="00E21B4C"/>
    <w:rsid w:val="00E23F3F"/>
    <w:rsid w:val="00E328B6"/>
    <w:rsid w:val="00E35CF8"/>
    <w:rsid w:val="00E37B4C"/>
    <w:rsid w:val="00E40EDE"/>
    <w:rsid w:val="00E766BF"/>
    <w:rsid w:val="00E91FE4"/>
    <w:rsid w:val="00E935DF"/>
    <w:rsid w:val="00EA223B"/>
    <w:rsid w:val="00EA3FFE"/>
    <w:rsid w:val="00EB0223"/>
    <w:rsid w:val="00EB34C8"/>
    <w:rsid w:val="00EB54FD"/>
    <w:rsid w:val="00ED2F83"/>
    <w:rsid w:val="00ED3E20"/>
    <w:rsid w:val="00EE3EC5"/>
    <w:rsid w:val="00F010CE"/>
    <w:rsid w:val="00F019C6"/>
    <w:rsid w:val="00F025B9"/>
    <w:rsid w:val="00F03158"/>
    <w:rsid w:val="00F11A6C"/>
    <w:rsid w:val="00F1640D"/>
    <w:rsid w:val="00F25728"/>
    <w:rsid w:val="00F26568"/>
    <w:rsid w:val="00F31274"/>
    <w:rsid w:val="00F41EE5"/>
    <w:rsid w:val="00F44ECD"/>
    <w:rsid w:val="00F46355"/>
    <w:rsid w:val="00F560D3"/>
    <w:rsid w:val="00F70416"/>
    <w:rsid w:val="00F85BFD"/>
    <w:rsid w:val="00F86F8A"/>
    <w:rsid w:val="00FC70CE"/>
    <w:rsid w:val="00FD089C"/>
    <w:rsid w:val="00FD0F22"/>
    <w:rsid w:val="00FE2F12"/>
    <w:rsid w:val="00FE47D3"/>
    <w:rsid w:val="00FF236E"/>
    <w:rsid w:val="00FF69BE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8C1AC"/>
  <w15:docId w15:val="{83CB6965-7DBD-43D0-A2E8-97DED04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60"/>
    <w:pPr>
      <w:ind w:left="720"/>
      <w:contextualSpacing/>
    </w:pPr>
  </w:style>
  <w:style w:type="table" w:styleId="TableGrid">
    <w:name w:val="Table Grid"/>
    <w:basedOn w:val="TableNormal"/>
    <w:uiPriority w:val="59"/>
    <w:rsid w:val="0062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14568"/>
  </w:style>
  <w:style w:type="character" w:customStyle="1" w:styleId="hps">
    <w:name w:val="hps"/>
    <w:basedOn w:val="DefaultParagraphFont"/>
    <w:rsid w:val="00614568"/>
  </w:style>
  <w:style w:type="paragraph" w:styleId="BalloonText">
    <w:name w:val="Balloon Text"/>
    <w:basedOn w:val="Normal"/>
    <w:link w:val="BalloonTextChar"/>
    <w:uiPriority w:val="99"/>
    <w:semiHidden/>
    <w:unhideWhenUsed/>
    <w:rsid w:val="0040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C9"/>
  </w:style>
  <w:style w:type="paragraph" w:styleId="Footer">
    <w:name w:val="footer"/>
    <w:basedOn w:val="Normal"/>
    <w:link w:val="FooterChar"/>
    <w:uiPriority w:val="99"/>
    <w:unhideWhenUsed/>
    <w:rsid w:val="00893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C9"/>
  </w:style>
  <w:style w:type="character" w:styleId="Hyperlink">
    <w:name w:val="Hyperlink"/>
    <w:basedOn w:val="DefaultParagraphFont"/>
    <w:uiPriority w:val="99"/>
    <w:unhideWhenUsed/>
    <w:rsid w:val="006F13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3DA6"/>
    <w:pPr>
      <w:bidi/>
      <w:spacing w:after="0" w:line="240" w:lineRule="auto"/>
    </w:pPr>
  </w:style>
  <w:style w:type="paragraph" w:styleId="ListNumber">
    <w:name w:val="List Number"/>
    <w:basedOn w:val="Normal"/>
    <w:rsid w:val="00C60604"/>
    <w:pPr>
      <w:numPr>
        <w:numId w:val="7"/>
      </w:numPr>
      <w:bidi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2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8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3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EAE8-D138-4830-9450-473DBE9A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Issue.M</dc:creator>
  <cp:keywords/>
  <dc:description/>
  <cp:lastModifiedBy>Ahmed Assaidi</cp:lastModifiedBy>
  <cp:revision>77</cp:revision>
  <cp:lastPrinted>2024-09-10T11:55:00Z</cp:lastPrinted>
  <dcterms:created xsi:type="dcterms:W3CDTF">2019-09-30T09:01:00Z</dcterms:created>
  <dcterms:modified xsi:type="dcterms:W3CDTF">2024-09-23T17:28:00Z</dcterms:modified>
</cp:coreProperties>
</file>