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9BB5" w14:textId="16D92BD9" w:rsidR="00884951" w:rsidRPr="00120674" w:rsidRDefault="009845BB" w:rsidP="009845BB">
      <w:pPr>
        <w:tabs>
          <w:tab w:val="right" w:pos="9639"/>
        </w:tabs>
        <w:jc w:val="center"/>
        <w:rPr>
          <w:rFonts w:asciiTheme="majorBidi" w:hAnsiTheme="majorBidi" w:cstheme="majorBidi"/>
          <w:sz w:val="28"/>
          <w:szCs w:val="28"/>
          <w:rtl/>
        </w:rPr>
      </w:pPr>
      <w:r w:rsidRPr="00120674">
        <w:rPr>
          <w:rFonts w:asciiTheme="majorBidi" w:eastAsiaTheme="minorEastAsia" w:hAnsiTheme="majorBidi" w:cstheme="majorBidi"/>
          <w:b/>
          <w:bCs/>
          <w:sz w:val="28"/>
          <w:szCs w:val="28"/>
          <w:rtl/>
        </w:rPr>
        <w:t xml:space="preserve">     </w:t>
      </w:r>
      <w:r w:rsidR="00286710" w:rsidRPr="00120674">
        <w:rPr>
          <w:rFonts w:asciiTheme="majorBidi" w:eastAsiaTheme="minorEastAsia" w:hAnsiTheme="majorBidi" w:cstheme="majorBidi"/>
          <w:b/>
          <w:bCs/>
          <w:sz w:val="28"/>
          <w:szCs w:val="28"/>
          <w:rtl/>
        </w:rPr>
        <w:t>الملحق (</w:t>
      </w:r>
      <w:proofErr w:type="gramStart"/>
      <w:r w:rsidR="00286710" w:rsidRPr="00120674">
        <w:rPr>
          <w:rFonts w:asciiTheme="majorBidi" w:eastAsiaTheme="minorEastAsia" w:hAnsiTheme="majorBidi" w:cstheme="majorBidi"/>
          <w:b/>
          <w:bCs/>
          <w:sz w:val="28"/>
          <w:szCs w:val="28"/>
          <w:rtl/>
        </w:rPr>
        <w:t xml:space="preserve">ج)   </w:t>
      </w:r>
      <w:proofErr w:type="gramEnd"/>
      <w:r w:rsidR="00286710" w:rsidRPr="00120674">
        <w:rPr>
          <w:rFonts w:asciiTheme="majorBidi" w:eastAsiaTheme="minorEastAsia" w:hAnsiTheme="majorBidi" w:cstheme="majorBidi"/>
          <w:b/>
          <w:bCs/>
          <w:sz w:val="28"/>
          <w:szCs w:val="28"/>
          <w:rtl/>
        </w:rPr>
        <w:t xml:space="preserve">                                            (</w:t>
      </w:r>
      <w:r w:rsidR="00C11AC3" w:rsidRPr="00120674">
        <w:rPr>
          <w:rFonts w:asciiTheme="majorBidi" w:eastAsiaTheme="minorEastAsia" w:hAnsiTheme="majorBidi" w:cstheme="majorBidi"/>
          <w:b/>
          <w:bCs/>
          <w:sz w:val="28"/>
          <w:szCs w:val="28"/>
        </w:rPr>
        <w:t>A</w:t>
      </w:r>
      <w:r w:rsidR="00120674" w:rsidRPr="00120674">
        <w:rPr>
          <w:rFonts w:asciiTheme="majorBidi" w:eastAsiaTheme="minorEastAsia" w:hAnsiTheme="majorBidi" w:cstheme="majorBidi"/>
          <w:b/>
          <w:bCs/>
          <w:sz w:val="28"/>
          <w:szCs w:val="28"/>
        </w:rPr>
        <w:t>nnex</w:t>
      </w:r>
      <w:r w:rsidR="00286710" w:rsidRPr="00120674">
        <w:rPr>
          <w:rFonts w:asciiTheme="majorBidi" w:eastAsiaTheme="minorEastAsia" w:hAnsiTheme="majorBidi" w:cstheme="majorBidi"/>
          <w:b/>
          <w:bCs/>
          <w:sz w:val="28"/>
          <w:szCs w:val="28"/>
        </w:rPr>
        <w:t>(</w:t>
      </w:r>
      <w:r w:rsidR="00711961">
        <w:rPr>
          <w:rFonts w:asciiTheme="majorBidi" w:eastAsiaTheme="minorEastAsia" w:hAnsiTheme="majorBidi" w:cstheme="majorBidi"/>
          <w:b/>
          <w:bCs/>
          <w:sz w:val="28"/>
          <w:szCs w:val="28"/>
        </w:rPr>
        <w:t>C</w:t>
      </w:r>
    </w:p>
    <w:tbl>
      <w:tblPr>
        <w:tblStyle w:val="a7"/>
        <w:bidiVisual/>
        <w:tblW w:w="10469" w:type="dxa"/>
        <w:tblInd w:w="-433" w:type="dxa"/>
        <w:tblLayout w:type="fixed"/>
        <w:tblLook w:val="04A0" w:firstRow="1" w:lastRow="0" w:firstColumn="1" w:lastColumn="0" w:noHBand="0" w:noVBand="1"/>
      </w:tblPr>
      <w:tblGrid>
        <w:gridCol w:w="5066"/>
        <w:gridCol w:w="5403"/>
      </w:tblGrid>
      <w:tr w:rsidR="009845BB" w:rsidRPr="00120674" w14:paraId="5E0408C1" w14:textId="77777777" w:rsidTr="00950151">
        <w:tc>
          <w:tcPr>
            <w:tcW w:w="5066" w:type="dxa"/>
          </w:tcPr>
          <w:p w14:paraId="57A020C7" w14:textId="77777777" w:rsidR="00D12CA7" w:rsidRPr="003735E0" w:rsidRDefault="00D12CA7" w:rsidP="00950151">
            <w:pPr>
              <w:pStyle w:val="a6"/>
              <w:ind w:left="0" w:firstLine="72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الشروط العامة لعقد خدمات</w:t>
            </w:r>
          </w:p>
          <w:p w14:paraId="35164F94" w14:textId="77777777" w:rsidR="00D12CA7" w:rsidRPr="003735E0" w:rsidRDefault="00D12CA7" w:rsidP="00950151">
            <w:pPr>
              <w:pStyle w:val="a6"/>
              <w:ind w:left="0" w:firstLine="720"/>
              <w:rPr>
                <w:rFonts w:asciiTheme="majorBidi" w:hAnsiTheme="majorBidi" w:cstheme="majorBidi"/>
                <w:b/>
                <w:bCs/>
                <w:sz w:val="28"/>
                <w:szCs w:val="28"/>
              </w:rPr>
            </w:pPr>
          </w:p>
          <w:p w14:paraId="33F7C013" w14:textId="670BB7EE" w:rsidR="00D12CA7" w:rsidRPr="003735E0" w:rsidRDefault="00D12CA7" w:rsidP="00950151">
            <w:pPr>
              <w:pStyle w:val="a6"/>
              <w:ind w:left="0" w:firstLine="72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يوافق المُورد على الشروط التالية:</w:t>
            </w:r>
          </w:p>
          <w:p w14:paraId="479C12C8" w14:textId="77777777" w:rsidR="00120674" w:rsidRPr="003735E0" w:rsidRDefault="00120674" w:rsidP="00950151">
            <w:pPr>
              <w:pStyle w:val="a6"/>
              <w:ind w:left="0" w:firstLine="720"/>
              <w:rPr>
                <w:rFonts w:asciiTheme="majorBidi" w:hAnsiTheme="majorBidi" w:cstheme="majorBidi"/>
                <w:b/>
                <w:bCs/>
                <w:sz w:val="28"/>
                <w:szCs w:val="28"/>
                <w:rtl/>
              </w:rPr>
            </w:pPr>
          </w:p>
          <w:p w14:paraId="2074D109" w14:textId="77777777" w:rsidR="00D12CA7" w:rsidRPr="003735E0" w:rsidRDefault="00D12CA7" w:rsidP="00950151">
            <w:pPr>
              <w:pStyle w:val="a6"/>
              <w:ind w:left="0" w:firstLine="720"/>
              <w:rPr>
                <w:rFonts w:asciiTheme="majorBidi" w:hAnsiTheme="majorBidi" w:cstheme="majorBidi"/>
                <w:b/>
                <w:bCs/>
                <w:sz w:val="28"/>
                <w:szCs w:val="28"/>
                <w:rtl/>
              </w:rPr>
            </w:pPr>
          </w:p>
          <w:p w14:paraId="4290748A" w14:textId="16C6AA3A" w:rsidR="00D12CA7" w:rsidRPr="003735E0" w:rsidRDefault="00D12CA7" w:rsidP="00950151">
            <w:pPr>
              <w:pStyle w:val="a6"/>
              <w:numPr>
                <w:ilvl w:val="0"/>
                <w:numId w:val="35"/>
              </w:numPr>
              <w:ind w:left="418"/>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الوضع القانوني</w:t>
            </w:r>
          </w:p>
          <w:p w14:paraId="35C264E7" w14:textId="13C0018D" w:rsidR="00120674"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 xml:space="preserve">يُعتبر المُورد أنه يتمتع بالوضع القانوني كمُورد مستقل تجاه منظمة </w:t>
            </w:r>
            <w:proofErr w:type="spellStart"/>
            <w:r w:rsidR="003735E0" w:rsidRPr="003735E0">
              <w:rPr>
                <w:rFonts w:asciiTheme="majorBidi" w:hAnsiTheme="majorBidi" w:cstheme="majorBidi" w:hint="cs"/>
                <w:sz w:val="28"/>
                <w:szCs w:val="28"/>
                <w:rtl/>
              </w:rPr>
              <w:t>كوردايد</w:t>
            </w:r>
            <w:proofErr w:type="spellEnd"/>
            <w:r w:rsidRPr="003735E0">
              <w:rPr>
                <w:rFonts w:asciiTheme="majorBidi" w:hAnsiTheme="majorBidi" w:cstheme="majorBidi"/>
                <w:sz w:val="28"/>
                <w:szCs w:val="28"/>
                <w:rtl/>
              </w:rPr>
              <w:t xml:space="preserve">. لا يُعتبر موظفو وعمال المُورد ومُورديه من الباطن من أية ناحية موظفين أو عمال لدى منظمة </w:t>
            </w:r>
            <w:r w:rsidR="00142CE4">
              <w:rPr>
                <w:rFonts w:asciiTheme="majorBidi" w:hAnsiTheme="majorBidi" w:cstheme="majorBidi" w:hint="cs"/>
                <w:sz w:val="28"/>
                <w:szCs w:val="28"/>
                <w:rtl/>
                <w:lang w:bidi="ar-YE"/>
              </w:rPr>
              <w:t>شباب بلا حدود</w:t>
            </w:r>
            <w:r w:rsidRPr="003735E0">
              <w:rPr>
                <w:rFonts w:asciiTheme="majorBidi" w:hAnsiTheme="majorBidi" w:cstheme="majorBidi"/>
                <w:sz w:val="28"/>
                <w:szCs w:val="28"/>
                <w:rtl/>
              </w:rPr>
              <w:t>.</w:t>
            </w:r>
          </w:p>
          <w:p w14:paraId="65EDDDE0" w14:textId="77777777" w:rsidR="00950151" w:rsidRPr="003735E0" w:rsidRDefault="00950151" w:rsidP="00950151">
            <w:pPr>
              <w:pStyle w:val="a6"/>
              <w:ind w:left="0"/>
              <w:rPr>
                <w:rFonts w:asciiTheme="majorBidi" w:hAnsiTheme="majorBidi" w:cstheme="majorBidi"/>
                <w:sz w:val="28"/>
                <w:szCs w:val="28"/>
                <w:rtl/>
              </w:rPr>
            </w:pPr>
          </w:p>
          <w:p w14:paraId="5DE27380" w14:textId="77777777" w:rsidR="00120674" w:rsidRPr="003735E0" w:rsidRDefault="00120674" w:rsidP="00950151">
            <w:pPr>
              <w:pStyle w:val="a6"/>
              <w:ind w:left="0" w:firstLine="720"/>
              <w:rPr>
                <w:rFonts w:asciiTheme="majorBidi" w:hAnsiTheme="majorBidi" w:cstheme="majorBidi"/>
                <w:sz w:val="28"/>
                <w:szCs w:val="28"/>
                <w:rtl/>
              </w:rPr>
            </w:pPr>
          </w:p>
          <w:p w14:paraId="6650D76D" w14:textId="5ADA014C" w:rsidR="00D12CA7" w:rsidRPr="003735E0" w:rsidRDefault="00950151" w:rsidP="00950151">
            <w:pPr>
              <w:rPr>
                <w:rFonts w:asciiTheme="majorBidi" w:hAnsiTheme="majorBidi" w:cstheme="majorBidi"/>
                <w:b/>
                <w:bCs/>
                <w:sz w:val="28"/>
                <w:szCs w:val="28"/>
                <w:u w:val="single"/>
                <w:rtl/>
              </w:rPr>
            </w:pPr>
            <w:r w:rsidRPr="003735E0">
              <w:rPr>
                <w:rFonts w:asciiTheme="majorBidi" w:hAnsiTheme="majorBidi" w:cstheme="majorBidi" w:hint="cs"/>
                <w:b/>
                <w:bCs/>
                <w:sz w:val="28"/>
                <w:szCs w:val="28"/>
                <w:u w:val="single"/>
                <w:rtl/>
              </w:rPr>
              <w:t>2.</w:t>
            </w:r>
            <w:r w:rsidR="00D12CA7" w:rsidRPr="003735E0">
              <w:rPr>
                <w:rFonts w:asciiTheme="majorBidi" w:hAnsiTheme="majorBidi" w:cstheme="majorBidi"/>
                <w:b/>
                <w:bCs/>
                <w:sz w:val="28"/>
                <w:szCs w:val="28"/>
                <w:u w:val="single"/>
                <w:rtl/>
              </w:rPr>
              <w:t>التقيد بالقانون</w:t>
            </w:r>
          </w:p>
          <w:p w14:paraId="062F27A5" w14:textId="77777777" w:rsidR="00F22427" w:rsidRPr="003735E0" w:rsidRDefault="00F22427" w:rsidP="00950151">
            <w:pPr>
              <w:pStyle w:val="a6"/>
              <w:ind w:left="0" w:firstLine="720"/>
              <w:rPr>
                <w:rFonts w:asciiTheme="majorBidi" w:hAnsiTheme="majorBidi" w:cstheme="majorBidi"/>
                <w:b/>
                <w:bCs/>
                <w:sz w:val="28"/>
                <w:szCs w:val="28"/>
                <w:rtl/>
              </w:rPr>
            </w:pPr>
          </w:p>
          <w:p w14:paraId="46656E2D" w14:textId="77777777"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يلتزم المُورد بكل القوانين والأوامر والقواعد والتشريعات حين تنفيذ التزاماته بموجب بنود هذا العقد.</w:t>
            </w:r>
          </w:p>
          <w:p w14:paraId="3C409EAC" w14:textId="77777777"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يحترم المُورد ويلتزم بكل القوانين والتشريعات المحلية النافذة في الدولة ويضمن أن يحترم أيضاً عناصره وأتباعهم والموظفون كل تلك القوانين والتشريعات ويلتزموا بها.</w:t>
            </w:r>
          </w:p>
          <w:p w14:paraId="1613FCA9" w14:textId="2541F9FD"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تُحكَم كل العقود المبرمة بين الفريقين وتُفسِّر وفقاً لقوانين الجمهورية اليمنية بدون تحقيق أي اختيار للقانون أو صراع بين أحكام القانون.</w:t>
            </w:r>
          </w:p>
          <w:p w14:paraId="6F2018AD" w14:textId="5375CF0A" w:rsidR="00120674" w:rsidRPr="003735E0" w:rsidRDefault="00120674" w:rsidP="00950151">
            <w:pPr>
              <w:pStyle w:val="a6"/>
              <w:ind w:left="0" w:firstLine="720"/>
              <w:rPr>
                <w:rFonts w:asciiTheme="majorBidi" w:hAnsiTheme="majorBidi" w:cstheme="majorBidi"/>
                <w:sz w:val="28"/>
                <w:szCs w:val="28"/>
                <w:rtl/>
              </w:rPr>
            </w:pPr>
          </w:p>
          <w:p w14:paraId="6CF9FF7C" w14:textId="4DCB3840" w:rsidR="00120674" w:rsidRPr="003735E0" w:rsidRDefault="00120674" w:rsidP="00812629">
            <w:pPr>
              <w:rPr>
                <w:rFonts w:asciiTheme="majorBidi" w:hAnsiTheme="majorBidi" w:cstheme="majorBidi"/>
                <w:sz w:val="28"/>
                <w:szCs w:val="28"/>
                <w:rtl/>
              </w:rPr>
            </w:pPr>
          </w:p>
          <w:p w14:paraId="0839D7EE" w14:textId="2E1D6F6C" w:rsidR="00120674" w:rsidRPr="003735E0" w:rsidRDefault="00120674" w:rsidP="00950151">
            <w:pPr>
              <w:pStyle w:val="a6"/>
              <w:ind w:left="0" w:firstLine="720"/>
              <w:rPr>
                <w:rFonts w:asciiTheme="majorBidi" w:hAnsiTheme="majorBidi" w:cstheme="majorBidi"/>
                <w:sz w:val="28"/>
                <w:szCs w:val="28"/>
                <w:rtl/>
              </w:rPr>
            </w:pPr>
          </w:p>
          <w:p w14:paraId="3A485149" w14:textId="03632933" w:rsidR="00120674" w:rsidRPr="003735E0" w:rsidRDefault="00120674" w:rsidP="00950151">
            <w:pPr>
              <w:pStyle w:val="a6"/>
              <w:ind w:left="0" w:firstLine="720"/>
              <w:rPr>
                <w:rFonts w:asciiTheme="majorBidi" w:hAnsiTheme="majorBidi" w:cstheme="majorBidi"/>
                <w:sz w:val="28"/>
                <w:szCs w:val="28"/>
                <w:rtl/>
              </w:rPr>
            </w:pPr>
          </w:p>
          <w:p w14:paraId="0E304E8A" w14:textId="77777777" w:rsidR="00120674" w:rsidRPr="003735E0" w:rsidRDefault="00120674" w:rsidP="00950151">
            <w:pPr>
              <w:pStyle w:val="a6"/>
              <w:ind w:left="0" w:firstLine="720"/>
              <w:rPr>
                <w:rFonts w:asciiTheme="majorBidi" w:hAnsiTheme="majorBidi" w:cstheme="majorBidi"/>
                <w:sz w:val="28"/>
                <w:szCs w:val="28"/>
                <w:rtl/>
              </w:rPr>
            </w:pPr>
          </w:p>
          <w:p w14:paraId="17D0A083" w14:textId="21A66AEB" w:rsidR="00D12CA7" w:rsidRPr="003735E0" w:rsidRDefault="00950151" w:rsidP="00950151">
            <w:pPr>
              <w:rPr>
                <w:rFonts w:asciiTheme="majorBidi" w:hAnsiTheme="majorBidi" w:cstheme="majorBidi"/>
                <w:b/>
                <w:bCs/>
                <w:sz w:val="28"/>
                <w:szCs w:val="28"/>
                <w:u w:val="single"/>
                <w:rtl/>
              </w:rPr>
            </w:pPr>
            <w:r w:rsidRPr="003735E0">
              <w:rPr>
                <w:rFonts w:asciiTheme="majorBidi" w:hAnsiTheme="majorBidi" w:cstheme="majorBidi" w:hint="cs"/>
                <w:b/>
                <w:bCs/>
                <w:sz w:val="28"/>
                <w:szCs w:val="28"/>
                <w:u w:val="single"/>
                <w:rtl/>
              </w:rPr>
              <w:t>3.</w:t>
            </w:r>
            <w:r w:rsidR="00D12CA7" w:rsidRPr="003735E0">
              <w:rPr>
                <w:rFonts w:asciiTheme="majorBidi" w:hAnsiTheme="majorBidi" w:cstheme="majorBidi"/>
                <w:b/>
                <w:bCs/>
                <w:sz w:val="28"/>
                <w:szCs w:val="28"/>
                <w:u w:val="single"/>
                <w:rtl/>
              </w:rPr>
              <w:t>التعاقد من الباطن</w:t>
            </w:r>
          </w:p>
          <w:p w14:paraId="78F52ABA" w14:textId="77777777" w:rsidR="00F22427" w:rsidRPr="003735E0" w:rsidRDefault="00F22427" w:rsidP="00950151">
            <w:pPr>
              <w:pStyle w:val="a6"/>
              <w:ind w:left="0" w:firstLine="720"/>
              <w:rPr>
                <w:rFonts w:asciiTheme="majorBidi" w:hAnsiTheme="majorBidi" w:cstheme="majorBidi"/>
                <w:b/>
                <w:bCs/>
                <w:sz w:val="28"/>
                <w:szCs w:val="28"/>
                <w:rtl/>
              </w:rPr>
            </w:pPr>
          </w:p>
          <w:p w14:paraId="39AA6F26" w14:textId="46613D31"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 xml:space="preserve">في حال طلب المُورد خدمات مُوردين من الباطن، على المُورد أن يحصل على موافقة خطية مسبقة وترخيصاً من منظمة </w:t>
            </w:r>
            <w:r w:rsidR="00142CE4">
              <w:rPr>
                <w:rFonts w:asciiTheme="majorBidi" w:hAnsiTheme="majorBidi" w:cstheme="majorBidi"/>
                <w:sz w:val="28"/>
                <w:szCs w:val="28"/>
                <w:rtl/>
              </w:rPr>
              <w:t>شباب بلا حدود</w:t>
            </w:r>
            <w:r w:rsidR="00142CE4">
              <w:rPr>
                <w:rFonts w:asciiTheme="majorBidi" w:hAnsiTheme="majorBidi" w:cstheme="majorBidi" w:hint="cs"/>
                <w:sz w:val="28"/>
                <w:szCs w:val="28"/>
                <w:rtl/>
              </w:rPr>
              <w:t xml:space="preserve"> </w:t>
            </w:r>
            <w:r w:rsidRPr="003735E0">
              <w:rPr>
                <w:rFonts w:asciiTheme="majorBidi" w:hAnsiTheme="majorBidi" w:cstheme="majorBidi"/>
                <w:sz w:val="28"/>
                <w:szCs w:val="28"/>
                <w:rtl/>
              </w:rPr>
              <w:t xml:space="preserve">على جميع الموردين من الباطن ويعتبر العقد لاغ في غير ذلك. لا تعفي موافقة منظمة </w:t>
            </w:r>
            <w:r w:rsidR="00142CE4">
              <w:rPr>
                <w:rFonts w:asciiTheme="majorBidi" w:hAnsiTheme="majorBidi" w:cstheme="majorBidi"/>
                <w:sz w:val="28"/>
                <w:szCs w:val="28"/>
                <w:rtl/>
              </w:rPr>
              <w:t>شباب بلا حدود</w:t>
            </w:r>
            <w:r w:rsidR="00142CE4">
              <w:rPr>
                <w:rFonts w:asciiTheme="majorBidi" w:hAnsiTheme="majorBidi" w:cstheme="majorBidi" w:hint="cs"/>
                <w:sz w:val="28"/>
                <w:szCs w:val="28"/>
                <w:rtl/>
              </w:rPr>
              <w:t xml:space="preserve"> </w:t>
            </w:r>
            <w:r w:rsidRPr="003735E0">
              <w:rPr>
                <w:rFonts w:asciiTheme="majorBidi" w:hAnsiTheme="majorBidi" w:cstheme="majorBidi"/>
                <w:sz w:val="28"/>
                <w:szCs w:val="28"/>
                <w:rtl/>
              </w:rPr>
              <w:t>على مُورد ما من الباطن المُورد من أي من التزاماته بموجب هذا العقد، تخضع بنود أي عقد من الباطن لأحكام هذا العقد.</w:t>
            </w:r>
          </w:p>
          <w:p w14:paraId="6BD9FA12" w14:textId="245B8425" w:rsidR="00120674" w:rsidRPr="003735E0" w:rsidRDefault="00120674" w:rsidP="00950151">
            <w:pPr>
              <w:pStyle w:val="a6"/>
              <w:ind w:left="0" w:firstLine="720"/>
              <w:rPr>
                <w:rFonts w:asciiTheme="majorBidi" w:hAnsiTheme="majorBidi" w:cstheme="majorBidi"/>
                <w:sz w:val="28"/>
                <w:szCs w:val="28"/>
                <w:rtl/>
              </w:rPr>
            </w:pPr>
          </w:p>
          <w:p w14:paraId="65E93FCE" w14:textId="40419CCD" w:rsidR="00120674" w:rsidRPr="003735E0" w:rsidRDefault="00120674" w:rsidP="00950151">
            <w:pPr>
              <w:pStyle w:val="a6"/>
              <w:ind w:left="0" w:firstLine="720"/>
              <w:rPr>
                <w:rFonts w:asciiTheme="majorBidi" w:hAnsiTheme="majorBidi" w:cstheme="majorBidi"/>
                <w:sz w:val="28"/>
                <w:szCs w:val="28"/>
                <w:rtl/>
              </w:rPr>
            </w:pPr>
          </w:p>
          <w:p w14:paraId="557CE2C0" w14:textId="77777777" w:rsidR="00F570BD" w:rsidRPr="003735E0" w:rsidRDefault="00F570BD" w:rsidP="00950151">
            <w:pPr>
              <w:pStyle w:val="a6"/>
              <w:ind w:left="0" w:firstLine="720"/>
              <w:rPr>
                <w:rFonts w:asciiTheme="majorBidi" w:hAnsiTheme="majorBidi" w:cstheme="majorBidi"/>
                <w:sz w:val="28"/>
                <w:szCs w:val="28"/>
                <w:rtl/>
              </w:rPr>
            </w:pPr>
          </w:p>
          <w:p w14:paraId="1AE29811" w14:textId="77777777" w:rsidR="00F570BD" w:rsidRPr="003735E0" w:rsidRDefault="00F570BD" w:rsidP="00950151">
            <w:pPr>
              <w:pStyle w:val="a6"/>
              <w:ind w:left="0" w:firstLine="720"/>
              <w:rPr>
                <w:rFonts w:asciiTheme="majorBidi" w:hAnsiTheme="majorBidi" w:cstheme="majorBidi"/>
                <w:sz w:val="28"/>
                <w:szCs w:val="28"/>
                <w:rtl/>
              </w:rPr>
            </w:pPr>
          </w:p>
          <w:p w14:paraId="0469CDF8" w14:textId="77777777" w:rsidR="00F570BD" w:rsidRPr="003735E0" w:rsidRDefault="00F570BD" w:rsidP="00F570BD">
            <w:pPr>
              <w:rPr>
                <w:rFonts w:asciiTheme="majorBidi" w:hAnsiTheme="majorBidi" w:cstheme="majorBidi"/>
                <w:sz w:val="28"/>
                <w:szCs w:val="28"/>
                <w:rtl/>
              </w:rPr>
            </w:pPr>
          </w:p>
          <w:p w14:paraId="7667DF7E" w14:textId="77777777" w:rsidR="00120674" w:rsidRPr="003735E0" w:rsidRDefault="00120674" w:rsidP="002D60D0">
            <w:pPr>
              <w:rPr>
                <w:rFonts w:asciiTheme="majorBidi" w:hAnsiTheme="majorBidi" w:cstheme="majorBidi"/>
                <w:sz w:val="28"/>
                <w:szCs w:val="28"/>
                <w:rtl/>
              </w:rPr>
            </w:pPr>
          </w:p>
          <w:p w14:paraId="292215FD" w14:textId="77777777" w:rsidR="00812629" w:rsidRPr="003735E0" w:rsidRDefault="00812629" w:rsidP="002D60D0">
            <w:pPr>
              <w:rPr>
                <w:rFonts w:asciiTheme="majorBidi" w:hAnsiTheme="majorBidi" w:cstheme="majorBidi"/>
                <w:sz w:val="28"/>
                <w:szCs w:val="28"/>
                <w:rtl/>
              </w:rPr>
            </w:pPr>
          </w:p>
          <w:p w14:paraId="5A76C910" w14:textId="0204124A" w:rsidR="00D12CA7" w:rsidRPr="003735E0" w:rsidRDefault="00D12CA7" w:rsidP="00950151">
            <w:pPr>
              <w:pStyle w:val="a6"/>
              <w:ind w:left="0"/>
              <w:rPr>
                <w:rFonts w:asciiTheme="majorBidi" w:hAnsiTheme="majorBidi" w:cstheme="majorBidi"/>
                <w:b/>
                <w:bCs/>
                <w:sz w:val="28"/>
                <w:szCs w:val="28"/>
                <w:u w:val="single"/>
                <w:rtl/>
              </w:rPr>
            </w:pPr>
            <w:r w:rsidRPr="003735E0">
              <w:rPr>
                <w:rFonts w:asciiTheme="majorBidi" w:hAnsiTheme="majorBidi" w:cstheme="majorBidi"/>
                <w:b/>
                <w:bCs/>
                <w:sz w:val="28"/>
                <w:szCs w:val="28"/>
                <w:rtl/>
              </w:rPr>
              <w:t>4</w:t>
            </w:r>
            <w:r w:rsidRPr="003735E0">
              <w:rPr>
                <w:rFonts w:asciiTheme="majorBidi" w:hAnsiTheme="majorBidi" w:cstheme="majorBidi"/>
                <w:b/>
                <w:bCs/>
                <w:sz w:val="28"/>
                <w:szCs w:val="28"/>
                <w:u w:val="single"/>
                <w:rtl/>
              </w:rPr>
              <w:t>. التعويض</w:t>
            </w:r>
          </w:p>
          <w:p w14:paraId="713E4A8B" w14:textId="77777777" w:rsidR="00950151" w:rsidRPr="003735E0" w:rsidRDefault="00950151" w:rsidP="00950151">
            <w:pPr>
              <w:pStyle w:val="a6"/>
              <w:ind w:left="0"/>
              <w:rPr>
                <w:rFonts w:asciiTheme="majorBidi" w:hAnsiTheme="majorBidi" w:cstheme="majorBidi"/>
                <w:b/>
                <w:bCs/>
                <w:sz w:val="28"/>
                <w:szCs w:val="28"/>
                <w:u w:val="single"/>
                <w:rtl/>
              </w:rPr>
            </w:pPr>
          </w:p>
          <w:p w14:paraId="1A0C56DD" w14:textId="4AEB9D6D"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 xml:space="preserve">يُعوض المُورد ويحمي على نفقته الخاصة، منظمة </w:t>
            </w:r>
            <w:r w:rsidR="00142CE4">
              <w:rPr>
                <w:rFonts w:asciiTheme="majorBidi" w:hAnsiTheme="majorBidi" w:cstheme="majorBidi"/>
                <w:sz w:val="28"/>
                <w:szCs w:val="28"/>
                <w:rtl/>
              </w:rPr>
              <w:t>شباب بلا حدود</w:t>
            </w:r>
            <w:r w:rsidR="00142CE4">
              <w:rPr>
                <w:rFonts w:asciiTheme="majorBidi" w:hAnsiTheme="majorBidi" w:cstheme="majorBidi" w:hint="cs"/>
                <w:sz w:val="28"/>
                <w:szCs w:val="28"/>
                <w:rtl/>
              </w:rPr>
              <w:t xml:space="preserve"> </w:t>
            </w:r>
            <w:r w:rsidRPr="003735E0">
              <w:rPr>
                <w:rFonts w:asciiTheme="majorBidi" w:hAnsiTheme="majorBidi" w:cstheme="majorBidi"/>
                <w:sz w:val="28"/>
                <w:szCs w:val="28"/>
                <w:rtl/>
              </w:rPr>
              <w:t xml:space="preserve">وموظفيها وعماله ومستخدميه من وضد أي وكل من الدعاوى والخسارات والأضرار والمطالبات والمسؤوليات مهما كانت طبيعتها أو نوعها، بما فيها تكاليفها ونفقاتها الناجمة عن </w:t>
            </w:r>
            <w:r w:rsidR="00E553AA" w:rsidRPr="003735E0">
              <w:rPr>
                <w:rFonts w:asciiTheme="majorBidi" w:hAnsiTheme="majorBidi" w:cstheme="majorBidi" w:hint="cs"/>
                <w:sz w:val="28"/>
                <w:szCs w:val="28"/>
                <w:rtl/>
              </w:rPr>
              <w:t>تصرفات</w:t>
            </w:r>
            <w:r w:rsidR="00E553AA" w:rsidRPr="003735E0">
              <w:rPr>
                <w:rFonts w:asciiTheme="majorBidi" w:hAnsiTheme="majorBidi" w:cstheme="majorBidi" w:hint="eastAsia"/>
                <w:sz w:val="28"/>
                <w:szCs w:val="28"/>
                <w:rtl/>
              </w:rPr>
              <w:t>،</w:t>
            </w:r>
            <w:r w:rsidRPr="003735E0">
              <w:rPr>
                <w:rFonts w:asciiTheme="majorBidi" w:hAnsiTheme="majorBidi" w:cstheme="majorBidi"/>
                <w:sz w:val="28"/>
                <w:szCs w:val="28"/>
                <w:rtl/>
              </w:rPr>
              <w:t xml:space="preserve"> أو </w:t>
            </w:r>
            <w:r w:rsidR="00C278A9" w:rsidRPr="003735E0">
              <w:rPr>
                <w:rFonts w:asciiTheme="majorBidi" w:hAnsiTheme="majorBidi" w:cstheme="majorBidi" w:hint="cs"/>
                <w:sz w:val="28"/>
                <w:szCs w:val="28"/>
                <w:rtl/>
              </w:rPr>
              <w:t xml:space="preserve">إهمال </w:t>
            </w:r>
            <w:r w:rsidR="00867A06" w:rsidRPr="003735E0">
              <w:rPr>
                <w:rFonts w:asciiTheme="majorBidi" w:hAnsiTheme="majorBidi" w:cstheme="majorBidi" w:hint="cs"/>
                <w:sz w:val="28"/>
                <w:szCs w:val="28"/>
                <w:rtl/>
              </w:rPr>
              <w:t>المُورد، أو</w:t>
            </w:r>
            <w:r w:rsidRPr="003735E0">
              <w:rPr>
                <w:rFonts w:asciiTheme="majorBidi" w:hAnsiTheme="majorBidi" w:cstheme="majorBidi"/>
                <w:sz w:val="28"/>
                <w:szCs w:val="28"/>
                <w:rtl/>
              </w:rPr>
              <w:t xml:space="preserve"> موظفيه أو مستخدميه أو مورديه من الباطن، في تنفيذ هذا العقد. يشمل هذا الحكم، فيما يشمل، ولا يقتصر على الدعاوى والمسؤولية في طبيعة تعويض العمال، والمسؤولية عن المنتجات، والمسؤولية الناجمة عن استخدام اختراعات أو أدوات مرخصة ومسجلة، أو مواد محمية بحقوق النشر، أو غير ذلك من الملكية الفكرية من قبل </w:t>
            </w:r>
            <w:r w:rsidR="00E553AA" w:rsidRPr="003735E0">
              <w:rPr>
                <w:rFonts w:asciiTheme="majorBidi" w:hAnsiTheme="majorBidi" w:cstheme="majorBidi" w:hint="cs"/>
                <w:sz w:val="28"/>
                <w:szCs w:val="28"/>
                <w:rtl/>
              </w:rPr>
              <w:t>المورد</w:t>
            </w:r>
            <w:r w:rsidR="00E553AA" w:rsidRPr="003735E0">
              <w:rPr>
                <w:rFonts w:asciiTheme="majorBidi" w:hAnsiTheme="majorBidi" w:cstheme="majorBidi" w:hint="eastAsia"/>
                <w:sz w:val="28"/>
                <w:szCs w:val="28"/>
                <w:rtl/>
              </w:rPr>
              <w:t>،</w:t>
            </w:r>
            <w:r w:rsidRPr="003735E0">
              <w:rPr>
                <w:rFonts w:asciiTheme="majorBidi" w:hAnsiTheme="majorBidi" w:cstheme="majorBidi"/>
                <w:sz w:val="28"/>
                <w:szCs w:val="28"/>
                <w:rtl/>
              </w:rPr>
              <w:t xml:space="preserve"> أو </w:t>
            </w:r>
            <w:r w:rsidR="00E553AA" w:rsidRPr="003735E0">
              <w:rPr>
                <w:rFonts w:asciiTheme="majorBidi" w:hAnsiTheme="majorBidi" w:cstheme="majorBidi" w:hint="cs"/>
                <w:sz w:val="28"/>
                <w:szCs w:val="28"/>
                <w:rtl/>
              </w:rPr>
              <w:t>موظفيه</w:t>
            </w:r>
            <w:r w:rsidR="00E553AA" w:rsidRPr="003735E0">
              <w:rPr>
                <w:rFonts w:asciiTheme="majorBidi" w:hAnsiTheme="majorBidi" w:cstheme="majorBidi" w:hint="eastAsia"/>
                <w:sz w:val="28"/>
                <w:szCs w:val="28"/>
                <w:rtl/>
              </w:rPr>
              <w:t>،</w:t>
            </w:r>
            <w:r w:rsidRPr="003735E0">
              <w:rPr>
                <w:rFonts w:asciiTheme="majorBidi" w:hAnsiTheme="majorBidi" w:cstheme="majorBidi"/>
                <w:sz w:val="28"/>
                <w:szCs w:val="28"/>
                <w:rtl/>
              </w:rPr>
              <w:t xml:space="preserve"> أو </w:t>
            </w:r>
            <w:r w:rsidR="00867A06" w:rsidRPr="003735E0">
              <w:rPr>
                <w:rFonts w:asciiTheme="majorBidi" w:hAnsiTheme="majorBidi" w:cstheme="majorBidi" w:hint="cs"/>
                <w:sz w:val="28"/>
                <w:szCs w:val="28"/>
                <w:rtl/>
              </w:rPr>
              <w:t>مستخدميه</w:t>
            </w:r>
            <w:r w:rsidR="00867A06" w:rsidRPr="003735E0">
              <w:rPr>
                <w:rFonts w:asciiTheme="majorBidi" w:hAnsiTheme="majorBidi" w:cstheme="majorBidi" w:hint="eastAsia"/>
                <w:sz w:val="28"/>
                <w:szCs w:val="28"/>
                <w:rtl/>
              </w:rPr>
              <w:t>،</w:t>
            </w:r>
            <w:r w:rsidRPr="003735E0">
              <w:rPr>
                <w:rFonts w:asciiTheme="majorBidi" w:hAnsiTheme="majorBidi" w:cstheme="majorBidi"/>
                <w:sz w:val="28"/>
                <w:szCs w:val="28"/>
                <w:rtl/>
              </w:rPr>
              <w:t xml:space="preserve"> أو مورديه من الباطن. لا تسقط الالتزامات في هذه المادة عند فسخ هذا العقد أو انتهائه.</w:t>
            </w:r>
          </w:p>
          <w:p w14:paraId="76242104" w14:textId="2C544B3B" w:rsidR="00120674" w:rsidRPr="003735E0" w:rsidRDefault="00120674" w:rsidP="00950151">
            <w:pPr>
              <w:pStyle w:val="a6"/>
              <w:ind w:left="0" w:firstLine="720"/>
              <w:rPr>
                <w:rFonts w:asciiTheme="majorBidi" w:hAnsiTheme="majorBidi" w:cstheme="majorBidi"/>
                <w:sz w:val="28"/>
                <w:szCs w:val="28"/>
                <w:rtl/>
              </w:rPr>
            </w:pPr>
          </w:p>
          <w:p w14:paraId="3A16144A" w14:textId="77777777" w:rsidR="00120674" w:rsidRPr="003735E0" w:rsidRDefault="00120674" w:rsidP="002D60D0">
            <w:pPr>
              <w:rPr>
                <w:rFonts w:asciiTheme="majorBidi" w:hAnsiTheme="majorBidi" w:cstheme="majorBidi"/>
                <w:b/>
                <w:bCs/>
                <w:sz w:val="28"/>
                <w:szCs w:val="28"/>
                <w:rtl/>
              </w:rPr>
            </w:pPr>
          </w:p>
          <w:p w14:paraId="0095426E" w14:textId="29562094" w:rsidR="00D12CA7" w:rsidRPr="003735E0" w:rsidRDefault="00D12CA7" w:rsidP="00950151">
            <w:pPr>
              <w:pStyle w:val="a6"/>
              <w:ind w:left="0"/>
              <w:rPr>
                <w:rFonts w:asciiTheme="majorBidi" w:hAnsiTheme="majorBidi" w:cstheme="majorBidi"/>
                <w:b/>
                <w:bCs/>
                <w:sz w:val="28"/>
                <w:szCs w:val="28"/>
                <w:rtl/>
              </w:rPr>
            </w:pPr>
            <w:r w:rsidRPr="003735E0">
              <w:rPr>
                <w:rFonts w:asciiTheme="majorBidi" w:hAnsiTheme="majorBidi" w:cstheme="majorBidi"/>
                <w:b/>
                <w:bCs/>
                <w:sz w:val="28"/>
                <w:szCs w:val="28"/>
                <w:rtl/>
              </w:rPr>
              <w:t>5</w:t>
            </w:r>
            <w:r w:rsidRPr="003735E0">
              <w:rPr>
                <w:rFonts w:asciiTheme="majorBidi" w:hAnsiTheme="majorBidi" w:cstheme="majorBidi"/>
                <w:b/>
                <w:bCs/>
                <w:sz w:val="28"/>
                <w:szCs w:val="28"/>
                <w:u w:val="single"/>
                <w:rtl/>
              </w:rPr>
              <w:t>. السرية</w:t>
            </w:r>
          </w:p>
          <w:p w14:paraId="79222C22" w14:textId="4EA34F38"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يجب إعادة كل اجزاء من هذا النظام، وجميع النسخ من هذا القانون إلى المنظمة ووثائق المناقصة هذه سرية وملكا للمنظمة، ويحتوي على معلومات سرية، جزء منها قد تكون له حقوق طبع ونشر، مرسلة إلى ومستلمة من قبل مقدمي العطاء على شرط ألا يتم نسخ أي جزء منها، أو أي معلومات متعلقة فيه أو عرضها، أو تزويدها لطرف آخر دون الحصول على موافقة خطية مسبقة من المنظمة، إلا أن مقدمي العطاءات يمكنهم عرض المواصفات لمقاولي الباطن المحتملين لغرض الحصول على العروض منها فقط. بصرف النظر عن أحكام أخرى من المناقصة، سيكونون مقدمي العطاءات ملزمين بمحتويات هذه الفقرة سواء قامت شركاتهم أم لم تقم بتقديم العطاء أو الرد بأي وسيلة أخرى لهذا المناقصة.</w:t>
            </w:r>
          </w:p>
          <w:p w14:paraId="6A22EB56" w14:textId="58AB33D5" w:rsidR="003D5AA6" w:rsidRPr="003735E0" w:rsidRDefault="003D5AA6" w:rsidP="00950151">
            <w:pPr>
              <w:pStyle w:val="a6"/>
              <w:ind w:left="0"/>
              <w:rPr>
                <w:rFonts w:asciiTheme="majorBidi" w:hAnsiTheme="majorBidi" w:cstheme="majorBidi"/>
                <w:sz w:val="28"/>
                <w:szCs w:val="28"/>
                <w:rtl/>
              </w:rPr>
            </w:pPr>
          </w:p>
          <w:p w14:paraId="478D16C1" w14:textId="77777777" w:rsidR="003D5AA6" w:rsidRPr="003735E0" w:rsidRDefault="003D5AA6" w:rsidP="00950151">
            <w:pPr>
              <w:pStyle w:val="a6"/>
              <w:ind w:left="0"/>
              <w:rPr>
                <w:rFonts w:asciiTheme="majorBidi" w:hAnsiTheme="majorBidi" w:cstheme="majorBidi"/>
                <w:sz w:val="28"/>
                <w:szCs w:val="28"/>
                <w:rtl/>
              </w:rPr>
            </w:pPr>
          </w:p>
          <w:p w14:paraId="2F03FAB5" w14:textId="385B8D3B"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 xml:space="preserve">تكون كل الخرائط والرسومات والصور الفوتوغرافية والمخططات والتقارير والتوصيات والتقديرات والوثائق وكل البيانات الأخرى التي يجمعها المُورد أو يستلمها بموجب هذا العقد، ملكاً لمنظمة </w:t>
            </w:r>
            <w:r w:rsidR="00142CE4">
              <w:rPr>
                <w:rFonts w:asciiTheme="majorBidi" w:hAnsiTheme="majorBidi" w:cstheme="majorBidi" w:hint="cs"/>
                <w:sz w:val="28"/>
                <w:szCs w:val="28"/>
                <w:rtl/>
              </w:rPr>
              <w:t>شباب بلا حدود</w:t>
            </w:r>
            <w:r w:rsidRPr="003735E0">
              <w:rPr>
                <w:rFonts w:asciiTheme="majorBidi" w:hAnsiTheme="majorBidi" w:cstheme="majorBidi"/>
                <w:sz w:val="28"/>
                <w:szCs w:val="28"/>
                <w:rtl/>
              </w:rPr>
              <w:t xml:space="preserve">، وتُعامَل على أنها سرية وتُسلم فقط إلى الموظفين المفوضين لدى منظمة </w:t>
            </w:r>
            <w:r w:rsidR="00142CE4">
              <w:rPr>
                <w:rFonts w:asciiTheme="majorBidi" w:hAnsiTheme="majorBidi" w:cstheme="majorBidi"/>
                <w:sz w:val="28"/>
                <w:szCs w:val="28"/>
                <w:rtl/>
              </w:rPr>
              <w:t>شباب بلا حدود</w:t>
            </w:r>
            <w:r w:rsidR="00142CE4">
              <w:rPr>
                <w:rFonts w:asciiTheme="majorBidi" w:hAnsiTheme="majorBidi" w:cstheme="majorBidi" w:hint="cs"/>
                <w:sz w:val="28"/>
                <w:szCs w:val="28"/>
                <w:rtl/>
              </w:rPr>
              <w:t xml:space="preserve"> </w:t>
            </w:r>
            <w:r w:rsidRPr="003735E0">
              <w:rPr>
                <w:rFonts w:asciiTheme="majorBidi" w:hAnsiTheme="majorBidi" w:cstheme="majorBidi"/>
                <w:sz w:val="28"/>
                <w:szCs w:val="28"/>
                <w:rtl/>
              </w:rPr>
              <w:t>عند انتهاء العمل بموجب هذا العقد.</w:t>
            </w:r>
          </w:p>
          <w:p w14:paraId="6B2AB5A2" w14:textId="6086F565" w:rsidR="003D5AA6" w:rsidRPr="003735E0" w:rsidRDefault="003D5AA6" w:rsidP="00950151">
            <w:pPr>
              <w:pStyle w:val="a6"/>
              <w:ind w:left="0"/>
              <w:rPr>
                <w:rFonts w:asciiTheme="majorBidi" w:hAnsiTheme="majorBidi" w:cstheme="majorBidi"/>
                <w:sz w:val="28"/>
                <w:szCs w:val="28"/>
                <w:rtl/>
              </w:rPr>
            </w:pPr>
          </w:p>
          <w:p w14:paraId="29F8252B" w14:textId="77777777" w:rsidR="003D5AA6" w:rsidRPr="003735E0" w:rsidRDefault="003D5AA6" w:rsidP="00950151">
            <w:pPr>
              <w:pStyle w:val="a6"/>
              <w:ind w:left="0"/>
              <w:rPr>
                <w:rFonts w:asciiTheme="majorBidi" w:hAnsiTheme="majorBidi" w:cstheme="majorBidi"/>
                <w:sz w:val="28"/>
                <w:szCs w:val="28"/>
                <w:rtl/>
              </w:rPr>
            </w:pPr>
          </w:p>
          <w:p w14:paraId="46B5B56A" w14:textId="1E81A3A2" w:rsidR="00D12CA7" w:rsidRPr="003735E0" w:rsidRDefault="00D12CA7" w:rsidP="00950151">
            <w:pPr>
              <w:pStyle w:val="a6"/>
              <w:ind w:left="0"/>
              <w:rPr>
                <w:rFonts w:asciiTheme="majorBidi" w:hAnsiTheme="majorBidi" w:cstheme="majorBidi"/>
                <w:b/>
                <w:bCs/>
                <w:sz w:val="28"/>
                <w:szCs w:val="28"/>
                <w:rtl/>
              </w:rPr>
            </w:pPr>
            <w:r w:rsidRPr="003735E0">
              <w:rPr>
                <w:rFonts w:asciiTheme="majorBidi" w:hAnsiTheme="majorBidi" w:cstheme="majorBidi"/>
                <w:sz w:val="28"/>
                <w:szCs w:val="28"/>
                <w:rtl/>
              </w:rPr>
              <w:t xml:space="preserve">لا يجوز للمُورد أن ينقل في أي وقت لأي شخص آخر أو حكومة أو سلطة خارج منظمة </w:t>
            </w:r>
            <w:r w:rsidR="00142CE4">
              <w:rPr>
                <w:rFonts w:asciiTheme="majorBidi" w:hAnsiTheme="majorBidi" w:cstheme="majorBidi"/>
                <w:sz w:val="28"/>
                <w:szCs w:val="28"/>
                <w:rtl/>
              </w:rPr>
              <w:t>شباب بلا حدود</w:t>
            </w:r>
            <w:r w:rsidR="00142CE4">
              <w:rPr>
                <w:rFonts w:asciiTheme="majorBidi" w:hAnsiTheme="majorBidi" w:cstheme="majorBidi" w:hint="cs"/>
                <w:sz w:val="28"/>
                <w:szCs w:val="28"/>
                <w:rtl/>
              </w:rPr>
              <w:t xml:space="preserve"> </w:t>
            </w:r>
            <w:r w:rsidRPr="003735E0">
              <w:rPr>
                <w:rFonts w:asciiTheme="majorBidi" w:hAnsiTheme="majorBidi" w:cstheme="majorBidi"/>
                <w:sz w:val="28"/>
                <w:szCs w:val="28"/>
                <w:rtl/>
              </w:rPr>
              <w:t xml:space="preserve">أية معلومات حصل عليها بفعل عمله عن قرب مع منظمة </w:t>
            </w:r>
            <w:r w:rsidR="00142CE4">
              <w:rPr>
                <w:rFonts w:asciiTheme="majorBidi" w:hAnsiTheme="majorBidi" w:cstheme="majorBidi"/>
                <w:sz w:val="28"/>
                <w:szCs w:val="28"/>
                <w:rtl/>
              </w:rPr>
              <w:t>شباب بلا حدود</w:t>
            </w:r>
            <w:r w:rsidR="00142CE4">
              <w:rPr>
                <w:rFonts w:asciiTheme="majorBidi" w:hAnsiTheme="majorBidi" w:cstheme="majorBidi" w:hint="cs"/>
                <w:sz w:val="28"/>
                <w:szCs w:val="28"/>
                <w:rtl/>
              </w:rPr>
              <w:t xml:space="preserve"> </w:t>
            </w:r>
            <w:r w:rsidRPr="003735E0">
              <w:rPr>
                <w:rFonts w:asciiTheme="majorBidi" w:hAnsiTheme="majorBidi" w:cstheme="majorBidi"/>
                <w:sz w:val="28"/>
                <w:szCs w:val="28"/>
                <w:rtl/>
              </w:rPr>
              <w:t>والتي لم تُعلن للعموم إلا بترخيص من منظمة</w:t>
            </w:r>
            <w:r w:rsidRPr="003735E0">
              <w:rPr>
                <w:rFonts w:asciiTheme="majorBidi" w:hAnsiTheme="majorBidi" w:cstheme="majorBidi"/>
                <w:b/>
                <w:bCs/>
                <w:sz w:val="28"/>
                <w:szCs w:val="28"/>
                <w:rtl/>
              </w:rPr>
              <w:t xml:space="preserve"> </w:t>
            </w:r>
            <w:r w:rsidR="00142CE4">
              <w:rPr>
                <w:rFonts w:asciiTheme="majorBidi" w:hAnsiTheme="majorBidi" w:cstheme="majorBidi" w:hint="cs"/>
                <w:sz w:val="28"/>
                <w:szCs w:val="28"/>
                <w:rtl/>
              </w:rPr>
              <w:t>شباب بلا حدود</w:t>
            </w:r>
            <w:r w:rsidRPr="003735E0">
              <w:rPr>
                <w:rFonts w:asciiTheme="majorBidi" w:hAnsiTheme="majorBidi" w:cstheme="majorBidi"/>
                <w:sz w:val="28"/>
                <w:szCs w:val="28"/>
                <w:rtl/>
              </w:rPr>
              <w:t>؛ ولا يجوز للمُورد في أي وقت أن يستخدم تلك المعلومات للمصلحة الخاصة. لا تسقط هذه الالتزامات عند فسخ هذا العقد أو انتهائه.</w:t>
            </w:r>
          </w:p>
          <w:p w14:paraId="724F9174" w14:textId="718C0766" w:rsidR="00120674" w:rsidRPr="003735E0" w:rsidRDefault="00120674" w:rsidP="00950151">
            <w:pPr>
              <w:pStyle w:val="a6"/>
              <w:ind w:left="0" w:firstLine="720"/>
              <w:rPr>
                <w:rFonts w:asciiTheme="majorBidi" w:hAnsiTheme="majorBidi" w:cstheme="majorBidi"/>
                <w:b/>
                <w:bCs/>
                <w:sz w:val="28"/>
                <w:szCs w:val="28"/>
                <w:rtl/>
              </w:rPr>
            </w:pPr>
          </w:p>
          <w:p w14:paraId="2CB03CF7" w14:textId="001F91BF" w:rsidR="00120674" w:rsidRPr="00CC1D72" w:rsidRDefault="00120674" w:rsidP="00CC1D72">
            <w:pPr>
              <w:rPr>
                <w:rFonts w:asciiTheme="majorBidi" w:hAnsiTheme="majorBidi" w:cstheme="majorBidi"/>
                <w:b/>
                <w:bCs/>
                <w:sz w:val="28"/>
                <w:szCs w:val="28"/>
                <w:rtl/>
              </w:rPr>
            </w:pPr>
          </w:p>
          <w:p w14:paraId="43FD7E2C" w14:textId="77777777" w:rsidR="00D12CA7" w:rsidRPr="003735E0" w:rsidRDefault="00D12CA7" w:rsidP="00950151">
            <w:pPr>
              <w:pStyle w:val="a6"/>
              <w:ind w:left="0" w:firstLine="720"/>
              <w:rPr>
                <w:rFonts w:asciiTheme="majorBidi" w:hAnsiTheme="majorBidi" w:cstheme="majorBidi"/>
                <w:b/>
                <w:bCs/>
                <w:sz w:val="28"/>
                <w:szCs w:val="28"/>
                <w:rtl/>
              </w:rPr>
            </w:pPr>
          </w:p>
          <w:p w14:paraId="6EDE2F94" w14:textId="10DCC6CD" w:rsidR="00D12CA7" w:rsidRPr="003735E0" w:rsidRDefault="00D12CA7" w:rsidP="00950151">
            <w:pPr>
              <w:pStyle w:val="a6"/>
              <w:ind w:left="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6. العطاء المتواطئ والسلوك المضاد للمنافسة</w:t>
            </w:r>
          </w:p>
          <w:p w14:paraId="00C364AB" w14:textId="62F99E74" w:rsidR="00950151" w:rsidRPr="003735E0" w:rsidRDefault="00950151" w:rsidP="00950151">
            <w:pPr>
              <w:pStyle w:val="a6"/>
              <w:ind w:left="0"/>
              <w:rPr>
                <w:rFonts w:asciiTheme="majorBidi" w:hAnsiTheme="majorBidi" w:cstheme="majorBidi"/>
                <w:b/>
                <w:bCs/>
                <w:sz w:val="28"/>
                <w:szCs w:val="28"/>
                <w:u w:val="single"/>
                <w:rtl/>
              </w:rPr>
            </w:pPr>
          </w:p>
          <w:p w14:paraId="1D40BA09" w14:textId="77777777" w:rsidR="00950151" w:rsidRPr="003735E0" w:rsidRDefault="00950151" w:rsidP="00950151">
            <w:pPr>
              <w:pStyle w:val="a6"/>
              <w:ind w:left="0"/>
              <w:rPr>
                <w:rFonts w:asciiTheme="majorBidi" w:hAnsiTheme="majorBidi" w:cstheme="majorBidi"/>
                <w:b/>
                <w:bCs/>
                <w:sz w:val="28"/>
                <w:szCs w:val="28"/>
                <w:u w:val="single"/>
                <w:rtl/>
              </w:rPr>
            </w:pPr>
          </w:p>
          <w:p w14:paraId="5CD4398C" w14:textId="77777777"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 xml:space="preserve">عدم قيام مقدمي العطاءات وموظفيهم ومسئوليهم ومستشاريهم، أو الموردين الفرعيين من الباطن بأي عرض متواطئ أو سلوك مناهض للمنافسة أو أي سلوك آخر مشابه، فيما يتعلق بــ: - </w:t>
            </w:r>
          </w:p>
          <w:p w14:paraId="54B0A891" w14:textId="77777777"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 إعداد تقديم العطاءات.</w:t>
            </w:r>
          </w:p>
          <w:p w14:paraId="183FB46B" w14:textId="77777777"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 توضيحات عن العطاءات.</w:t>
            </w:r>
          </w:p>
          <w:p w14:paraId="5EF93C5E" w14:textId="77777777"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 سلوك ومضمون المفاوضات.</w:t>
            </w:r>
          </w:p>
          <w:p w14:paraId="1A8DD7A3" w14:textId="7C154008"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 بما في ذلك التفاوض على العقود النهائية.</w:t>
            </w:r>
          </w:p>
          <w:p w14:paraId="231993F2" w14:textId="77777777" w:rsidR="00120674" w:rsidRPr="003735E0" w:rsidRDefault="00120674" w:rsidP="00950151">
            <w:pPr>
              <w:rPr>
                <w:rFonts w:asciiTheme="majorBidi" w:hAnsiTheme="majorBidi" w:cstheme="majorBidi"/>
                <w:sz w:val="28"/>
                <w:szCs w:val="28"/>
                <w:rtl/>
              </w:rPr>
            </w:pPr>
          </w:p>
          <w:p w14:paraId="4E965ADC" w14:textId="77777777" w:rsidR="00D12CA7" w:rsidRPr="003735E0" w:rsidRDefault="00D12CA7" w:rsidP="00950151">
            <w:pPr>
              <w:pStyle w:val="a6"/>
              <w:ind w:left="0" w:firstLine="720"/>
              <w:rPr>
                <w:rFonts w:asciiTheme="majorBidi" w:hAnsiTheme="majorBidi" w:cstheme="majorBidi"/>
                <w:sz w:val="28"/>
                <w:szCs w:val="28"/>
                <w:rtl/>
              </w:rPr>
            </w:pPr>
            <w:r w:rsidRPr="003735E0">
              <w:rPr>
                <w:rFonts w:asciiTheme="majorBidi" w:hAnsiTheme="majorBidi" w:cstheme="majorBidi"/>
                <w:sz w:val="28"/>
                <w:szCs w:val="28"/>
                <w:rtl/>
              </w:rPr>
              <w:t xml:space="preserve"> </w:t>
            </w:r>
          </w:p>
          <w:p w14:paraId="7928912B" w14:textId="2858B7DA" w:rsidR="00D12CA7" w:rsidRPr="003735E0" w:rsidRDefault="00D12CA7" w:rsidP="00950151">
            <w:pPr>
              <w:pStyle w:val="a6"/>
              <w:ind w:left="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7. المساعدة غير اللائقة</w:t>
            </w:r>
          </w:p>
          <w:p w14:paraId="6E91E1E0" w14:textId="77777777" w:rsidR="00950151" w:rsidRPr="003735E0" w:rsidRDefault="00950151" w:rsidP="00950151">
            <w:pPr>
              <w:pStyle w:val="a6"/>
              <w:ind w:left="0" w:firstLine="720"/>
              <w:rPr>
                <w:rFonts w:asciiTheme="majorBidi" w:hAnsiTheme="majorBidi" w:cstheme="majorBidi"/>
                <w:b/>
                <w:bCs/>
                <w:sz w:val="28"/>
                <w:szCs w:val="28"/>
                <w:u w:val="single"/>
                <w:rtl/>
              </w:rPr>
            </w:pPr>
          </w:p>
          <w:p w14:paraId="24562A5D" w14:textId="77777777"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تلك العطاءات التي (بحسب رأي المنظمة) تتم:</w:t>
            </w:r>
          </w:p>
          <w:p w14:paraId="18A4027C" w14:textId="77777777"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 بمساعدة الموظفين الحاليين أو السابقين لدى المنظمة، أو الموردين الحاليين أو السابقين للمنظمة انتهاكا لالتزامات السرية أو باستخدام المعلومات غير متوفرة لعامة الجمهور أو التي من شأنها أن توفر فائدة غير تنافسية.</w:t>
            </w:r>
          </w:p>
          <w:p w14:paraId="67001A93" w14:textId="77777777"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 الاستفادة من المعلومات السرية و/أو المعلومات الداخلية للمنظمة الغير متوفرة للجمهور أو لمقدمي العطاءات الآخرين.</w:t>
            </w:r>
          </w:p>
          <w:p w14:paraId="0A0856D7" w14:textId="77777777" w:rsidR="00D12CA7" w:rsidRPr="003735E0" w:rsidRDefault="00D12CA7" w:rsidP="00950151">
            <w:pPr>
              <w:pStyle w:val="a6"/>
              <w:ind w:left="0"/>
              <w:rPr>
                <w:rFonts w:asciiTheme="majorBidi" w:hAnsiTheme="majorBidi" w:cstheme="majorBidi"/>
                <w:sz w:val="28"/>
                <w:szCs w:val="28"/>
                <w:rtl/>
              </w:rPr>
            </w:pPr>
          </w:p>
          <w:p w14:paraId="7CF83CFC" w14:textId="6EE36116"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 xml:space="preserve">يكفل المُورِّد أن أحداً من موظفي منظمة </w:t>
            </w:r>
            <w:r w:rsidR="00142CE4">
              <w:rPr>
                <w:rFonts w:asciiTheme="majorBidi" w:hAnsiTheme="majorBidi" w:cstheme="majorBidi"/>
                <w:sz w:val="28"/>
                <w:szCs w:val="28"/>
                <w:rtl/>
              </w:rPr>
              <w:t>شباب بلا حدود</w:t>
            </w:r>
            <w:r w:rsidR="00142CE4">
              <w:rPr>
                <w:rFonts w:asciiTheme="majorBidi" w:hAnsiTheme="majorBidi" w:cstheme="majorBidi" w:hint="cs"/>
                <w:sz w:val="28"/>
                <w:szCs w:val="28"/>
                <w:rtl/>
              </w:rPr>
              <w:t xml:space="preserve"> </w:t>
            </w:r>
            <w:r w:rsidRPr="003735E0">
              <w:rPr>
                <w:rFonts w:asciiTheme="majorBidi" w:hAnsiTheme="majorBidi" w:cstheme="majorBidi"/>
                <w:sz w:val="28"/>
                <w:szCs w:val="28"/>
                <w:rtl/>
              </w:rPr>
              <w:t>لم ولن يتلقى من المُورد أية منفعة أو مساعدة مباشرة أو غير مباشرة تنشأ عن هذا العقد أو عن منح العقد. يوافق المُورد أن مخالفة هذا الحكم هي مخالفة لبند رئيس من هذا العقد.</w:t>
            </w:r>
          </w:p>
          <w:p w14:paraId="6648F9B3" w14:textId="6D933A7E" w:rsidR="00120674" w:rsidRPr="003735E0" w:rsidRDefault="00120674" w:rsidP="00950151">
            <w:pPr>
              <w:pStyle w:val="a6"/>
              <w:ind w:left="0" w:firstLine="720"/>
              <w:rPr>
                <w:rFonts w:asciiTheme="majorBidi" w:hAnsiTheme="majorBidi" w:cstheme="majorBidi"/>
                <w:sz w:val="28"/>
                <w:szCs w:val="28"/>
                <w:rtl/>
              </w:rPr>
            </w:pPr>
          </w:p>
          <w:p w14:paraId="4437F82C" w14:textId="32388853" w:rsidR="00950151" w:rsidRPr="003735E0" w:rsidRDefault="00950151" w:rsidP="00950151">
            <w:pPr>
              <w:pStyle w:val="a6"/>
              <w:ind w:left="0" w:firstLine="720"/>
              <w:rPr>
                <w:rFonts w:asciiTheme="majorBidi" w:hAnsiTheme="majorBidi" w:cstheme="majorBidi"/>
                <w:sz w:val="28"/>
                <w:szCs w:val="28"/>
                <w:rtl/>
              </w:rPr>
            </w:pPr>
          </w:p>
          <w:p w14:paraId="3DD2B7E9" w14:textId="57E644BA" w:rsidR="00950151" w:rsidRPr="003735E0" w:rsidRDefault="00950151" w:rsidP="00950151">
            <w:pPr>
              <w:pStyle w:val="a6"/>
              <w:ind w:left="0" w:firstLine="720"/>
              <w:rPr>
                <w:rFonts w:asciiTheme="majorBidi" w:hAnsiTheme="majorBidi" w:cstheme="majorBidi"/>
                <w:sz w:val="28"/>
                <w:szCs w:val="28"/>
                <w:rtl/>
              </w:rPr>
            </w:pPr>
          </w:p>
          <w:p w14:paraId="37E780AB" w14:textId="473FE594" w:rsidR="00950151" w:rsidRPr="003735E0" w:rsidRDefault="00950151" w:rsidP="00950151">
            <w:pPr>
              <w:pStyle w:val="a6"/>
              <w:ind w:left="0" w:firstLine="720"/>
              <w:rPr>
                <w:rFonts w:asciiTheme="majorBidi" w:hAnsiTheme="majorBidi" w:cstheme="majorBidi"/>
                <w:sz w:val="28"/>
                <w:szCs w:val="28"/>
                <w:rtl/>
              </w:rPr>
            </w:pPr>
          </w:p>
          <w:p w14:paraId="3056AF2B" w14:textId="77777777" w:rsidR="00812629" w:rsidRPr="003735E0" w:rsidRDefault="00812629" w:rsidP="00950151">
            <w:pPr>
              <w:pStyle w:val="a6"/>
              <w:ind w:left="0" w:firstLine="720"/>
              <w:rPr>
                <w:rFonts w:asciiTheme="majorBidi" w:hAnsiTheme="majorBidi" w:cstheme="majorBidi"/>
                <w:sz w:val="28"/>
                <w:szCs w:val="28"/>
                <w:rtl/>
              </w:rPr>
            </w:pPr>
          </w:p>
          <w:p w14:paraId="42621654" w14:textId="77777777" w:rsidR="00950151" w:rsidRPr="003735E0" w:rsidRDefault="00950151" w:rsidP="00950151">
            <w:pPr>
              <w:pStyle w:val="a6"/>
              <w:ind w:left="0" w:firstLine="720"/>
              <w:rPr>
                <w:rFonts w:asciiTheme="majorBidi" w:hAnsiTheme="majorBidi" w:cstheme="majorBidi"/>
                <w:sz w:val="28"/>
                <w:szCs w:val="28"/>
                <w:rtl/>
              </w:rPr>
            </w:pPr>
          </w:p>
          <w:p w14:paraId="56116759" w14:textId="77777777" w:rsidR="00120674" w:rsidRPr="003735E0" w:rsidRDefault="00120674" w:rsidP="00950151">
            <w:pPr>
              <w:ind w:firstLine="720"/>
              <w:rPr>
                <w:rFonts w:asciiTheme="majorBidi" w:hAnsiTheme="majorBidi" w:cstheme="majorBidi"/>
                <w:sz w:val="28"/>
                <w:szCs w:val="28"/>
                <w:rtl/>
              </w:rPr>
            </w:pPr>
          </w:p>
          <w:p w14:paraId="5A48894E" w14:textId="77777777" w:rsidR="00D12CA7" w:rsidRPr="003735E0" w:rsidRDefault="00D12CA7" w:rsidP="00950151">
            <w:pPr>
              <w:pStyle w:val="a6"/>
              <w:ind w:left="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8. تضارب المصالح</w:t>
            </w:r>
          </w:p>
          <w:p w14:paraId="2BC8559F" w14:textId="77777777"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على مقدم العطاء التأكد من أن موظفيه ومسئولية ومستشاريه ووكلائه ومورديه من الباطن أن لا يضعوا أنفسهم في موقف ربما أو يؤدي إلى تضارب فعلي أو احتمالية أو الإحساس بتضارب المصالح بين مصالح المنظمة ومصالح مقدمي العطاء.</w:t>
            </w:r>
          </w:p>
          <w:p w14:paraId="3F8977E6" w14:textId="77777777" w:rsidR="00D12CA7" w:rsidRPr="003735E0" w:rsidRDefault="00D12CA7" w:rsidP="00950151">
            <w:pPr>
              <w:pStyle w:val="a6"/>
              <w:ind w:left="0"/>
              <w:rPr>
                <w:rFonts w:asciiTheme="majorBidi" w:hAnsiTheme="majorBidi" w:cstheme="majorBidi"/>
                <w:sz w:val="28"/>
                <w:szCs w:val="28"/>
                <w:rtl/>
              </w:rPr>
            </w:pPr>
            <w:r w:rsidRPr="003735E0">
              <w:rPr>
                <w:rFonts w:asciiTheme="majorBidi" w:hAnsiTheme="majorBidi" w:cstheme="majorBidi"/>
                <w:sz w:val="28"/>
                <w:szCs w:val="28"/>
                <w:rtl/>
              </w:rPr>
              <w:t>خلال أي مرحلة من مراحل عملية الشراء أو تنفيذ أي عقد خاص بالمنظمة ينشأ تضارب المصالح، أو يبدو من المرجح أن ينشأ، يجب على مقدمي العطاء القيام بإخطار المنظمة كتابيا فورا محددا جميع التفاصيل ذات الصلة بالحالة، بما في ذلك تلك التي تتصارع فيها مصالح مقدم العطاء مع مصالح المنظمة، أو الحالات التي تظهر فيها مصلحة مع أي مسئول في المنظمة من أي نوع في أعمال مقدم العطاء أو أي نوع من العلاقات الاقتصادية مرتبطة مع مقدم العطاء ، يجب على مقدم العطاء اتخاذ خطوات كما هي متطلبة للحل أو خلاف ذلك التعامل مع التضارب بما يرضي المنظمة. كما يجب على المورد التوقيع على مدونة تضارب المصالح.</w:t>
            </w:r>
          </w:p>
          <w:p w14:paraId="17C982CE" w14:textId="47FF660A" w:rsidR="00D12CA7" w:rsidRPr="003735E0" w:rsidRDefault="00D12CA7" w:rsidP="00950151">
            <w:pPr>
              <w:pStyle w:val="a6"/>
              <w:ind w:left="0" w:firstLine="720"/>
              <w:rPr>
                <w:rFonts w:asciiTheme="majorBidi" w:hAnsiTheme="majorBidi" w:cstheme="majorBidi"/>
                <w:b/>
                <w:bCs/>
                <w:sz w:val="28"/>
                <w:szCs w:val="28"/>
                <w:rtl/>
              </w:rPr>
            </w:pPr>
            <w:r w:rsidRPr="003735E0">
              <w:rPr>
                <w:rFonts w:asciiTheme="majorBidi" w:hAnsiTheme="majorBidi" w:cstheme="majorBidi"/>
                <w:b/>
                <w:bCs/>
                <w:sz w:val="28"/>
                <w:szCs w:val="28"/>
                <w:rtl/>
              </w:rPr>
              <w:t xml:space="preserve"> </w:t>
            </w:r>
          </w:p>
          <w:p w14:paraId="2BFA5916" w14:textId="3E387776" w:rsidR="00950151" w:rsidRPr="003735E0" w:rsidRDefault="00950151" w:rsidP="00950151">
            <w:pPr>
              <w:pStyle w:val="a6"/>
              <w:ind w:left="0" w:firstLine="720"/>
              <w:rPr>
                <w:rFonts w:asciiTheme="majorBidi" w:hAnsiTheme="majorBidi" w:cstheme="majorBidi"/>
                <w:b/>
                <w:bCs/>
                <w:sz w:val="28"/>
                <w:szCs w:val="28"/>
                <w:rtl/>
              </w:rPr>
            </w:pPr>
          </w:p>
          <w:p w14:paraId="5262F0A3" w14:textId="2FB6A9A8" w:rsidR="00950151" w:rsidRPr="003735E0" w:rsidRDefault="00950151" w:rsidP="00950151">
            <w:pPr>
              <w:pStyle w:val="a6"/>
              <w:ind w:left="0" w:firstLine="720"/>
              <w:rPr>
                <w:rFonts w:asciiTheme="majorBidi" w:hAnsiTheme="majorBidi" w:cstheme="majorBidi"/>
                <w:b/>
                <w:bCs/>
                <w:sz w:val="28"/>
                <w:szCs w:val="28"/>
                <w:rtl/>
              </w:rPr>
            </w:pPr>
          </w:p>
          <w:p w14:paraId="0D974D01" w14:textId="0071D0F8" w:rsidR="003D5AA6" w:rsidRPr="003735E0" w:rsidRDefault="003D5AA6" w:rsidP="00950151">
            <w:pPr>
              <w:pStyle w:val="a6"/>
              <w:ind w:left="0" w:firstLine="720"/>
              <w:rPr>
                <w:rFonts w:asciiTheme="majorBidi" w:hAnsiTheme="majorBidi" w:cstheme="majorBidi"/>
                <w:b/>
                <w:bCs/>
                <w:sz w:val="28"/>
                <w:szCs w:val="28"/>
                <w:rtl/>
              </w:rPr>
            </w:pPr>
          </w:p>
          <w:p w14:paraId="296A7703" w14:textId="77777777" w:rsidR="003D5AA6" w:rsidRPr="003735E0" w:rsidRDefault="003D5AA6" w:rsidP="00950151">
            <w:pPr>
              <w:pStyle w:val="a6"/>
              <w:ind w:left="0" w:firstLine="720"/>
              <w:rPr>
                <w:rFonts w:asciiTheme="majorBidi" w:hAnsiTheme="majorBidi" w:cstheme="majorBidi"/>
                <w:b/>
                <w:bCs/>
                <w:sz w:val="28"/>
                <w:szCs w:val="28"/>
                <w:rtl/>
              </w:rPr>
            </w:pPr>
          </w:p>
          <w:p w14:paraId="49A65568" w14:textId="0D275019" w:rsidR="00950151" w:rsidRPr="003735E0" w:rsidRDefault="00950151" w:rsidP="00950151">
            <w:pPr>
              <w:pStyle w:val="a6"/>
              <w:ind w:left="0" w:firstLine="720"/>
              <w:rPr>
                <w:rFonts w:asciiTheme="majorBidi" w:hAnsiTheme="majorBidi" w:cstheme="majorBidi"/>
                <w:b/>
                <w:bCs/>
                <w:sz w:val="28"/>
                <w:szCs w:val="28"/>
                <w:rtl/>
              </w:rPr>
            </w:pPr>
          </w:p>
          <w:p w14:paraId="0C2B4996" w14:textId="77777777" w:rsidR="002A3070" w:rsidRPr="003735E0" w:rsidRDefault="002A3070" w:rsidP="002D60D0">
            <w:pPr>
              <w:rPr>
                <w:rFonts w:asciiTheme="majorBidi" w:hAnsiTheme="majorBidi" w:cstheme="majorBidi"/>
                <w:b/>
                <w:bCs/>
                <w:sz w:val="28"/>
                <w:szCs w:val="28"/>
                <w:rtl/>
              </w:rPr>
            </w:pPr>
          </w:p>
          <w:p w14:paraId="28ABE0EB" w14:textId="0BE320FB" w:rsidR="00D12CA7" w:rsidRPr="003735E0" w:rsidRDefault="00D12CA7" w:rsidP="00950151">
            <w:pPr>
              <w:pStyle w:val="a6"/>
              <w:ind w:left="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9. القوة القاهرة</w:t>
            </w:r>
          </w:p>
          <w:p w14:paraId="2374E68C" w14:textId="77777777" w:rsidR="00950151" w:rsidRPr="003735E0" w:rsidRDefault="00950151" w:rsidP="00950151">
            <w:pPr>
              <w:pStyle w:val="a6"/>
              <w:ind w:left="0"/>
              <w:rPr>
                <w:rFonts w:asciiTheme="majorBidi" w:hAnsiTheme="majorBidi" w:cstheme="majorBidi"/>
                <w:b/>
                <w:bCs/>
                <w:sz w:val="28"/>
                <w:szCs w:val="28"/>
                <w:u w:val="single"/>
                <w:rtl/>
              </w:rPr>
            </w:pPr>
          </w:p>
          <w:p w14:paraId="64E0672B" w14:textId="77777777" w:rsidR="00D12CA7" w:rsidRPr="003735E0" w:rsidRDefault="00D12CA7" w:rsidP="00D64F09">
            <w:pPr>
              <w:pStyle w:val="a6"/>
              <w:spacing w:line="276" w:lineRule="auto"/>
              <w:ind w:left="0"/>
              <w:rPr>
                <w:rFonts w:asciiTheme="majorBidi" w:hAnsiTheme="majorBidi" w:cstheme="majorBidi"/>
                <w:sz w:val="28"/>
                <w:szCs w:val="28"/>
                <w:rtl/>
              </w:rPr>
            </w:pPr>
            <w:r w:rsidRPr="003735E0">
              <w:rPr>
                <w:rFonts w:asciiTheme="majorBidi" w:hAnsiTheme="majorBidi" w:cstheme="majorBidi"/>
                <w:sz w:val="28"/>
                <w:szCs w:val="28"/>
                <w:rtl/>
              </w:rPr>
              <w:t>تعني القوة القاهرة، بحسب استخدامها في هذه المادة، القضاء والقدر، والإضرابات، والإغلاق التعجيزي أو الاضطرابات الاقتصادية الأخرى، وأعمال العدو القومي، والحروب (سواء المعلنة أو غير المعلنة)، والحصار، والعصيان المسلح، وأعمال الشغب، والأوبئة، والانهيارات الصخرية، والهزات الأرضية، والعواصف، والبرق، والفيضانات، وانجرافات التربة، والاضطرابات المدنية، والانفجارات وأية أحداث أخرى لا يمكن توقعها وتقع خارج نطاق سيطرة الفريقين.</w:t>
            </w:r>
          </w:p>
          <w:p w14:paraId="0FE2C79F" w14:textId="0B0DDD6C" w:rsidR="00D12CA7" w:rsidRPr="003735E0" w:rsidRDefault="00D12CA7" w:rsidP="00D64F09">
            <w:pPr>
              <w:pStyle w:val="a6"/>
              <w:spacing w:line="276" w:lineRule="auto"/>
              <w:ind w:left="0"/>
              <w:rPr>
                <w:rFonts w:asciiTheme="majorBidi" w:hAnsiTheme="majorBidi" w:cstheme="majorBidi"/>
                <w:sz w:val="28"/>
                <w:szCs w:val="28"/>
                <w:rtl/>
              </w:rPr>
            </w:pPr>
            <w:r w:rsidRPr="003735E0">
              <w:rPr>
                <w:rFonts w:asciiTheme="majorBidi" w:hAnsiTheme="majorBidi" w:cstheme="majorBidi"/>
                <w:sz w:val="28"/>
                <w:szCs w:val="28"/>
                <w:rtl/>
              </w:rPr>
              <w:t xml:space="preserve">في حال حدوث أي سبب يشكل قوة قاهرة، وفي أسرع </w:t>
            </w:r>
            <w:r w:rsidRPr="003735E0">
              <w:rPr>
                <w:rFonts w:asciiTheme="majorBidi" w:hAnsiTheme="majorBidi" w:cstheme="majorBidi"/>
                <w:sz w:val="28"/>
                <w:szCs w:val="28"/>
                <w:rtl/>
              </w:rPr>
              <w:lastRenderedPageBreak/>
              <w:t xml:space="preserve">ما يمكن وبما لا يتجاوز أسبوع واحد، يتوجب على المُورد أن يرسل إلى منظمة </w:t>
            </w:r>
            <w:r w:rsidR="00142CE4">
              <w:rPr>
                <w:rFonts w:asciiTheme="majorBidi" w:hAnsiTheme="majorBidi" w:cstheme="majorBidi"/>
                <w:sz w:val="28"/>
                <w:szCs w:val="28"/>
                <w:rtl/>
              </w:rPr>
              <w:t>شباب بلا حدود</w:t>
            </w:r>
            <w:r w:rsidR="00142CE4">
              <w:rPr>
                <w:rFonts w:asciiTheme="majorBidi" w:hAnsiTheme="majorBidi" w:cstheme="majorBidi" w:hint="cs"/>
                <w:sz w:val="28"/>
                <w:szCs w:val="28"/>
                <w:rtl/>
              </w:rPr>
              <w:t xml:space="preserve"> </w:t>
            </w:r>
            <w:r w:rsidRPr="003735E0">
              <w:rPr>
                <w:rFonts w:asciiTheme="majorBidi" w:hAnsiTheme="majorBidi" w:cstheme="majorBidi"/>
                <w:sz w:val="28"/>
                <w:szCs w:val="28"/>
                <w:rtl/>
              </w:rPr>
              <w:t xml:space="preserve">مذكرة خطية عن تلك الحادثة أو التغيير تتضمن كل التفاصيل إذا أصبح المُورد عاجزاً، كلياً أو جزئياً، عن تنفيذ التزاماته والوفاء بمسؤولياته بموجب هذا العقد. كما يتوجب على المُورد أن يبلغ منظمة </w:t>
            </w:r>
            <w:r w:rsidR="00142CE4">
              <w:rPr>
                <w:rFonts w:asciiTheme="majorBidi" w:hAnsiTheme="majorBidi" w:cstheme="majorBidi"/>
                <w:sz w:val="28"/>
                <w:szCs w:val="28"/>
                <w:rtl/>
              </w:rPr>
              <w:t>شباب بلا حدود</w:t>
            </w:r>
            <w:r w:rsidR="00142CE4">
              <w:rPr>
                <w:rFonts w:asciiTheme="majorBidi" w:hAnsiTheme="majorBidi" w:cstheme="majorBidi" w:hint="cs"/>
                <w:sz w:val="28"/>
                <w:szCs w:val="28"/>
                <w:rtl/>
              </w:rPr>
              <w:t xml:space="preserve"> </w:t>
            </w:r>
            <w:r w:rsidRPr="003735E0">
              <w:rPr>
                <w:rFonts w:asciiTheme="majorBidi" w:hAnsiTheme="majorBidi" w:cstheme="majorBidi"/>
                <w:sz w:val="28"/>
                <w:szCs w:val="28"/>
                <w:rtl/>
              </w:rPr>
              <w:t xml:space="preserve">عن أية تغييرات أخرى في الأوضاع أو عن وقوع أية حادثة تتضارب أو تهدد أن تتضارب مع تنفيذه لهذا العقد. عند استلام المذكرة المطلوبة بموجب هذه المادة، تتخذ منظمة </w:t>
            </w:r>
            <w:r w:rsidR="00142CE4">
              <w:rPr>
                <w:rFonts w:asciiTheme="majorBidi" w:hAnsiTheme="majorBidi" w:cstheme="majorBidi"/>
                <w:sz w:val="28"/>
                <w:szCs w:val="28"/>
                <w:rtl/>
              </w:rPr>
              <w:t>شباب بلا حدود</w:t>
            </w:r>
            <w:r w:rsidR="00142CE4">
              <w:rPr>
                <w:rFonts w:asciiTheme="majorBidi" w:hAnsiTheme="majorBidi" w:cstheme="majorBidi" w:hint="cs"/>
                <w:sz w:val="28"/>
                <w:szCs w:val="28"/>
                <w:rtl/>
              </w:rPr>
              <w:t xml:space="preserve"> </w:t>
            </w:r>
            <w:r w:rsidRPr="003735E0">
              <w:rPr>
                <w:rFonts w:asciiTheme="majorBidi" w:hAnsiTheme="majorBidi" w:cstheme="majorBidi"/>
                <w:sz w:val="28"/>
                <w:szCs w:val="28"/>
                <w:rtl/>
              </w:rPr>
              <w:t>الإجراء الذي تعتبره، وفق تقديرها، مناسباً أو ضرورياً في الظروف، بما في ذلك منح المُورد تمديداً معقولاً للوقت لتنفيذ التزاماته العقدية.</w:t>
            </w:r>
          </w:p>
          <w:p w14:paraId="0A10E0ED" w14:textId="2DF43C58" w:rsidR="00D12CA7" w:rsidRPr="003735E0" w:rsidRDefault="00D12CA7" w:rsidP="00D64F09">
            <w:pPr>
              <w:pStyle w:val="a6"/>
              <w:spacing w:line="276" w:lineRule="auto"/>
              <w:ind w:left="0"/>
              <w:rPr>
                <w:rFonts w:asciiTheme="majorBidi" w:hAnsiTheme="majorBidi" w:cstheme="majorBidi"/>
                <w:sz w:val="28"/>
                <w:szCs w:val="28"/>
                <w:rtl/>
              </w:rPr>
            </w:pPr>
            <w:r w:rsidRPr="003735E0">
              <w:rPr>
                <w:rFonts w:asciiTheme="majorBidi" w:hAnsiTheme="majorBidi" w:cstheme="majorBidi"/>
                <w:sz w:val="28"/>
                <w:szCs w:val="28"/>
                <w:rtl/>
              </w:rPr>
              <w:t xml:space="preserve">إذا أصبح المُورد عاجزاً بصورة دائمة، كلياً أو جزئياً، بسبب قوة قاهرة ما، عن أداء التزاماته والوفاء بمسؤولياته بموجب هذا العقد، يحق لمنظمة </w:t>
            </w:r>
            <w:r w:rsidR="00142CE4">
              <w:rPr>
                <w:rFonts w:asciiTheme="majorBidi" w:hAnsiTheme="majorBidi" w:cstheme="majorBidi"/>
                <w:sz w:val="28"/>
                <w:szCs w:val="28"/>
                <w:rtl/>
              </w:rPr>
              <w:t>شباب بلا حدود</w:t>
            </w:r>
            <w:r w:rsidR="00142CE4">
              <w:rPr>
                <w:rFonts w:asciiTheme="majorBidi" w:hAnsiTheme="majorBidi" w:cstheme="majorBidi" w:hint="cs"/>
                <w:sz w:val="28"/>
                <w:szCs w:val="28"/>
                <w:rtl/>
              </w:rPr>
              <w:t xml:space="preserve"> </w:t>
            </w:r>
            <w:r w:rsidRPr="003735E0">
              <w:rPr>
                <w:rFonts w:asciiTheme="majorBidi" w:hAnsiTheme="majorBidi" w:cstheme="majorBidi"/>
                <w:sz w:val="28"/>
                <w:szCs w:val="28"/>
                <w:rtl/>
              </w:rPr>
              <w:t>تعليق هذا العقد أو فسخه وفق نفس البنود والشروط المنصوص عنها في المادة 11 "الفسخ"، باستثناء أن مدة الإشعار تكون سبعة (7) أيام بدلاً من ثلاثين (30).</w:t>
            </w:r>
          </w:p>
          <w:p w14:paraId="0C6513A6" w14:textId="77777777" w:rsidR="00F22996" w:rsidRPr="003735E0" w:rsidRDefault="00F22996" w:rsidP="00D64F09">
            <w:pPr>
              <w:pStyle w:val="a6"/>
              <w:spacing w:line="276" w:lineRule="auto"/>
              <w:ind w:left="0"/>
              <w:rPr>
                <w:rFonts w:asciiTheme="majorBidi" w:hAnsiTheme="majorBidi" w:cstheme="majorBidi"/>
                <w:sz w:val="28"/>
                <w:szCs w:val="28"/>
                <w:rtl/>
              </w:rPr>
            </w:pPr>
          </w:p>
          <w:p w14:paraId="140BB090" w14:textId="77777777" w:rsidR="00F22996" w:rsidRPr="003735E0" w:rsidRDefault="00F22996" w:rsidP="00D64F09">
            <w:pPr>
              <w:pStyle w:val="a6"/>
              <w:spacing w:line="276" w:lineRule="auto"/>
              <w:ind w:left="0"/>
              <w:rPr>
                <w:rFonts w:asciiTheme="majorBidi" w:hAnsiTheme="majorBidi" w:cstheme="majorBidi"/>
                <w:sz w:val="28"/>
                <w:szCs w:val="28"/>
                <w:rtl/>
              </w:rPr>
            </w:pPr>
          </w:p>
          <w:p w14:paraId="75CE4FAF" w14:textId="77777777" w:rsidR="00F22996" w:rsidRPr="003735E0" w:rsidRDefault="00F22996" w:rsidP="00D64F09">
            <w:pPr>
              <w:pStyle w:val="a6"/>
              <w:spacing w:line="276" w:lineRule="auto"/>
              <w:ind w:left="0"/>
              <w:rPr>
                <w:rFonts w:asciiTheme="majorBidi" w:hAnsiTheme="majorBidi" w:cstheme="majorBidi"/>
                <w:sz w:val="28"/>
                <w:szCs w:val="28"/>
                <w:rtl/>
              </w:rPr>
            </w:pPr>
          </w:p>
          <w:p w14:paraId="7CEB9443" w14:textId="77777777" w:rsidR="00812629" w:rsidRPr="003735E0" w:rsidRDefault="00812629" w:rsidP="00D64F09">
            <w:pPr>
              <w:pStyle w:val="a6"/>
              <w:spacing w:line="276" w:lineRule="auto"/>
              <w:ind w:left="0"/>
              <w:rPr>
                <w:rFonts w:asciiTheme="majorBidi" w:hAnsiTheme="majorBidi" w:cstheme="majorBidi"/>
                <w:sz w:val="28"/>
                <w:szCs w:val="28"/>
                <w:rtl/>
              </w:rPr>
            </w:pPr>
          </w:p>
          <w:p w14:paraId="07BA07E0" w14:textId="77777777" w:rsidR="00F22996" w:rsidRPr="003735E0" w:rsidRDefault="00F22996" w:rsidP="00D64F09">
            <w:pPr>
              <w:pStyle w:val="a6"/>
              <w:spacing w:line="276" w:lineRule="auto"/>
              <w:ind w:left="0"/>
              <w:rPr>
                <w:rFonts w:asciiTheme="majorBidi" w:hAnsiTheme="majorBidi" w:cstheme="majorBidi"/>
                <w:sz w:val="28"/>
                <w:szCs w:val="28"/>
                <w:rtl/>
              </w:rPr>
            </w:pPr>
          </w:p>
          <w:p w14:paraId="4491A67C" w14:textId="77777777" w:rsidR="00D12CA7" w:rsidRPr="003735E0" w:rsidRDefault="00D12CA7" w:rsidP="00D64F09">
            <w:pPr>
              <w:pStyle w:val="a6"/>
              <w:spacing w:line="276" w:lineRule="auto"/>
              <w:ind w:left="0"/>
              <w:rPr>
                <w:rFonts w:asciiTheme="majorBidi" w:hAnsiTheme="majorBidi" w:cstheme="majorBidi"/>
                <w:sz w:val="28"/>
                <w:szCs w:val="28"/>
                <w:rtl/>
              </w:rPr>
            </w:pPr>
            <w:r w:rsidRPr="003735E0">
              <w:rPr>
                <w:rFonts w:asciiTheme="majorBidi" w:hAnsiTheme="majorBidi" w:cstheme="majorBidi"/>
                <w:sz w:val="28"/>
                <w:szCs w:val="28"/>
                <w:rtl/>
              </w:rPr>
              <w:t>برغم أي شيء يخالف ذلك في هذا العقد، يُقر المُورِّد أنه يمكن تنفيذ العمل والخدمات في ظل الظروف القاسية أو المناوئة التي يتسبب بها الاضطراب المدني. بناء على ذلك، فإن التأخير في التنفيذ أو عدم التنفيذ بسبب حوادث تنشأ عن أو فيما يتعلق بذلك الاضطراب المدني لا يشكلان بحد ذاتهما قوة قاهرة بموجب هذا العقد.</w:t>
            </w:r>
          </w:p>
          <w:p w14:paraId="2907045D" w14:textId="0D3F3CCE" w:rsidR="00950151" w:rsidRPr="003735E0" w:rsidRDefault="00950151" w:rsidP="00950151">
            <w:pPr>
              <w:pStyle w:val="a6"/>
              <w:ind w:left="0" w:firstLine="720"/>
              <w:rPr>
                <w:rFonts w:asciiTheme="majorBidi" w:hAnsiTheme="majorBidi" w:cstheme="majorBidi"/>
                <w:b/>
                <w:bCs/>
                <w:sz w:val="28"/>
                <w:szCs w:val="28"/>
                <w:rtl/>
              </w:rPr>
            </w:pPr>
          </w:p>
          <w:p w14:paraId="5A149D23" w14:textId="77777777" w:rsidR="00D12CA7" w:rsidRPr="003735E0" w:rsidRDefault="00D12CA7" w:rsidP="00950151">
            <w:pPr>
              <w:pStyle w:val="a6"/>
              <w:ind w:left="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10. تسوية الخلافات</w:t>
            </w:r>
          </w:p>
          <w:p w14:paraId="63DD3E79" w14:textId="77777777" w:rsidR="00D12CA7" w:rsidRPr="003735E0" w:rsidRDefault="00D12CA7" w:rsidP="00D64F09">
            <w:pPr>
              <w:pStyle w:val="a6"/>
              <w:spacing w:line="276" w:lineRule="auto"/>
              <w:ind w:left="0"/>
              <w:rPr>
                <w:rFonts w:asciiTheme="majorBidi" w:hAnsiTheme="majorBidi" w:cstheme="majorBidi"/>
                <w:sz w:val="28"/>
                <w:szCs w:val="28"/>
                <w:rtl/>
              </w:rPr>
            </w:pPr>
            <w:r w:rsidRPr="003735E0">
              <w:rPr>
                <w:rFonts w:asciiTheme="majorBidi" w:hAnsiTheme="majorBidi" w:cstheme="majorBidi"/>
                <w:sz w:val="28"/>
                <w:szCs w:val="28"/>
                <w:rtl/>
              </w:rPr>
              <w:t>يبذل الفريقان أقصى جهدهما بغية التسوية الودية لأي خلاف أو جدل أو دعوى تنشأ عن هذا العقد أو بشأن، بما في ذلك أي خلاف يتعلق بوجوده أو شرعيته أو فسخه. عندما يرغب الفريقان في التماس تسوية ودية كهذه من خلال التوفيق.</w:t>
            </w:r>
          </w:p>
          <w:p w14:paraId="15D8813E" w14:textId="221B8763" w:rsidR="00D64F09" w:rsidRPr="003735E0" w:rsidRDefault="00D12CA7" w:rsidP="00D64F09">
            <w:pPr>
              <w:pStyle w:val="a6"/>
              <w:spacing w:line="276" w:lineRule="auto"/>
              <w:ind w:left="0"/>
              <w:rPr>
                <w:rFonts w:asciiTheme="majorBidi" w:hAnsiTheme="majorBidi" w:cstheme="majorBidi"/>
                <w:sz w:val="28"/>
                <w:szCs w:val="28"/>
                <w:rtl/>
              </w:rPr>
            </w:pPr>
            <w:r w:rsidRPr="003735E0">
              <w:rPr>
                <w:rFonts w:asciiTheme="majorBidi" w:hAnsiTheme="majorBidi" w:cstheme="majorBidi"/>
                <w:sz w:val="28"/>
                <w:szCs w:val="28"/>
                <w:rtl/>
              </w:rPr>
              <w:t xml:space="preserve">إلا إذا تمت تسوية أي خلاف أو جدل أو دعوى بين </w:t>
            </w:r>
            <w:r w:rsidRPr="003735E0">
              <w:rPr>
                <w:rFonts w:asciiTheme="majorBidi" w:hAnsiTheme="majorBidi" w:cstheme="majorBidi"/>
                <w:sz w:val="28"/>
                <w:szCs w:val="28"/>
                <w:rtl/>
              </w:rPr>
              <w:lastRenderedPageBreak/>
              <w:t xml:space="preserve">الفريقين، ناشئ عن هذا العقد أو يتعلق به أو </w:t>
            </w:r>
            <w:r w:rsidR="00E553AA" w:rsidRPr="003735E0">
              <w:rPr>
                <w:rFonts w:asciiTheme="majorBidi" w:hAnsiTheme="majorBidi" w:cstheme="majorBidi" w:hint="cs"/>
                <w:sz w:val="28"/>
                <w:szCs w:val="28"/>
                <w:rtl/>
              </w:rPr>
              <w:t>بمخالفته</w:t>
            </w:r>
            <w:r w:rsidR="00E553AA" w:rsidRPr="003735E0">
              <w:rPr>
                <w:rFonts w:asciiTheme="majorBidi" w:hAnsiTheme="majorBidi" w:cstheme="majorBidi" w:hint="eastAsia"/>
                <w:sz w:val="28"/>
                <w:szCs w:val="28"/>
                <w:rtl/>
              </w:rPr>
              <w:t>،</w:t>
            </w:r>
            <w:r w:rsidRPr="003735E0">
              <w:rPr>
                <w:rFonts w:asciiTheme="majorBidi" w:hAnsiTheme="majorBidi" w:cstheme="majorBidi"/>
                <w:sz w:val="28"/>
                <w:szCs w:val="28"/>
                <w:rtl/>
              </w:rPr>
              <w:t xml:space="preserve"> أو </w:t>
            </w:r>
            <w:r w:rsidR="00867A06" w:rsidRPr="003735E0">
              <w:rPr>
                <w:rFonts w:asciiTheme="majorBidi" w:hAnsiTheme="majorBidi" w:cstheme="majorBidi" w:hint="cs"/>
                <w:sz w:val="28"/>
                <w:szCs w:val="28"/>
                <w:rtl/>
              </w:rPr>
              <w:t>وجوده</w:t>
            </w:r>
            <w:r w:rsidR="00867A06" w:rsidRPr="003735E0">
              <w:rPr>
                <w:rFonts w:asciiTheme="majorBidi" w:hAnsiTheme="majorBidi" w:cstheme="majorBidi" w:hint="eastAsia"/>
                <w:sz w:val="28"/>
                <w:szCs w:val="28"/>
                <w:rtl/>
              </w:rPr>
              <w:t>،</w:t>
            </w:r>
            <w:r w:rsidRPr="003735E0">
              <w:rPr>
                <w:rFonts w:asciiTheme="majorBidi" w:hAnsiTheme="majorBidi" w:cstheme="majorBidi"/>
                <w:sz w:val="28"/>
                <w:szCs w:val="28"/>
                <w:rtl/>
              </w:rPr>
              <w:t xml:space="preserve"> أو فسخه أو عدم شرعيته، ودياً بموجب الفقرة السابقة من هذه المادة خلال ستين (60) يوماً بعد استلام أحد الفريقين طلباً من الفريق الآخر لهذه التسوية الودية، فإن هذا الخلاف أو الجدل أو الدعوى تُحال من قبل أي من الفريقين إلى التحكيم يكون مكان التحكيم (عدن) وتكون اللغة التي ستستخدم في الإجراءات القضائية هي العربية. لن تتمتع محكمة التحكيم بأية سلطة لأن تحكم بتعويضات تأديبية. بالإضافة إلى ذلك، وما لم ينص العقد صراحة على خلاف ذلك، لن تتمتع محكمة التحكيم أيضاً بأية سلطة لتحكم بالفائدة. يُلزَم الفريقان بأي قرار تحكيم يُقدم كنتيجة لهذا التحكيم وعلى أنه الحكم القضائي النهائي لأي خلاف أو جدل أو دعوى من هذا القبيل.</w:t>
            </w:r>
          </w:p>
          <w:p w14:paraId="7473CF99" w14:textId="19F01972" w:rsidR="00D64F09" w:rsidRPr="003735E0" w:rsidRDefault="00D64F09" w:rsidP="00950151">
            <w:pPr>
              <w:pStyle w:val="a6"/>
              <w:ind w:left="0" w:firstLine="720"/>
              <w:rPr>
                <w:rFonts w:asciiTheme="majorBidi" w:hAnsiTheme="majorBidi" w:cstheme="majorBidi"/>
                <w:b/>
                <w:bCs/>
                <w:sz w:val="28"/>
                <w:szCs w:val="28"/>
                <w:rtl/>
              </w:rPr>
            </w:pPr>
          </w:p>
          <w:p w14:paraId="2B0CDD71" w14:textId="27980647" w:rsidR="00D64F09" w:rsidRPr="003735E0" w:rsidRDefault="00D64F09" w:rsidP="00950151">
            <w:pPr>
              <w:pStyle w:val="a6"/>
              <w:ind w:left="0" w:firstLine="720"/>
              <w:rPr>
                <w:rFonts w:asciiTheme="majorBidi" w:hAnsiTheme="majorBidi" w:cstheme="majorBidi"/>
                <w:b/>
                <w:bCs/>
                <w:sz w:val="28"/>
                <w:szCs w:val="28"/>
                <w:rtl/>
              </w:rPr>
            </w:pPr>
          </w:p>
          <w:p w14:paraId="5F6A5DFC" w14:textId="0EA481AA" w:rsidR="002A3070" w:rsidRPr="003735E0" w:rsidRDefault="002A3070" w:rsidP="00D64F09">
            <w:pPr>
              <w:rPr>
                <w:rFonts w:asciiTheme="majorBidi" w:hAnsiTheme="majorBidi" w:cstheme="majorBidi"/>
                <w:b/>
                <w:bCs/>
                <w:sz w:val="28"/>
                <w:szCs w:val="28"/>
                <w:rtl/>
              </w:rPr>
            </w:pPr>
          </w:p>
          <w:p w14:paraId="5EDAFFB1" w14:textId="77777777" w:rsidR="00840068" w:rsidRPr="003735E0" w:rsidRDefault="00840068" w:rsidP="00950151">
            <w:pPr>
              <w:pStyle w:val="a6"/>
              <w:ind w:left="0" w:firstLine="720"/>
              <w:rPr>
                <w:rFonts w:asciiTheme="majorBidi" w:hAnsiTheme="majorBidi" w:cstheme="majorBidi"/>
                <w:b/>
                <w:bCs/>
                <w:sz w:val="28"/>
                <w:szCs w:val="28"/>
                <w:rtl/>
              </w:rPr>
            </w:pPr>
          </w:p>
          <w:p w14:paraId="448C7027" w14:textId="77777777" w:rsidR="00CC1D72" w:rsidRPr="00CC1D72" w:rsidRDefault="00CC1D72" w:rsidP="00CC1D72">
            <w:pPr>
              <w:spacing w:before="100" w:beforeAutospacing="1" w:after="100" w:afterAutospacing="1"/>
              <w:jc w:val="center"/>
              <w:rPr>
                <w:rFonts w:asciiTheme="majorBidi" w:hAnsiTheme="majorBidi" w:cstheme="majorBidi"/>
                <w:sz w:val="28"/>
                <w:szCs w:val="28"/>
                <w:rtl/>
              </w:rPr>
            </w:pPr>
            <w:r w:rsidRPr="00CC1D72">
              <w:rPr>
                <w:rFonts w:asciiTheme="majorBidi" w:hAnsiTheme="majorBidi" w:cstheme="majorBidi"/>
                <w:sz w:val="28"/>
                <w:szCs w:val="28"/>
                <w:rtl/>
              </w:rPr>
              <w:t>استفسارات أو معلومات إضافية، يرجى الاتصال بنا على</w:t>
            </w:r>
            <w:r w:rsidRPr="00CC1D72">
              <w:rPr>
                <w:rFonts w:asciiTheme="majorBidi" w:hAnsiTheme="majorBidi" w:cstheme="majorBidi"/>
                <w:sz w:val="28"/>
                <w:szCs w:val="28"/>
              </w:rPr>
              <w:t>:</w:t>
            </w:r>
          </w:p>
          <w:p w14:paraId="5AB77497" w14:textId="77777777" w:rsidR="00CC1D72" w:rsidRPr="00CC1D72" w:rsidRDefault="00CC1D72" w:rsidP="00CC1D72">
            <w:pPr>
              <w:spacing w:before="100" w:beforeAutospacing="1"/>
              <w:jc w:val="center"/>
              <w:rPr>
                <w:rFonts w:asciiTheme="majorBidi" w:hAnsiTheme="majorBidi" w:cstheme="majorBidi"/>
                <w:sz w:val="28"/>
                <w:szCs w:val="28"/>
                <w:rtl/>
              </w:rPr>
            </w:pPr>
            <w:r w:rsidRPr="00CC1D72">
              <w:rPr>
                <w:rFonts w:asciiTheme="majorBidi" w:hAnsiTheme="majorBidi" w:cstheme="majorBidi"/>
                <w:sz w:val="28"/>
                <w:szCs w:val="28"/>
              </w:rPr>
              <w:t xml:space="preserve">• </w:t>
            </w:r>
            <w:r w:rsidRPr="00CC1D72">
              <w:rPr>
                <w:rFonts w:asciiTheme="majorBidi" w:hAnsiTheme="majorBidi" w:cstheme="majorBidi"/>
                <w:sz w:val="28"/>
                <w:szCs w:val="28"/>
                <w:rtl/>
              </w:rPr>
              <w:t xml:space="preserve">الهاتف: </w:t>
            </w:r>
            <w:r w:rsidRPr="00CC1D72">
              <w:rPr>
                <w:rFonts w:asciiTheme="majorBidi" w:hAnsiTheme="majorBidi" w:cstheme="majorBidi"/>
                <w:sz w:val="28"/>
                <w:szCs w:val="28"/>
              </w:rPr>
              <w:t>+967-777718297</w:t>
            </w:r>
          </w:p>
          <w:p w14:paraId="2FD74C3C" w14:textId="4B009853" w:rsidR="00D64F09" w:rsidRPr="00CC1D72" w:rsidRDefault="00CC1D72" w:rsidP="00CC1D72">
            <w:pPr>
              <w:pStyle w:val="a6"/>
              <w:ind w:left="0" w:firstLine="720"/>
              <w:jc w:val="center"/>
              <w:rPr>
                <w:rFonts w:asciiTheme="majorBidi" w:hAnsiTheme="majorBidi" w:cstheme="majorBidi"/>
                <w:color w:val="0070C0"/>
                <w:sz w:val="28"/>
                <w:szCs w:val="28"/>
              </w:rPr>
            </w:pPr>
            <w:r w:rsidRPr="00CC1D72">
              <w:rPr>
                <w:rFonts w:asciiTheme="majorBidi" w:hAnsiTheme="majorBidi" w:cstheme="majorBidi"/>
                <w:sz w:val="28"/>
                <w:szCs w:val="28"/>
              </w:rPr>
              <w:t xml:space="preserve">• </w:t>
            </w:r>
            <w:r w:rsidRPr="00CC1D72">
              <w:rPr>
                <w:rFonts w:asciiTheme="majorBidi" w:hAnsiTheme="majorBidi" w:cstheme="majorBidi"/>
                <w:sz w:val="28"/>
                <w:szCs w:val="28"/>
                <w:rtl/>
              </w:rPr>
              <w:t xml:space="preserve">البريد </w:t>
            </w:r>
            <w:proofErr w:type="gramStart"/>
            <w:r w:rsidRPr="00CC1D72">
              <w:rPr>
                <w:rFonts w:asciiTheme="majorBidi" w:hAnsiTheme="majorBidi" w:cstheme="majorBidi"/>
                <w:sz w:val="28"/>
                <w:szCs w:val="28"/>
                <w:rtl/>
              </w:rPr>
              <w:t>الإلكتروني :</w:t>
            </w:r>
            <w:proofErr w:type="gramEnd"/>
            <w:r w:rsidRPr="00CC1D72">
              <w:rPr>
                <w:rFonts w:asciiTheme="majorBidi" w:hAnsiTheme="majorBidi" w:cstheme="majorBidi"/>
                <w:sz w:val="28"/>
                <w:szCs w:val="28"/>
                <w:rtl/>
              </w:rPr>
              <w:t xml:space="preserve"> </w:t>
            </w:r>
            <w:hyperlink r:id="rId10" w:history="1">
              <w:r w:rsidRPr="00CC1D72">
                <w:rPr>
                  <w:rFonts w:asciiTheme="majorBidi" w:hAnsiTheme="majorBidi" w:cstheme="majorBidi"/>
                  <w:color w:val="0070C0"/>
                  <w:sz w:val="28"/>
                  <w:szCs w:val="28"/>
                </w:rPr>
                <w:t>Tenders@ywbod.org</w:t>
              </w:r>
            </w:hyperlink>
          </w:p>
          <w:p w14:paraId="22E63386" w14:textId="77777777" w:rsidR="00CC1D72" w:rsidRPr="00CC1D72" w:rsidRDefault="00CC1D72" w:rsidP="00CC1D72">
            <w:pPr>
              <w:pStyle w:val="a6"/>
              <w:ind w:left="0" w:firstLine="720"/>
              <w:rPr>
                <w:rFonts w:asciiTheme="majorBidi" w:hAnsiTheme="majorBidi" w:cstheme="majorBidi"/>
                <w:sz w:val="28"/>
                <w:szCs w:val="28"/>
                <w:rtl/>
              </w:rPr>
            </w:pPr>
          </w:p>
          <w:p w14:paraId="5877CB62" w14:textId="77777777" w:rsidR="00CC1D72" w:rsidRPr="00CC1D72" w:rsidRDefault="00CC1D72" w:rsidP="00CC1D72">
            <w:pPr>
              <w:pStyle w:val="a6"/>
              <w:ind w:left="0" w:firstLine="720"/>
              <w:rPr>
                <w:rFonts w:asciiTheme="majorBidi" w:hAnsiTheme="majorBidi" w:cstheme="majorBidi"/>
                <w:sz w:val="28"/>
                <w:szCs w:val="28"/>
                <w:rtl/>
              </w:rPr>
            </w:pPr>
          </w:p>
          <w:p w14:paraId="183BC2C9" w14:textId="77777777" w:rsidR="00D12CA7" w:rsidRPr="003735E0" w:rsidRDefault="00D12CA7" w:rsidP="003D5AA6">
            <w:pPr>
              <w:pStyle w:val="a6"/>
              <w:ind w:left="0"/>
              <w:rPr>
                <w:rFonts w:asciiTheme="majorBidi" w:hAnsiTheme="majorBidi" w:cstheme="majorBidi"/>
                <w:sz w:val="28"/>
                <w:szCs w:val="28"/>
                <w:rtl/>
              </w:rPr>
            </w:pPr>
            <w:r w:rsidRPr="003735E0">
              <w:rPr>
                <w:rFonts w:asciiTheme="majorBidi" w:hAnsiTheme="majorBidi" w:cstheme="majorBidi"/>
                <w:sz w:val="28"/>
                <w:szCs w:val="28"/>
                <w:rtl/>
              </w:rPr>
              <w:t>يجب تقديم جميع الاستفسارات بخصوص المناقصة خطيا إلى البريد المذكور أعلاه. فيما يتعلق بموضوع السؤال، يجب الإشارة إلى رقم المناقصة.</w:t>
            </w:r>
          </w:p>
          <w:p w14:paraId="2F9A5350" w14:textId="347E2820" w:rsidR="001C2FDC" w:rsidRPr="003735E0" w:rsidRDefault="001C2FDC" w:rsidP="00950151">
            <w:pPr>
              <w:pStyle w:val="a6"/>
              <w:ind w:left="0" w:firstLine="720"/>
              <w:rPr>
                <w:rFonts w:asciiTheme="majorBidi" w:hAnsiTheme="majorBidi" w:cstheme="majorBidi"/>
                <w:b/>
                <w:bCs/>
                <w:sz w:val="28"/>
                <w:szCs w:val="28"/>
                <w:rtl/>
              </w:rPr>
            </w:pPr>
          </w:p>
        </w:tc>
        <w:tc>
          <w:tcPr>
            <w:tcW w:w="5403" w:type="dxa"/>
          </w:tcPr>
          <w:p w14:paraId="7D11EFF0" w14:textId="61C45EF5" w:rsidR="00D12CA7" w:rsidRPr="003735E0" w:rsidRDefault="00D12CA7" w:rsidP="00D12CA7">
            <w:pPr>
              <w:jc w:val="center"/>
              <w:rPr>
                <w:rStyle w:val="tlid-translation"/>
                <w:rFonts w:asciiTheme="majorBidi" w:hAnsiTheme="majorBidi" w:cstheme="majorBidi"/>
                <w:b/>
                <w:bCs/>
                <w:sz w:val="28"/>
                <w:szCs w:val="28"/>
                <w:u w:val="single"/>
                <w:lang w:val="en"/>
              </w:rPr>
            </w:pPr>
            <w:r w:rsidRPr="003735E0">
              <w:rPr>
                <w:rStyle w:val="tlid-translation"/>
                <w:rFonts w:asciiTheme="majorBidi" w:hAnsiTheme="majorBidi" w:cstheme="majorBidi"/>
                <w:b/>
                <w:bCs/>
                <w:sz w:val="28"/>
                <w:szCs w:val="28"/>
                <w:u w:val="single"/>
                <w:lang w:val="en"/>
              </w:rPr>
              <w:lastRenderedPageBreak/>
              <w:t>General terms for Service Contract</w:t>
            </w:r>
          </w:p>
          <w:p w14:paraId="457BD377" w14:textId="77777777" w:rsidR="00D12CA7" w:rsidRPr="003735E0" w:rsidRDefault="00D12CA7" w:rsidP="00D12CA7">
            <w:pPr>
              <w:jc w:val="center"/>
              <w:rPr>
                <w:rStyle w:val="tlid-translation"/>
                <w:rFonts w:asciiTheme="majorBidi" w:hAnsiTheme="majorBidi" w:cstheme="majorBidi"/>
                <w:b/>
                <w:bCs/>
                <w:sz w:val="28"/>
                <w:szCs w:val="28"/>
                <w:u w:val="single"/>
                <w:lang w:val="en"/>
              </w:rPr>
            </w:pPr>
          </w:p>
          <w:p w14:paraId="33DD7973" w14:textId="213869E0" w:rsidR="00D12CA7" w:rsidRPr="003735E0" w:rsidRDefault="00D12CA7" w:rsidP="00D12CA7">
            <w:pPr>
              <w:jc w:val="right"/>
              <w:rPr>
                <w:rStyle w:val="tlid-translation"/>
                <w:rFonts w:asciiTheme="majorBidi" w:hAnsiTheme="majorBidi" w:cstheme="majorBidi"/>
                <w:b/>
                <w:bCs/>
                <w:sz w:val="28"/>
                <w:szCs w:val="28"/>
                <w:u w:val="single"/>
              </w:rPr>
            </w:pPr>
            <w:r w:rsidRPr="003735E0">
              <w:rPr>
                <w:rStyle w:val="tlid-translation"/>
                <w:rFonts w:asciiTheme="majorBidi" w:hAnsiTheme="majorBidi" w:cstheme="majorBidi"/>
                <w:b/>
                <w:bCs/>
                <w:sz w:val="28"/>
                <w:szCs w:val="28"/>
                <w:u w:val="single"/>
                <w:lang w:val="en"/>
              </w:rPr>
              <w:t xml:space="preserve">The Supplier accepts the following </w:t>
            </w:r>
            <w:r w:rsidR="000C5990" w:rsidRPr="003735E0">
              <w:rPr>
                <w:rStyle w:val="tlid-translation"/>
                <w:rFonts w:asciiTheme="majorBidi" w:hAnsiTheme="majorBidi" w:cstheme="majorBidi"/>
                <w:b/>
                <w:bCs/>
                <w:sz w:val="28"/>
                <w:szCs w:val="28"/>
                <w:u w:val="single"/>
                <w:lang w:val="en"/>
              </w:rPr>
              <w:t>terms.</w:t>
            </w:r>
          </w:p>
          <w:p w14:paraId="2BE6AACA" w14:textId="77777777" w:rsidR="00D12CA7" w:rsidRPr="003735E0" w:rsidRDefault="00D12CA7" w:rsidP="00D12CA7">
            <w:pPr>
              <w:jc w:val="right"/>
              <w:rPr>
                <w:rStyle w:val="tlid-translation"/>
                <w:rFonts w:asciiTheme="majorBidi" w:hAnsiTheme="majorBidi" w:cstheme="majorBidi"/>
                <w:b/>
                <w:bCs/>
                <w:sz w:val="28"/>
                <w:szCs w:val="28"/>
                <w:u w:val="single"/>
                <w:rtl/>
              </w:rPr>
            </w:pPr>
          </w:p>
          <w:p w14:paraId="45A31E21" w14:textId="234C456C" w:rsidR="00D12CA7" w:rsidRPr="003735E0" w:rsidRDefault="00D12CA7" w:rsidP="00D12CA7">
            <w:pPr>
              <w:jc w:val="right"/>
              <w:rPr>
                <w:rStyle w:val="tlid-translation"/>
                <w:rFonts w:asciiTheme="majorBidi" w:hAnsiTheme="majorBidi" w:cstheme="majorBidi"/>
                <w:b/>
                <w:bCs/>
                <w:sz w:val="28"/>
                <w:szCs w:val="28"/>
                <w:u w:val="single"/>
              </w:rPr>
            </w:pPr>
            <w:r w:rsidRPr="003735E0">
              <w:rPr>
                <w:rStyle w:val="tlid-translation"/>
                <w:rFonts w:asciiTheme="majorBidi" w:hAnsiTheme="majorBidi" w:cstheme="majorBidi"/>
                <w:b/>
                <w:bCs/>
                <w:sz w:val="28"/>
                <w:szCs w:val="28"/>
                <w:u w:val="single"/>
                <w:lang w:val="en"/>
              </w:rPr>
              <w:t>1. Legal situation</w:t>
            </w:r>
          </w:p>
          <w:p w14:paraId="401018BA" w14:textId="77777777" w:rsidR="00D12CA7" w:rsidRPr="003735E0" w:rsidRDefault="00D12CA7" w:rsidP="00D12CA7">
            <w:pPr>
              <w:jc w:val="right"/>
              <w:rPr>
                <w:rStyle w:val="tlid-translation"/>
                <w:rFonts w:asciiTheme="majorBidi" w:hAnsiTheme="majorBidi" w:cstheme="majorBidi"/>
                <w:b/>
                <w:bCs/>
                <w:sz w:val="28"/>
                <w:szCs w:val="28"/>
                <w:u w:val="single"/>
                <w:lang w:val="en"/>
              </w:rPr>
            </w:pPr>
          </w:p>
          <w:p w14:paraId="2EDE442F" w14:textId="448FBCE1" w:rsidR="00D12CA7" w:rsidRPr="003735E0" w:rsidRDefault="00D12CA7" w:rsidP="00D12CA7">
            <w:pPr>
              <w:jc w:val="right"/>
              <w:rPr>
                <w:rStyle w:val="tlid-translation"/>
                <w:rFonts w:asciiTheme="majorBidi" w:hAnsiTheme="majorBidi" w:cstheme="majorBidi"/>
                <w:sz w:val="28"/>
                <w:szCs w:val="28"/>
              </w:rPr>
            </w:pPr>
            <w:r w:rsidRPr="003735E0">
              <w:rPr>
                <w:rStyle w:val="tlid-translation"/>
                <w:rFonts w:asciiTheme="majorBidi" w:hAnsiTheme="majorBidi" w:cstheme="majorBidi"/>
                <w:sz w:val="28"/>
                <w:szCs w:val="28"/>
                <w:lang w:val="en"/>
              </w:rPr>
              <w:t xml:space="preserve">The supplier has </w:t>
            </w:r>
            <w:r w:rsidR="00414BEF" w:rsidRPr="003735E0">
              <w:rPr>
                <w:rStyle w:val="tlid-translation"/>
                <w:rFonts w:asciiTheme="majorBidi" w:hAnsiTheme="majorBidi" w:cstheme="majorBidi"/>
                <w:sz w:val="28"/>
                <w:szCs w:val="28"/>
                <w:lang w:val="en"/>
              </w:rPr>
              <w:t>a</w:t>
            </w:r>
            <w:r w:rsidRPr="003735E0">
              <w:rPr>
                <w:rStyle w:val="tlid-translation"/>
                <w:rFonts w:asciiTheme="majorBidi" w:hAnsiTheme="majorBidi" w:cstheme="majorBidi"/>
                <w:sz w:val="28"/>
                <w:szCs w:val="28"/>
                <w:lang w:val="en"/>
              </w:rPr>
              <w:t xml:space="preserve"> legal situation as an independent supplier to </w:t>
            </w:r>
            <w:r w:rsidR="003735E0" w:rsidRPr="003735E0">
              <w:rPr>
                <w:rStyle w:val="tlid-translation"/>
                <w:rFonts w:asciiTheme="majorBidi" w:hAnsiTheme="majorBidi" w:cstheme="majorBidi"/>
                <w:sz w:val="28"/>
                <w:szCs w:val="28"/>
                <w:lang w:val="en"/>
              </w:rPr>
              <w:t>Cordaid Organization</w:t>
            </w:r>
            <w:r w:rsidRPr="003735E0">
              <w:rPr>
                <w:rStyle w:val="tlid-translation"/>
                <w:rFonts w:asciiTheme="majorBidi" w:hAnsiTheme="majorBidi" w:cstheme="majorBidi"/>
                <w:sz w:val="28"/>
                <w:szCs w:val="28"/>
                <w:lang w:val="en"/>
              </w:rPr>
              <w:t xml:space="preserve">. Supplier's employees and sub-suppliers shall not be considered as employees of </w:t>
            </w:r>
            <w:r w:rsidR="00142CE4">
              <w:rPr>
                <w:rStyle w:val="tlid-translation"/>
                <w:rFonts w:asciiTheme="majorBidi" w:hAnsiTheme="majorBidi" w:cstheme="majorBidi"/>
                <w:sz w:val="28"/>
                <w:szCs w:val="28"/>
                <w:lang w:val="en"/>
              </w:rPr>
              <w:t>YWBOD</w:t>
            </w:r>
            <w:r w:rsidRPr="003735E0">
              <w:rPr>
                <w:rStyle w:val="tlid-translation"/>
                <w:rFonts w:asciiTheme="majorBidi" w:hAnsiTheme="majorBidi" w:cstheme="majorBidi"/>
                <w:sz w:val="28"/>
                <w:szCs w:val="28"/>
                <w:lang w:val="en"/>
              </w:rPr>
              <w:t>.</w:t>
            </w:r>
          </w:p>
          <w:p w14:paraId="1FB5238A" w14:textId="77777777" w:rsidR="009603AA" w:rsidRPr="003735E0" w:rsidRDefault="009603AA" w:rsidP="009603AA">
            <w:pPr>
              <w:bidi w:val="0"/>
              <w:jc w:val="both"/>
              <w:rPr>
                <w:rFonts w:asciiTheme="majorBidi" w:hAnsiTheme="majorBidi" w:cstheme="majorBidi"/>
                <w:b/>
                <w:bCs/>
                <w:sz w:val="28"/>
                <w:szCs w:val="28"/>
                <w:rtl/>
              </w:rPr>
            </w:pPr>
          </w:p>
          <w:p w14:paraId="43E7D2F0" w14:textId="0DDF87BC" w:rsidR="00F22427" w:rsidRPr="003735E0" w:rsidRDefault="00F22427" w:rsidP="00F22427">
            <w:pPr>
              <w:jc w:val="right"/>
              <w:rPr>
                <w:rStyle w:val="tlid-translation"/>
                <w:rFonts w:asciiTheme="majorBidi" w:hAnsiTheme="majorBidi" w:cstheme="majorBidi"/>
                <w:b/>
                <w:bCs/>
                <w:sz w:val="28"/>
                <w:szCs w:val="28"/>
                <w:u w:val="single"/>
                <w:lang w:val="en"/>
              </w:rPr>
            </w:pPr>
            <w:r w:rsidRPr="003735E0">
              <w:rPr>
                <w:rStyle w:val="tlid-translation"/>
                <w:rFonts w:asciiTheme="majorBidi" w:hAnsiTheme="majorBidi" w:cstheme="majorBidi"/>
                <w:b/>
                <w:bCs/>
                <w:sz w:val="28"/>
                <w:szCs w:val="28"/>
                <w:u w:val="single"/>
                <w:lang w:val="en"/>
              </w:rPr>
              <w:t>2. Compliance with the law</w:t>
            </w:r>
          </w:p>
          <w:p w14:paraId="5366E048" w14:textId="77777777" w:rsidR="00F22427" w:rsidRPr="003735E0" w:rsidRDefault="00F22427" w:rsidP="00F22427">
            <w:pPr>
              <w:jc w:val="right"/>
              <w:rPr>
                <w:rStyle w:val="tlid-translation"/>
                <w:rFonts w:asciiTheme="majorBidi" w:hAnsiTheme="majorBidi" w:cstheme="majorBidi"/>
                <w:b/>
                <w:bCs/>
                <w:sz w:val="28"/>
                <w:szCs w:val="28"/>
                <w:u w:val="single"/>
              </w:rPr>
            </w:pPr>
          </w:p>
          <w:p w14:paraId="2507F7FC" w14:textId="68CE7255" w:rsidR="00F22427" w:rsidRPr="003735E0" w:rsidRDefault="00F22427" w:rsidP="00F22427">
            <w:pPr>
              <w:jc w:val="right"/>
              <w:rPr>
                <w:rStyle w:val="tlid-translation"/>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The Supplier shall comply with all laws, orders, rules</w:t>
            </w:r>
            <w:r w:rsidR="00E553AA"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and legislations when implementing his obligations under the terms of this contract.</w:t>
            </w:r>
          </w:p>
          <w:p w14:paraId="0041F86B" w14:textId="77777777" w:rsidR="00F22427" w:rsidRPr="003735E0" w:rsidRDefault="00F22427" w:rsidP="00F22427">
            <w:pPr>
              <w:jc w:val="right"/>
              <w:rPr>
                <w:rStyle w:val="tlid-translation"/>
                <w:rFonts w:asciiTheme="majorBidi" w:hAnsiTheme="majorBidi" w:cstheme="majorBidi"/>
                <w:sz w:val="28"/>
                <w:szCs w:val="28"/>
              </w:rPr>
            </w:pPr>
            <w:r w:rsidRPr="003735E0">
              <w:rPr>
                <w:rStyle w:val="tlid-translation"/>
                <w:rFonts w:asciiTheme="majorBidi" w:hAnsiTheme="majorBidi" w:cstheme="majorBidi"/>
                <w:sz w:val="28"/>
                <w:szCs w:val="28"/>
                <w:lang w:val="en"/>
              </w:rPr>
              <w:t>The Supplier respects and abides by all local laws and legislations in force in the country and ensures that his elements, followers and employees also respect and abide by all such laws and regulations.</w:t>
            </w:r>
          </w:p>
          <w:p w14:paraId="3F27B429" w14:textId="2EC85A4E" w:rsidR="00F22427" w:rsidRPr="003735E0" w:rsidRDefault="00F22427" w:rsidP="00F22427">
            <w:pPr>
              <w:jc w:val="right"/>
              <w:rPr>
                <w:rStyle w:val="tlid-translation"/>
                <w:rFonts w:asciiTheme="majorBidi" w:hAnsiTheme="majorBidi" w:cstheme="majorBidi"/>
                <w:sz w:val="28"/>
                <w:szCs w:val="28"/>
              </w:rPr>
            </w:pPr>
            <w:r w:rsidRPr="003735E0">
              <w:rPr>
                <w:rStyle w:val="tlid-translation"/>
                <w:rFonts w:asciiTheme="majorBidi" w:hAnsiTheme="majorBidi" w:cstheme="majorBidi"/>
                <w:sz w:val="28"/>
                <w:szCs w:val="28"/>
                <w:lang w:val="en"/>
              </w:rPr>
              <w:t xml:space="preserve">All contracts between the two parties shall be governed and interpreted </w:t>
            </w:r>
            <w:r w:rsidR="00AA42AB" w:rsidRPr="003735E0">
              <w:rPr>
                <w:rStyle w:val="tlid-translation"/>
                <w:rFonts w:asciiTheme="majorBidi" w:hAnsiTheme="majorBidi" w:cstheme="majorBidi"/>
                <w:sz w:val="28"/>
                <w:szCs w:val="28"/>
                <w:lang w:val="en"/>
              </w:rPr>
              <w:t>by</w:t>
            </w:r>
            <w:r w:rsidRPr="003735E0">
              <w:rPr>
                <w:rStyle w:val="tlid-translation"/>
                <w:rFonts w:asciiTheme="majorBidi" w:hAnsiTheme="majorBidi" w:cstheme="majorBidi"/>
                <w:sz w:val="28"/>
                <w:szCs w:val="28"/>
                <w:lang w:val="en"/>
              </w:rPr>
              <w:t xml:space="preserve"> the laws of the Republic of Yemen without any choice of law or conflict between the provisions of the law.</w:t>
            </w:r>
          </w:p>
          <w:p w14:paraId="500B2EEB" w14:textId="77777777" w:rsidR="00950151" w:rsidRPr="003735E0" w:rsidRDefault="00950151" w:rsidP="00F22427">
            <w:pPr>
              <w:jc w:val="right"/>
              <w:rPr>
                <w:rStyle w:val="tlid-translation"/>
                <w:rFonts w:asciiTheme="majorBidi" w:hAnsiTheme="majorBidi" w:cstheme="majorBidi"/>
                <w:sz w:val="28"/>
                <w:szCs w:val="28"/>
              </w:rPr>
            </w:pPr>
          </w:p>
          <w:p w14:paraId="5B17673F" w14:textId="4B0F0794" w:rsidR="00F22427" w:rsidRPr="003735E0" w:rsidRDefault="00F22427" w:rsidP="00F22427">
            <w:pPr>
              <w:jc w:val="right"/>
              <w:rPr>
                <w:rStyle w:val="tlid-translation"/>
                <w:rFonts w:asciiTheme="majorBidi" w:hAnsiTheme="majorBidi" w:cstheme="majorBidi"/>
                <w:b/>
                <w:bCs/>
                <w:sz w:val="28"/>
                <w:szCs w:val="28"/>
                <w:u w:val="single"/>
              </w:rPr>
            </w:pPr>
            <w:r w:rsidRPr="003735E0">
              <w:rPr>
                <w:rStyle w:val="tlid-translation"/>
                <w:rFonts w:asciiTheme="majorBidi" w:hAnsiTheme="majorBidi" w:cstheme="majorBidi"/>
                <w:b/>
                <w:bCs/>
                <w:sz w:val="28"/>
                <w:szCs w:val="28"/>
                <w:u w:val="single"/>
                <w:lang w:val="en"/>
              </w:rPr>
              <w:t>3. Sub-contracting</w:t>
            </w:r>
          </w:p>
          <w:p w14:paraId="1AA29E85" w14:textId="77777777" w:rsidR="00F22427" w:rsidRPr="003735E0" w:rsidRDefault="00F22427" w:rsidP="00F22427">
            <w:pPr>
              <w:jc w:val="right"/>
              <w:rPr>
                <w:rStyle w:val="tlid-translation"/>
                <w:rFonts w:asciiTheme="majorBidi" w:hAnsiTheme="majorBidi" w:cstheme="majorBidi"/>
                <w:b/>
                <w:bCs/>
                <w:sz w:val="28"/>
                <w:szCs w:val="28"/>
                <w:u w:val="single"/>
                <w:lang w:val="en"/>
              </w:rPr>
            </w:pPr>
          </w:p>
          <w:p w14:paraId="427C3CEC" w14:textId="470C8543" w:rsidR="00F570BD" w:rsidRPr="008E423B" w:rsidRDefault="00F22427" w:rsidP="008E423B">
            <w:pPr>
              <w:jc w:val="right"/>
              <w:rPr>
                <w:rFonts w:asciiTheme="majorBidi" w:hAnsiTheme="majorBidi" w:cstheme="majorBidi"/>
                <w:sz w:val="28"/>
                <w:szCs w:val="28"/>
                <w:rtl/>
              </w:rPr>
            </w:pPr>
            <w:r w:rsidRPr="003735E0">
              <w:rPr>
                <w:rStyle w:val="tlid-translation"/>
                <w:rFonts w:asciiTheme="majorBidi" w:hAnsiTheme="majorBidi" w:cstheme="majorBidi"/>
                <w:sz w:val="28"/>
                <w:szCs w:val="28"/>
                <w:lang w:val="en"/>
              </w:rPr>
              <w:t xml:space="preserve">In case the supplier requests the services of sub-suppliers, the supplier shall obtain prior written approval from </w:t>
            </w:r>
            <w:r w:rsidR="00142CE4">
              <w:rPr>
                <w:rStyle w:val="tlid-translation"/>
                <w:rFonts w:asciiTheme="majorBidi" w:hAnsiTheme="majorBidi" w:cstheme="majorBidi"/>
                <w:sz w:val="28"/>
                <w:szCs w:val="28"/>
                <w:lang w:val="en"/>
              </w:rPr>
              <w:t>YWBOD</w:t>
            </w:r>
            <w:r w:rsidRPr="003735E0">
              <w:rPr>
                <w:rStyle w:val="tlid-translation"/>
                <w:rFonts w:asciiTheme="majorBidi" w:hAnsiTheme="majorBidi" w:cstheme="majorBidi"/>
                <w:sz w:val="28"/>
                <w:szCs w:val="28"/>
                <w:lang w:val="en"/>
              </w:rPr>
              <w:t xml:space="preserve"> for all sub-suppliers and the contract shall be deemed void in </w:t>
            </w:r>
            <w:r w:rsidR="00E553AA" w:rsidRPr="003735E0">
              <w:rPr>
                <w:rStyle w:val="tlid-translation"/>
                <w:rFonts w:asciiTheme="majorBidi" w:hAnsiTheme="majorBidi" w:cstheme="majorBidi"/>
                <w:sz w:val="28"/>
                <w:szCs w:val="28"/>
                <w:lang w:val="en"/>
              </w:rPr>
              <w:t xml:space="preserve">the </w:t>
            </w:r>
            <w:r w:rsidRPr="003735E0">
              <w:rPr>
                <w:rStyle w:val="tlid-translation"/>
                <w:rFonts w:asciiTheme="majorBidi" w:hAnsiTheme="majorBidi" w:cstheme="majorBidi"/>
                <w:sz w:val="28"/>
                <w:szCs w:val="28"/>
                <w:lang w:val="en"/>
              </w:rPr>
              <w:t xml:space="preserve">case </w:t>
            </w:r>
            <w:r w:rsidR="001A0A6B" w:rsidRPr="003735E0">
              <w:rPr>
                <w:rStyle w:val="tlid-translation"/>
                <w:rFonts w:asciiTheme="majorBidi" w:hAnsiTheme="majorBidi" w:cstheme="majorBidi"/>
                <w:sz w:val="28"/>
                <w:szCs w:val="28"/>
                <w:lang w:val="en"/>
              </w:rPr>
              <w:t>does</w:t>
            </w:r>
            <w:r w:rsidRPr="003735E0">
              <w:rPr>
                <w:rStyle w:val="tlid-translation"/>
                <w:rFonts w:asciiTheme="majorBidi" w:hAnsiTheme="majorBidi" w:cstheme="majorBidi"/>
                <w:sz w:val="28"/>
                <w:szCs w:val="28"/>
                <w:lang w:val="en"/>
              </w:rPr>
              <w:t xml:space="preserve"> not do that. </w:t>
            </w:r>
            <w:r w:rsidR="00142CE4">
              <w:rPr>
                <w:rStyle w:val="tlid-translation"/>
                <w:rFonts w:asciiTheme="majorBidi" w:hAnsiTheme="majorBidi" w:cstheme="majorBidi"/>
                <w:sz w:val="28"/>
                <w:szCs w:val="28"/>
                <w:lang w:val="en"/>
              </w:rPr>
              <w:t>YWBOD</w:t>
            </w:r>
            <w:r w:rsidRPr="003735E0">
              <w:rPr>
                <w:rStyle w:val="tlid-translation"/>
                <w:rFonts w:asciiTheme="majorBidi" w:hAnsiTheme="majorBidi" w:cstheme="majorBidi"/>
                <w:sz w:val="28"/>
                <w:szCs w:val="28"/>
                <w:lang w:val="en"/>
              </w:rPr>
              <w:t xml:space="preserve"> shall not exemption for a sub-supplier who supplied his obligations under this contract. The terms of any sub-contract shall be governed by the provisions of this contract</w:t>
            </w:r>
          </w:p>
          <w:p w14:paraId="5318368A" w14:textId="77777777" w:rsidR="00F570BD" w:rsidRPr="003735E0" w:rsidRDefault="00F570BD" w:rsidP="002D60D0">
            <w:pPr>
              <w:jc w:val="right"/>
              <w:rPr>
                <w:rFonts w:asciiTheme="majorBidi" w:hAnsiTheme="majorBidi" w:cstheme="majorBidi"/>
                <w:sz w:val="28"/>
                <w:szCs w:val="28"/>
              </w:rPr>
            </w:pPr>
          </w:p>
          <w:p w14:paraId="6131864E" w14:textId="77777777" w:rsidR="00FB57FE" w:rsidRPr="003735E0" w:rsidRDefault="00FB57FE" w:rsidP="00FB57FE">
            <w:pPr>
              <w:jc w:val="right"/>
              <w:rPr>
                <w:rStyle w:val="tlid-translation"/>
                <w:rFonts w:asciiTheme="majorBidi" w:hAnsiTheme="majorBidi" w:cstheme="majorBidi"/>
                <w:b/>
                <w:bCs/>
                <w:sz w:val="28"/>
                <w:szCs w:val="28"/>
                <w:u w:val="single"/>
                <w:rtl/>
                <w:lang w:val="en"/>
              </w:rPr>
            </w:pPr>
            <w:r w:rsidRPr="003735E0">
              <w:rPr>
                <w:rStyle w:val="tlid-translation"/>
                <w:rFonts w:asciiTheme="majorBidi" w:hAnsiTheme="majorBidi" w:cstheme="majorBidi"/>
                <w:b/>
                <w:bCs/>
                <w:sz w:val="28"/>
                <w:szCs w:val="28"/>
                <w:u w:val="single"/>
                <w:lang w:val="en"/>
              </w:rPr>
              <w:t>4. Compensation</w:t>
            </w:r>
          </w:p>
          <w:p w14:paraId="5637C0CE" w14:textId="73A2E393" w:rsidR="005A69CE" w:rsidRPr="003735E0" w:rsidRDefault="00840068" w:rsidP="002D60D0">
            <w:pPr>
              <w:jc w:val="right"/>
              <w:rPr>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 xml:space="preserve">The Supplier shall indemnify and protect at </w:t>
            </w:r>
            <w:r w:rsidRPr="003735E0">
              <w:rPr>
                <w:rStyle w:val="tlid-translation"/>
                <w:rFonts w:asciiTheme="majorBidi" w:hAnsiTheme="majorBidi" w:cstheme="majorBidi"/>
                <w:sz w:val="28"/>
                <w:szCs w:val="28"/>
                <w:lang w:val="en"/>
              </w:rPr>
              <w:lastRenderedPageBreak/>
              <w:t xml:space="preserve">his </w:t>
            </w:r>
            <w:r w:rsidR="00717473" w:rsidRPr="003735E0">
              <w:rPr>
                <w:rStyle w:val="tlid-translation"/>
                <w:rFonts w:asciiTheme="majorBidi" w:hAnsiTheme="majorBidi" w:cstheme="majorBidi"/>
                <w:sz w:val="28"/>
                <w:szCs w:val="28"/>
                <w:lang w:val="en"/>
              </w:rPr>
              <w:t xml:space="preserve">expense </w:t>
            </w:r>
            <w:r w:rsidR="00142CE4">
              <w:rPr>
                <w:rStyle w:val="tlid-translation"/>
                <w:rFonts w:asciiTheme="majorBidi" w:hAnsiTheme="majorBidi" w:cstheme="majorBidi"/>
                <w:sz w:val="28"/>
                <w:szCs w:val="28"/>
                <w:lang w:val="en"/>
              </w:rPr>
              <w:t>YWBOD</w:t>
            </w:r>
            <w:r w:rsidRPr="003735E0">
              <w:rPr>
                <w:rStyle w:val="tlid-translation"/>
                <w:rFonts w:asciiTheme="majorBidi" w:hAnsiTheme="majorBidi" w:cstheme="majorBidi"/>
                <w:sz w:val="28"/>
                <w:szCs w:val="28"/>
                <w:lang w:val="en"/>
              </w:rPr>
              <w:t xml:space="preserve"> and its employees, workers</w:t>
            </w:r>
            <w:r w:rsidR="00DD3A7F"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and users from and against </w:t>
            </w:r>
            <w:r w:rsidR="002011AE" w:rsidRPr="003735E0">
              <w:rPr>
                <w:rStyle w:val="tlid-translation"/>
                <w:rFonts w:asciiTheme="majorBidi" w:hAnsiTheme="majorBidi" w:cstheme="majorBidi"/>
                <w:sz w:val="28"/>
                <w:szCs w:val="28"/>
                <w:lang w:val="en"/>
              </w:rPr>
              <w:t>any</w:t>
            </w:r>
            <w:r w:rsidRPr="003735E0">
              <w:rPr>
                <w:rStyle w:val="tlid-translation"/>
                <w:rFonts w:asciiTheme="majorBidi" w:hAnsiTheme="majorBidi" w:cstheme="majorBidi"/>
                <w:sz w:val="28"/>
                <w:szCs w:val="28"/>
                <w:lang w:val="en"/>
              </w:rPr>
              <w:t xml:space="preserve"> </w:t>
            </w:r>
            <w:r w:rsidR="00717473" w:rsidRPr="003735E0">
              <w:rPr>
                <w:rStyle w:val="tlid-translation"/>
                <w:rFonts w:asciiTheme="majorBidi" w:hAnsiTheme="majorBidi" w:cstheme="majorBidi"/>
                <w:sz w:val="28"/>
                <w:szCs w:val="28"/>
                <w:lang w:val="en"/>
              </w:rPr>
              <w:t>prosecution,</w:t>
            </w:r>
            <w:r w:rsidRPr="003735E0">
              <w:rPr>
                <w:rStyle w:val="tlid-translation"/>
                <w:rFonts w:asciiTheme="majorBidi" w:hAnsiTheme="majorBidi" w:cstheme="majorBidi"/>
                <w:sz w:val="28"/>
                <w:szCs w:val="28"/>
                <w:lang w:val="en"/>
              </w:rPr>
              <w:t xml:space="preserve"> losses, damages, claims</w:t>
            </w:r>
            <w:r w:rsidR="00EA5AB5"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and responsibilities no matter </w:t>
            </w:r>
            <w:r w:rsidR="00F843E3" w:rsidRPr="003735E0">
              <w:rPr>
                <w:rStyle w:val="tlid-translation"/>
                <w:rFonts w:asciiTheme="majorBidi" w:hAnsiTheme="majorBidi" w:cstheme="majorBidi"/>
                <w:sz w:val="28"/>
                <w:szCs w:val="28"/>
                <w:lang w:val="en"/>
              </w:rPr>
              <w:t>their</w:t>
            </w:r>
            <w:r w:rsidRPr="003735E0">
              <w:rPr>
                <w:rStyle w:val="tlid-translation"/>
                <w:rFonts w:asciiTheme="majorBidi" w:hAnsiTheme="majorBidi" w:cstheme="majorBidi"/>
                <w:sz w:val="28"/>
                <w:szCs w:val="28"/>
                <w:lang w:val="en"/>
              </w:rPr>
              <w:t xml:space="preserve"> type, including their costs and expenses comes from the actions or negligence of the supplier, his </w:t>
            </w:r>
            <w:r w:rsidR="00E553AA" w:rsidRPr="003735E0">
              <w:rPr>
                <w:rStyle w:val="tlid-translation"/>
                <w:rFonts w:asciiTheme="majorBidi" w:hAnsiTheme="majorBidi" w:cstheme="majorBidi"/>
                <w:sz w:val="28"/>
                <w:szCs w:val="28"/>
                <w:lang w:val="en"/>
              </w:rPr>
              <w:t>employees,</w:t>
            </w:r>
            <w:r w:rsidRPr="003735E0">
              <w:rPr>
                <w:rStyle w:val="tlid-translation"/>
                <w:rFonts w:asciiTheme="majorBidi" w:hAnsiTheme="majorBidi" w:cstheme="majorBidi"/>
                <w:sz w:val="28"/>
                <w:szCs w:val="28"/>
                <w:lang w:val="en"/>
              </w:rPr>
              <w:t xml:space="preserve"> his users or his sub-suppliers, in the execution of this contract. This provision </w:t>
            </w:r>
            <w:r w:rsidR="00717473" w:rsidRPr="003735E0">
              <w:rPr>
                <w:rStyle w:val="tlid-translation"/>
                <w:rFonts w:asciiTheme="majorBidi" w:hAnsiTheme="majorBidi" w:cstheme="majorBidi"/>
                <w:sz w:val="28"/>
                <w:szCs w:val="28"/>
                <w:lang w:val="en"/>
              </w:rPr>
              <w:t>includes but</w:t>
            </w:r>
            <w:r w:rsidRPr="003735E0">
              <w:rPr>
                <w:rStyle w:val="tlid-translation"/>
                <w:rFonts w:asciiTheme="majorBidi" w:hAnsiTheme="majorBidi" w:cstheme="majorBidi"/>
                <w:sz w:val="28"/>
                <w:szCs w:val="28"/>
                <w:lang w:val="en"/>
              </w:rPr>
              <w:t xml:space="preserve"> is not limited to claims and liability in workers' compensation, responsibility for products, responsibility arising from the use of patented inventions or tools, copyrighted materials, or other intellectual property by the supplier, his employees, his users</w:t>
            </w:r>
            <w:r w:rsidR="00934BB2"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or his sub-suppliers. The obligations in this article shall not </w:t>
            </w:r>
            <w:r w:rsidR="00934BB2" w:rsidRPr="003735E0">
              <w:rPr>
                <w:rStyle w:val="tlid-translation"/>
                <w:rFonts w:asciiTheme="majorBidi" w:hAnsiTheme="majorBidi" w:cstheme="majorBidi"/>
                <w:sz w:val="28"/>
                <w:szCs w:val="28"/>
                <w:lang w:val="en"/>
              </w:rPr>
              <w:t xml:space="preserve">be </w:t>
            </w:r>
            <w:r w:rsidRPr="003735E0">
              <w:rPr>
                <w:rStyle w:val="tlid-translation"/>
                <w:rFonts w:asciiTheme="majorBidi" w:hAnsiTheme="majorBidi" w:cstheme="majorBidi"/>
                <w:sz w:val="28"/>
                <w:szCs w:val="28"/>
                <w:lang w:val="en"/>
              </w:rPr>
              <w:t xml:space="preserve">canceled upon the termination or voiding </w:t>
            </w:r>
            <w:r w:rsidR="00934BB2" w:rsidRPr="003735E0">
              <w:rPr>
                <w:rStyle w:val="tlid-translation"/>
                <w:rFonts w:asciiTheme="majorBidi" w:hAnsiTheme="majorBidi" w:cstheme="majorBidi"/>
                <w:sz w:val="28"/>
                <w:szCs w:val="28"/>
                <w:lang w:val="en"/>
              </w:rPr>
              <w:t xml:space="preserve">of </w:t>
            </w:r>
            <w:r w:rsidRPr="003735E0">
              <w:rPr>
                <w:rStyle w:val="tlid-translation"/>
                <w:rFonts w:asciiTheme="majorBidi" w:hAnsiTheme="majorBidi" w:cstheme="majorBidi"/>
                <w:sz w:val="28"/>
                <w:szCs w:val="28"/>
                <w:lang w:val="en"/>
              </w:rPr>
              <w:t>this contract.</w:t>
            </w:r>
          </w:p>
          <w:p w14:paraId="55F04C7D" w14:textId="77777777" w:rsidR="00840068" w:rsidRPr="003735E0" w:rsidRDefault="00840068" w:rsidP="00840068">
            <w:pPr>
              <w:jc w:val="right"/>
              <w:rPr>
                <w:rStyle w:val="tlid-translation"/>
                <w:rFonts w:asciiTheme="majorBidi" w:hAnsiTheme="majorBidi" w:cstheme="majorBidi"/>
                <w:b/>
                <w:bCs/>
                <w:sz w:val="28"/>
                <w:szCs w:val="28"/>
                <w:u w:val="single"/>
                <w:lang w:val="en"/>
              </w:rPr>
            </w:pPr>
            <w:r w:rsidRPr="003735E0">
              <w:rPr>
                <w:rStyle w:val="tlid-translation"/>
                <w:rFonts w:asciiTheme="majorBidi" w:hAnsiTheme="majorBidi" w:cstheme="majorBidi"/>
                <w:b/>
                <w:bCs/>
                <w:sz w:val="28"/>
                <w:szCs w:val="28"/>
                <w:u w:val="single"/>
                <w:lang w:val="en"/>
              </w:rPr>
              <w:t xml:space="preserve">5. Confidentiality   </w:t>
            </w:r>
          </w:p>
          <w:p w14:paraId="2BD0B3FA" w14:textId="393B656F" w:rsidR="00840068" w:rsidRPr="003735E0" w:rsidRDefault="00840068" w:rsidP="00840068">
            <w:pPr>
              <w:jc w:val="right"/>
              <w:rPr>
                <w:rStyle w:val="tlid-translation"/>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 xml:space="preserve">All parts of this Law, and all copies of this Law, shall be returned to the Organization these tender documents are confidential and </w:t>
            </w:r>
            <w:r w:rsidR="00CC1D72" w:rsidRPr="003735E0">
              <w:rPr>
                <w:rStyle w:val="tlid-translation"/>
                <w:rFonts w:asciiTheme="majorBidi" w:hAnsiTheme="majorBidi" w:cstheme="majorBidi"/>
                <w:sz w:val="28"/>
                <w:szCs w:val="28"/>
                <w:lang w:val="en"/>
              </w:rPr>
              <w:t>its</w:t>
            </w:r>
            <w:r w:rsidRPr="003735E0">
              <w:rPr>
                <w:rStyle w:val="tlid-translation"/>
                <w:rFonts w:asciiTheme="majorBidi" w:hAnsiTheme="majorBidi" w:cstheme="majorBidi"/>
                <w:sz w:val="28"/>
                <w:szCs w:val="28"/>
                <w:lang w:val="en"/>
              </w:rPr>
              <w:t xml:space="preserve"> property of the Organization, </w:t>
            </w:r>
            <w:r w:rsidR="00934BB2" w:rsidRPr="003735E0">
              <w:rPr>
                <w:rStyle w:val="tlid-translation"/>
                <w:rFonts w:asciiTheme="majorBidi" w:hAnsiTheme="majorBidi" w:cstheme="majorBidi"/>
                <w:sz w:val="28"/>
                <w:szCs w:val="28"/>
                <w:lang w:val="en"/>
              </w:rPr>
              <w:t xml:space="preserve">and </w:t>
            </w:r>
            <w:r w:rsidRPr="003735E0">
              <w:rPr>
                <w:rStyle w:val="tlid-translation"/>
                <w:rFonts w:asciiTheme="majorBidi" w:hAnsiTheme="majorBidi" w:cstheme="majorBidi"/>
                <w:sz w:val="28"/>
                <w:szCs w:val="28"/>
                <w:lang w:val="en"/>
              </w:rPr>
              <w:t>contain confidential information, part of which may be copyrighted, sent to</w:t>
            </w:r>
            <w:r w:rsidR="00996233"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and received by the bidders on condition that </w:t>
            </w:r>
            <w:r w:rsidR="00EF13C0" w:rsidRPr="003735E0">
              <w:rPr>
                <w:rStyle w:val="tlid-translation"/>
                <w:rFonts w:asciiTheme="majorBidi" w:hAnsiTheme="majorBidi" w:cstheme="majorBidi"/>
                <w:sz w:val="28"/>
                <w:szCs w:val="28"/>
                <w:lang w:val="en"/>
              </w:rPr>
              <w:t>does</w:t>
            </w:r>
            <w:r w:rsidRPr="003735E0">
              <w:rPr>
                <w:rStyle w:val="tlid-translation"/>
                <w:rFonts w:asciiTheme="majorBidi" w:hAnsiTheme="majorBidi" w:cstheme="majorBidi"/>
                <w:sz w:val="28"/>
                <w:szCs w:val="28"/>
                <w:lang w:val="en"/>
              </w:rPr>
              <w:t xml:space="preserve"> not copy for any part of it. Or any information relating to it, its presentation, or supply to a third party without any approval written from the Organization.</w:t>
            </w:r>
          </w:p>
          <w:p w14:paraId="009553C4" w14:textId="239CB881" w:rsidR="00840068" w:rsidRPr="003735E0" w:rsidRDefault="00840068" w:rsidP="00840068">
            <w:pPr>
              <w:jc w:val="right"/>
              <w:rPr>
                <w:rStyle w:val="tlid-translation"/>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 xml:space="preserve">However, bidders can only offer specifications to potential sub-contractors for solicitation. Notwithstanding other provisions of the tender, bidders will be bound by the contents of this article whether or not their companies submit a tender or reply </w:t>
            </w:r>
            <w:r w:rsidR="00EF13C0" w:rsidRPr="003735E0">
              <w:rPr>
                <w:rStyle w:val="tlid-translation"/>
                <w:rFonts w:asciiTheme="majorBidi" w:hAnsiTheme="majorBidi" w:cstheme="majorBidi"/>
                <w:sz w:val="28"/>
                <w:szCs w:val="28"/>
                <w:lang w:val="en"/>
              </w:rPr>
              <w:t>in</w:t>
            </w:r>
            <w:r w:rsidRPr="003735E0">
              <w:rPr>
                <w:rStyle w:val="tlid-translation"/>
                <w:rFonts w:asciiTheme="majorBidi" w:hAnsiTheme="majorBidi" w:cstheme="majorBidi"/>
                <w:sz w:val="28"/>
                <w:szCs w:val="28"/>
                <w:lang w:val="en"/>
              </w:rPr>
              <w:t xml:space="preserve"> any other way to this tender.</w:t>
            </w:r>
          </w:p>
          <w:p w14:paraId="7BBB46CA" w14:textId="77777777" w:rsidR="00840068" w:rsidRPr="003735E0" w:rsidRDefault="00840068" w:rsidP="00840068">
            <w:pPr>
              <w:jc w:val="right"/>
              <w:rPr>
                <w:rStyle w:val="tlid-translation"/>
                <w:rFonts w:asciiTheme="majorBidi" w:hAnsiTheme="majorBidi" w:cstheme="majorBidi"/>
                <w:sz w:val="28"/>
                <w:szCs w:val="28"/>
                <w:lang w:val="en"/>
              </w:rPr>
            </w:pPr>
          </w:p>
          <w:p w14:paraId="065EBAFA" w14:textId="5E619D76" w:rsidR="00840068" w:rsidRPr="003735E0" w:rsidRDefault="00840068" w:rsidP="00120674">
            <w:pPr>
              <w:jc w:val="right"/>
              <w:rPr>
                <w:rStyle w:val="tlid-translation"/>
                <w:rFonts w:asciiTheme="majorBidi" w:hAnsiTheme="majorBidi" w:cstheme="majorBidi"/>
                <w:sz w:val="28"/>
                <w:szCs w:val="28"/>
                <w:rtl/>
                <w:lang w:val="en"/>
              </w:rPr>
            </w:pPr>
            <w:r w:rsidRPr="003735E0">
              <w:rPr>
                <w:rStyle w:val="tlid-translation"/>
                <w:rFonts w:asciiTheme="majorBidi" w:hAnsiTheme="majorBidi" w:cstheme="majorBidi"/>
                <w:sz w:val="28"/>
                <w:szCs w:val="28"/>
                <w:lang w:val="en"/>
              </w:rPr>
              <w:t>All maps, drawings, photographs, charts, reports, recommendations, estimates, documents</w:t>
            </w:r>
            <w:r w:rsidR="00EF13C0"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and all other data collected or received by the Supplier under this Contract shall be </w:t>
            </w:r>
            <w:r w:rsidR="00EF13C0" w:rsidRPr="003735E0">
              <w:rPr>
                <w:rStyle w:val="tlid-translation"/>
                <w:rFonts w:asciiTheme="majorBidi" w:hAnsiTheme="majorBidi" w:cstheme="majorBidi"/>
                <w:sz w:val="28"/>
                <w:szCs w:val="28"/>
                <w:lang w:val="en"/>
              </w:rPr>
              <w:t xml:space="preserve">the </w:t>
            </w:r>
            <w:r w:rsidRPr="003735E0">
              <w:rPr>
                <w:rStyle w:val="tlid-translation"/>
                <w:rFonts w:asciiTheme="majorBidi" w:hAnsiTheme="majorBidi" w:cstheme="majorBidi"/>
                <w:sz w:val="28"/>
                <w:szCs w:val="28"/>
                <w:lang w:val="en"/>
              </w:rPr>
              <w:t xml:space="preserve">property of </w:t>
            </w:r>
            <w:r w:rsidR="00142CE4">
              <w:rPr>
                <w:rStyle w:val="tlid-translation"/>
                <w:rFonts w:asciiTheme="majorBidi" w:hAnsiTheme="majorBidi" w:cstheme="majorBidi"/>
                <w:sz w:val="28"/>
                <w:szCs w:val="28"/>
                <w:lang w:val="en"/>
              </w:rPr>
              <w:t>YWBOD</w:t>
            </w:r>
            <w:r w:rsidRPr="003735E0">
              <w:rPr>
                <w:rStyle w:val="tlid-translation"/>
                <w:rFonts w:asciiTheme="majorBidi" w:hAnsiTheme="majorBidi" w:cstheme="majorBidi"/>
                <w:sz w:val="28"/>
                <w:szCs w:val="28"/>
                <w:lang w:val="en"/>
              </w:rPr>
              <w:t xml:space="preserve">, shall be treated as confidential, and shall be handed </w:t>
            </w:r>
            <w:r w:rsidRPr="003735E0">
              <w:rPr>
                <w:rStyle w:val="tlid-translation"/>
                <w:rFonts w:asciiTheme="majorBidi" w:hAnsiTheme="majorBidi" w:cstheme="majorBidi"/>
                <w:sz w:val="28"/>
                <w:szCs w:val="28"/>
                <w:lang w:val="en"/>
              </w:rPr>
              <w:lastRenderedPageBreak/>
              <w:t xml:space="preserve">over only to the authorized employees of </w:t>
            </w:r>
            <w:r w:rsidR="00142CE4">
              <w:rPr>
                <w:rStyle w:val="tlid-translation"/>
                <w:rFonts w:asciiTheme="majorBidi" w:hAnsiTheme="majorBidi" w:cstheme="majorBidi"/>
                <w:sz w:val="28"/>
                <w:szCs w:val="28"/>
                <w:lang w:val="en"/>
              </w:rPr>
              <w:t xml:space="preserve">YWBOD </w:t>
            </w:r>
            <w:r w:rsidRPr="003735E0">
              <w:rPr>
                <w:rStyle w:val="tlid-translation"/>
                <w:rFonts w:asciiTheme="majorBidi" w:hAnsiTheme="majorBidi" w:cstheme="majorBidi"/>
                <w:sz w:val="28"/>
                <w:szCs w:val="28"/>
                <w:lang w:val="en"/>
              </w:rPr>
              <w:t>upon completion of this contract.</w:t>
            </w:r>
          </w:p>
          <w:p w14:paraId="7B37AB6F" w14:textId="65F49209" w:rsidR="00840068" w:rsidRPr="003735E0" w:rsidRDefault="00840068" w:rsidP="00840068">
            <w:pPr>
              <w:jc w:val="right"/>
              <w:rPr>
                <w:rStyle w:val="tlid-translation"/>
                <w:rFonts w:asciiTheme="majorBidi" w:hAnsiTheme="majorBidi" w:cstheme="majorBidi"/>
                <w:sz w:val="28"/>
                <w:szCs w:val="28"/>
                <w:rtl/>
                <w:lang w:val="en"/>
              </w:rPr>
            </w:pPr>
            <w:r w:rsidRPr="003735E0">
              <w:rPr>
                <w:rStyle w:val="tlid-translation"/>
                <w:rFonts w:asciiTheme="majorBidi" w:hAnsiTheme="majorBidi" w:cstheme="majorBidi"/>
                <w:sz w:val="28"/>
                <w:szCs w:val="28"/>
                <w:lang w:val="en"/>
              </w:rPr>
              <w:t>The Supplier may not transmit at any time to any other person, government</w:t>
            </w:r>
            <w:r w:rsidR="00EF13C0"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or authority outside </w:t>
            </w:r>
            <w:r w:rsidR="00142CE4">
              <w:rPr>
                <w:rStyle w:val="tlid-translation"/>
                <w:rFonts w:asciiTheme="majorBidi" w:hAnsiTheme="majorBidi" w:cstheme="majorBidi"/>
                <w:sz w:val="28"/>
                <w:szCs w:val="28"/>
                <w:lang w:val="en"/>
              </w:rPr>
              <w:t>YWBOD</w:t>
            </w:r>
            <w:r w:rsidRPr="003735E0">
              <w:rPr>
                <w:rStyle w:val="tlid-translation"/>
                <w:rFonts w:asciiTheme="majorBidi" w:hAnsiTheme="majorBidi" w:cstheme="majorBidi"/>
                <w:sz w:val="28"/>
                <w:szCs w:val="28"/>
                <w:lang w:val="en"/>
              </w:rPr>
              <w:t xml:space="preserve"> any information got it from his close work with the </w:t>
            </w:r>
            <w:r w:rsidR="00142CE4">
              <w:rPr>
                <w:rStyle w:val="tlid-translation"/>
                <w:rFonts w:asciiTheme="majorBidi" w:hAnsiTheme="majorBidi" w:cstheme="majorBidi"/>
                <w:sz w:val="28"/>
                <w:szCs w:val="28"/>
                <w:lang w:val="en"/>
              </w:rPr>
              <w:t>YWBOD</w:t>
            </w:r>
            <w:r w:rsidRPr="003735E0">
              <w:rPr>
                <w:rStyle w:val="tlid-translation"/>
                <w:rFonts w:asciiTheme="majorBidi" w:hAnsiTheme="majorBidi" w:cstheme="majorBidi"/>
                <w:sz w:val="28"/>
                <w:szCs w:val="28"/>
                <w:lang w:val="en"/>
              </w:rPr>
              <w:t xml:space="preserve"> which has not been public only with a license from </w:t>
            </w:r>
            <w:r w:rsidR="00142CE4">
              <w:rPr>
                <w:rStyle w:val="tlid-translation"/>
                <w:rFonts w:asciiTheme="majorBidi" w:hAnsiTheme="majorBidi" w:cstheme="majorBidi"/>
                <w:sz w:val="28"/>
                <w:szCs w:val="28"/>
                <w:lang w:val="en"/>
              </w:rPr>
              <w:t>YWBOD</w:t>
            </w:r>
            <w:r w:rsidRPr="003735E0">
              <w:rPr>
                <w:rStyle w:val="tlid-translation"/>
                <w:rFonts w:asciiTheme="majorBidi" w:hAnsiTheme="majorBidi" w:cstheme="majorBidi"/>
                <w:sz w:val="28"/>
                <w:szCs w:val="28"/>
                <w:lang w:val="en"/>
              </w:rPr>
              <w:t xml:space="preserve">; the Supplier may not at any time use that information for his benefit. The obligations in this article do not </w:t>
            </w:r>
            <w:r w:rsidR="00655495" w:rsidRPr="003735E0">
              <w:rPr>
                <w:rStyle w:val="tlid-translation"/>
                <w:rFonts w:asciiTheme="majorBidi" w:hAnsiTheme="majorBidi" w:cstheme="majorBidi"/>
                <w:sz w:val="28"/>
                <w:szCs w:val="28"/>
                <w:lang w:val="en"/>
              </w:rPr>
              <w:t>cancel</w:t>
            </w:r>
            <w:r w:rsidRPr="003735E0">
              <w:rPr>
                <w:rStyle w:val="tlid-translation"/>
                <w:rFonts w:asciiTheme="majorBidi" w:hAnsiTheme="majorBidi" w:cstheme="majorBidi"/>
                <w:sz w:val="28"/>
                <w:szCs w:val="28"/>
                <w:lang w:val="en"/>
              </w:rPr>
              <w:t xml:space="preserve"> upon the termination or voiding </w:t>
            </w:r>
            <w:r w:rsidR="00655495" w:rsidRPr="003735E0">
              <w:rPr>
                <w:rStyle w:val="tlid-translation"/>
                <w:rFonts w:asciiTheme="majorBidi" w:hAnsiTheme="majorBidi" w:cstheme="majorBidi"/>
                <w:sz w:val="28"/>
                <w:szCs w:val="28"/>
                <w:lang w:val="en"/>
              </w:rPr>
              <w:t xml:space="preserve">of </w:t>
            </w:r>
            <w:r w:rsidRPr="003735E0">
              <w:rPr>
                <w:rStyle w:val="tlid-translation"/>
                <w:rFonts w:asciiTheme="majorBidi" w:hAnsiTheme="majorBidi" w:cstheme="majorBidi"/>
                <w:sz w:val="28"/>
                <w:szCs w:val="28"/>
                <w:lang w:val="en"/>
              </w:rPr>
              <w:t>this contract.</w:t>
            </w:r>
          </w:p>
          <w:p w14:paraId="43A0981F" w14:textId="02F8C0B2" w:rsidR="005A69CE" w:rsidRPr="003735E0" w:rsidRDefault="005A69CE" w:rsidP="005A69CE">
            <w:pPr>
              <w:bidi w:val="0"/>
              <w:jc w:val="both"/>
              <w:rPr>
                <w:rFonts w:asciiTheme="majorBidi" w:hAnsiTheme="majorBidi" w:cstheme="majorBidi"/>
                <w:b/>
                <w:bCs/>
                <w:sz w:val="28"/>
                <w:szCs w:val="28"/>
              </w:rPr>
            </w:pPr>
          </w:p>
          <w:p w14:paraId="01E1D019" w14:textId="761335D4" w:rsidR="00840068" w:rsidRPr="003735E0" w:rsidRDefault="00840068" w:rsidP="00840068">
            <w:pPr>
              <w:jc w:val="right"/>
              <w:rPr>
                <w:rStyle w:val="tlid-translation"/>
                <w:rFonts w:asciiTheme="majorBidi" w:hAnsiTheme="majorBidi" w:cstheme="majorBidi"/>
                <w:b/>
                <w:bCs/>
                <w:sz w:val="28"/>
                <w:szCs w:val="28"/>
                <w:u w:val="single"/>
                <w:lang w:val="en"/>
              </w:rPr>
            </w:pPr>
            <w:r w:rsidRPr="003735E0">
              <w:rPr>
                <w:rStyle w:val="tlid-translation"/>
                <w:rFonts w:asciiTheme="majorBidi" w:hAnsiTheme="majorBidi" w:cstheme="majorBidi"/>
                <w:b/>
                <w:bCs/>
                <w:sz w:val="28"/>
                <w:szCs w:val="28"/>
                <w:u w:val="single"/>
                <w:lang w:val="en"/>
              </w:rPr>
              <w:t>6. Collusive tender and anti-competitive behavior</w:t>
            </w:r>
          </w:p>
          <w:p w14:paraId="5A0508FD" w14:textId="77777777" w:rsidR="00840068" w:rsidRPr="003735E0" w:rsidRDefault="00840068" w:rsidP="00840068">
            <w:pPr>
              <w:jc w:val="right"/>
              <w:rPr>
                <w:rStyle w:val="tlid-translation"/>
                <w:rFonts w:asciiTheme="majorBidi" w:hAnsiTheme="majorBidi" w:cstheme="majorBidi"/>
                <w:b/>
                <w:bCs/>
                <w:sz w:val="28"/>
                <w:szCs w:val="28"/>
                <w:u w:val="single"/>
                <w:lang w:val="en"/>
              </w:rPr>
            </w:pPr>
          </w:p>
          <w:p w14:paraId="7980B1AA" w14:textId="3F51B232" w:rsidR="00840068" w:rsidRPr="003735E0" w:rsidRDefault="00840068" w:rsidP="00840068">
            <w:pPr>
              <w:jc w:val="right"/>
              <w:rPr>
                <w:rStyle w:val="tlid-translation"/>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Bidders, their employees, officials, consultants, or sub-suppliers shall not perform any collusive offer, anti-competitive behavior, or any other similar conduct in respect of:</w:t>
            </w:r>
          </w:p>
          <w:p w14:paraId="592CBA99" w14:textId="77777777" w:rsidR="00840068" w:rsidRPr="003735E0" w:rsidRDefault="00840068" w:rsidP="00840068">
            <w:pPr>
              <w:jc w:val="right"/>
              <w:rPr>
                <w:rStyle w:val="tlid-translation"/>
                <w:rFonts w:asciiTheme="majorBidi" w:hAnsiTheme="majorBidi" w:cstheme="majorBidi"/>
                <w:sz w:val="28"/>
                <w:szCs w:val="28"/>
                <w:rtl/>
                <w:lang w:val="en"/>
              </w:rPr>
            </w:pPr>
            <w:r w:rsidRPr="003735E0">
              <w:rPr>
                <w:rStyle w:val="tlid-translation"/>
                <w:rFonts w:asciiTheme="majorBidi" w:hAnsiTheme="majorBidi" w:cstheme="majorBidi"/>
                <w:sz w:val="28"/>
                <w:szCs w:val="28"/>
                <w:lang w:val="en"/>
              </w:rPr>
              <w:t xml:space="preserve">Tender Preparation </w:t>
            </w:r>
            <w:r w:rsidRPr="003735E0">
              <w:rPr>
                <w:rStyle w:val="tlid-translation"/>
                <w:rFonts w:asciiTheme="majorBidi" w:hAnsiTheme="majorBidi" w:cstheme="majorBidi"/>
                <w:sz w:val="28"/>
                <w:szCs w:val="28"/>
                <w:rtl/>
                <w:lang w:val="en"/>
              </w:rPr>
              <w:t>-</w:t>
            </w:r>
          </w:p>
          <w:p w14:paraId="23FF5288" w14:textId="77777777" w:rsidR="00840068" w:rsidRPr="003735E0" w:rsidRDefault="00840068" w:rsidP="00840068">
            <w:pPr>
              <w:jc w:val="right"/>
              <w:rPr>
                <w:rStyle w:val="tlid-translation"/>
                <w:rFonts w:asciiTheme="majorBidi" w:hAnsiTheme="majorBidi" w:cstheme="majorBidi"/>
                <w:sz w:val="28"/>
                <w:szCs w:val="28"/>
                <w:rtl/>
              </w:rPr>
            </w:pPr>
            <w:r w:rsidRPr="003735E0">
              <w:rPr>
                <w:rStyle w:val="tlid-translation"/>
                <w:rFonts w:asciiTheme="majorBidi" w:hAnsiTheme="majorBidi" w:cstheme="majorBidi"/>
                <w:sz w:val="28"/>
                <w:szCs w:val="28"/>
                <w:lang w:val="en"/>
              </w:rPr>
              <w:t xml:space="preserve"> Clarification on tenders</w:t>
            </w:r>
            <w:r w:rsidRPr="003735E0">
              <w:rPr>
                <w:rStyle w:val="tlid-translation"/>
                <w:rFonts w:asciiTheme="majorBidi" w:hAnsiTheme="majorBidi" w:cstheme="majorBidi"/>
                <w:sz w:val="28"/>
                <w:szCs w:val="28"/>
                <w:rtl/>
              </w:rPr>
              <w:t>-</w:t>
            </w:r>
          </w:p>
          <w:p w14:paraId="150DE1CF" w14:textId="77777777" w:rsidR="00840068" w:rsidRPr="003735E0" w:rsidRDefault="00840068" w:rsidP="00840068">
            <w:pPr>
              <w:jc w:val="right"/>
              <w:rPr>
                <w:rStyle w:val="tlid-translation"/>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The content</w:t>
            </w:r>
            <w:r w:rsidRPr="003735E0">
              <w:rPr>
                <w:rStyle w:val="tlid-translation"/>
                <w:rFonts w:asciiTheme="majorBidi" w:hAnsiTheme="majorBidi" w:cstheme="majorBidi"/>
                <w:sz w:val="28"/>
                <w:szCs w:val="28"/>
              </w:rPr>
              <w:t>s</w:t>
            </w:r>
            <w:r w:rsidRPr="003735E0">
              <w:rPr>
                <w:rStyle w:val="tlid-translation"/>
                <w:rFonts w:asciiTheme="majorBidi" w:hAnsiTheme="majorBidi" w:cstheme="majorBidi"/>
                <w:sz w:val="28"/>
                <w:szCs w:val="28"/>
                <w:lang w:val="en"/>
              </w:rPr>
              <w:t xml:space="preserve"> of negotiations </w:t>
            </w:r>
            <w:r w:rsidRPr="003735E0">
              <w:rPr>
                <w:rStyle w:val="tlid-translation"/>
                <w:rFonts w:asciiTheme="majorBidi" w:hAnsiTheme="majorBidi" w:cstheme="majorBidi"/>
                <w:sz w:val="28"/>
                <w:szCs w:val="28"/>
                <w:rtl/>
                <w:lang w:val="en"/>
              </w:rPr>
              <w:t>-</w:t>
            </w:r>
          </w:p>
          <w:p w14:paraId="5DCEE841" w14:textId="7A627CC1" w:rsidR="00120674" w:rsidRPr="003735E0" w:rsidRDefault="00840068" w:rsidP="00950151">
            <w:pPr>
              <w:jc w:val="right"/>
              <w:rPr>
                <w:rStyle w:val="tlid-translation"/>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 xml:space="preserve"> -Including the negotiation of final contracts</w:t>
            </w:r>
          </w:p>
          <w:p w14:paraId="7CAB5010" w14:textId="532B6874" w:rsidR="005A69CE" w:rsidRPr="003735E0" w:rsidRDefault="005A69CE" w:rsidP="005A69CE">
            <w:pPr>
              <w:bidi w:val="0"/>
              <w:jc w:val="both"/>
              <w:rPr>
                <w:rFonts w:asciiTheme="majorBidi" w:hAnsiTheme="majorBidi" w:cstheme="majorBidi"/>
                <w:b/>
                <w:bCs/>
                <w:sz w:val="28"/>
                <w:szCs w:val="28"/>
              </w:rPr>
            </w:pPr>
          </w:p>
          <w:p w14:paraId="3688F628" w14:textId="148C8BE2" w:rsidR="00840068" w:rsidRPr="003735E0" w:rsidRDefault="00840068" w:rsidP="00840068">
            <w:pPr>
              <w:jc w:val="right"/>
              <w:rPr>
                <w:rFonts w:asciiTheme="majorBidi" w:hAnsiTheme="majorBidi" w:cstheme="majorBidi"/>
                <w:b/>
                <w:bCs/>
                <w:sz w:val="28"/>
                <w:szCs w:val="28"/>
                <w:u w:val="single"/>
                <w:lang w:val="en"/>
              </w:rPr>
            </w:pPr>
            <w:r w:rsidRPr="003735E0">
              <w:rPr>
                <w:rFonts w:asciiTheme="majorBidi" w:hAnsiTheme="majorBidi" w:cstheme="majorBidi"/>
                <w:b/>
                <w:bCs/>
                <w:sz w:val="28"/>
                <w:szCs w:val="28"/>
                <w:u w:val="single"/>
                <w:lang w:val="en"/>
              </w:rPr>
              <w:t>7. Inappropriate help</w:t>
            </w:r>
          </w:p>
          <w:p w14:paraId="6EDF2016" w14:textId="77777777" w:rsidR="00840068" w:rsidRPr="003735E0" w:rsidRDefault="00840068" w:rsidP="00840068">
            <w:pPr>
              <w:jc w:val="right"/>
              <w:rPr>
                <w:rFonts w:asciiTheme="majorBidi" w:hAnsiTheme="majorBidi" w:cstheme="majorBidi"/>
                <w:b/>
                <w:bCs/>
                <w:sz w:val="28"/>
                <w:szCs w:val="28"/>
                <w:u w:val="single"/>
                <w:lang w:val="en"/>
              </w:rPr>
            </w:pPr>
          </w:p>
          <w:p w14:paraId="203D6230" w14:textId="77777777" w:rsidR="00840068" w:rsidRPr="003735E0" w:rsidRDefault="00840068" w:rsidP="00840068">
            <w:pPr>
              <w:jc w:val="right"/>
              <w:rPr>
                <w:rFonts w:asciiTheme="majorBidi" w:hAnsiTheme="majorBidi" w:cstheme="majorBidi"/>
                <w:sz w:val="28"/>
                <w:szCs w:val="28"/>
                <w:lang w:val="en"/>
              </w:rPr>
            </w:pPr>
            <w:r w:rsidRPr="003735E0">
              <w:rPr>
                <w:rFonts w:asciiTheme="majorBidi" w:hAnsiTheme="majorBidi" w:cstheme="majorBidi"/>
                <w:sz w:val="28"/>
                <w:szCs w:val="28"/>
                <w:lang w:val="en"/>
              </w:rPr>
              <w:t>Those tenders (According to the opinion of Organization), are:</w:t>
            </w:r>
          </w:p>
          <w:p w14:paraId="6AF0FE56" w14:textId="44311B89" w:rsidR="00840068" w:rsidRPr="003735E0" w:rsidRDefault="00840068" w:rsidP="00840068">
            <w:pPr>
              <w:jc w:val="right"/>
              <w:rPr>
                <w:rFonts w:asciiTheme="majorBidi" w:hAnsiTheme="majorBidi" w:cstheme="majorBidi"/>
                <w:sz w:val="28"/>
                <w:szCs w:val="28"/>
                <w:lang w:val="en"/>
              </w:rPr>
            </w:pPr>
            <w:r w:rsidRPr="003735E0">
              <w:rPr>
                <w:rFonts w:asciiTheme="majorBidi" w:hAnsiTheme="majorBidi" w:cstheme="majorBidi"/>
                <w:sz w:val="28"/>
                <w:szCs w:val="28"/>
              </w:rPr>
              <w:t xml:space="preserve">- </w:t>
            </w:r>
            <w:r w:rsidRPr="003735E0">
              <w:rPr>
                <w:rFonts w:asciiTheme="majorBidi" w:hAnsiTheme="majorBidi" w:cstheme="majorBidi"/>
                <w:sz w:val="28"/>
                <w:szCs w:val="28"/>
                <w:lang w:val="en"/>
              </w:rPr>
              <w:t>With help of current or former staff members of the Organization or existing or former suppliers of the Organization in violation of confidentiality obligations or the use of information not available to the public or that would provide a non-competitive benefit.</w:t>
            </w:r>
          </w:p>
          <w:p w14:paraId="3A5A13F1" w14:textId="33462FB8" w:rsidR="00840068" w:rsidRPr="003735E0" w:rsidRDefault="00840068" w:rsidP="00840068">
            <w:pPr>
              <w:jc w:val="right"/>
              <w:rPr>
                <w:rFonts w:asciiTheme="majorBidi" w:hAnsiTheme="majorBidi" w:cstheme="majorBidi"/>
                <w:sz w:val="28"/>
                <w:szCs w:val="28"/>
                <w:lang w:val="en"/>
              </w:rPr>
            </w:pPr>
            <w:r w:rsidRPr="003735E0">
              <w:rPr>
                <w:rFonts w:asciiTheme="majorBidi" w:hAnsiTheme="majorBidi" w:cstheme="majorBidi"/>
                <w:sz w:val="28"/>
                <w:szCs w:val="28"/>
                <w:lang w:val="en"/>
              </w:rPr>
              <w:t xml:space="preserve">- Get </w:t>
            </w:r>
            <w:r w:rsidR="00655495" w:rsidRPr="003735E0">
              <w:rPr>
                <w:rFonts w:asciiTheme="majorBidi" w:hAnsiTheme="majorBidi" w:cstheme="majorBidi"/>
                <w:sz w:val="28"/>
                <w:szCs w:val="28"/>
                <w:lang w:val="en"/>
              </w:rPr>
              <w:t xml:space="preserve">the </w:t>
            </w:r>
            <w:r w:rsidRPr="003735E0">
              <w:rPr>
                <w:rFonts w:asciiTheme="majorBidi" w:hAnsiTheme="majorBidi" w:cstheme="majorBidi"/>
                <w:sz w:val="28"/>
                <w:szCs w:val="28"/>
                <w:lang w:val="en"/>
              </w:rPr>
              <w:t xml:space="preserve">benefit of confidential information </w:t>
            </w:r>
            <w:r w:rsidR="006C548C" w:rsidRPr="003735E0">
              <w:rPr>
                <w:rFonts w:asciiTheme="majorBidi" w:hAnsiTheme="majorBidi" w:cstheme="majorBidi"/>
                <w:sz w:val="28"/>
                <w:szCs w:val="28"/>
                <w:lang w:val="en"/>
              </w:rPr>
              <w:t>and/or</w:t>
            </w:r>
            <w:r w:rsidRPr="003735E0">
              <w:rPr>
                <w:rFonts w:asciiTheme="majorBidi" w:hAnsiTheme="majorBidi" w:cstheme="majorBidi"/>
                <w:sz w:val="28"/>
                <w:szCs w:val="28"/>
                <w:lang w:val="en"/>
              </w:rPr>
              <w:t xml:space="preserve"> internal information of the Organization not available to the public or other bidders.</w:t>
            </w:r>
          </w:p>
          <w:p w14:paraId="2CBBD134" w14:textId="1A36B7D3" w:rsidR="00840068" w:rsidRPr="003735E0" w:rsidRDefault="00840068" w:rsidP="00840068">
            <w:pPr>
              <w:jc w:val="right"/>
              <w:rPr>
                <w:rFonts w:asciiTheme="majorBidi" w:hAnsiTheme="majorBidi" w:cstheme="majorBidi"/>
                <w:sz w:val="28"/>
                <w:szCs w:val="28"/>
                <w:lang w:val="en"/>
              </w:rPr>
            </w:pPr>
            <w:r w:rsidRPr="003735E0">
              <w:rPr>
                <w:rFonts w:asciiTheme="majorBidi" w:hAnsiTheme="majorBidi" w:cstheme="majorBidi"/>
                <w:sz w:val="28"/>
                <w:szCs w:val="28"/>
                <w:lang w:val="en"/>
              </w:rPr>
              <w:t xml:space="preserve">-The Supplier shall ensure that no employee of </w:t>
            </w:r>
            <w:r w:rsidR="00142CE4">
              <w:rPr>
                <w:rFonts w:asciiTheme="majorBidi" w:hAnsiTheme="majorBidi" w:cstheme="majorBidi"/>
                <w:sz w:val="28"/>
                <w:szCs w:val="28"/>
                <w:lang w:val="en"/>
              </w:rPr>
              <w:t>YWBOD</w:t>
            </w:r>
            <w:r w:rsidRPr="003735E0">
              <w:rPr>
                <w:rFonts w:asciiTheme="majorBidi" w:hAnsiTheme="majorBidi" w:cstheme="majorBidi"/>
                <w:sz w:val="28"/>
                <w:szCs w:val="28"/>
                <w:lang w:val="en"/>
              </w:rPr>
              <w:t xml:space="preserve"> has received and will not receive from the Supplier any direct or indirect benefit or assistance arising from this </w:t>
            </w:r>
            <w:r w:rsidRPr="003735E0">
              <w:rPr>
                <w:rFonts w:asciiTheme="majorBidi" w:hAnsiTheme="majorBidi" w:cstheme="majorBidi"/>
                <w:sz w:val="28"/>
                <w:szCs w:val="28"/>
                <w:lang w:val="en"/>
              </w:rPr>
              <w:lastRenderedPageBreak/>
              <w:t>Contract or from the award of the Contract. The Supplier agrees that a breach of this provision is a breach of a major clause of this Contract.</w:t>
            </w:r>
          </w:p>
          <w:p w14:paraId="435300AF" w14:textId="624E0B8B" w:rsidR="005A69CE" w:rsidRPr="003735E0" w:rsidRDefault="005A69CE" w:rsidP="005A69CE">
            <w:pPr>
              <w:bidi w:val="0"/>
              <w:jc w:val="both"/>
              <w:rPr>
                <w:rFonts w:asciiTheme="majorBidi" w:hAnsiTheme="majorBidi" w:cstheme="majorBidi"/>
                <w:b/>
                <w:bCs/>
                <w:sz w:val="28"/>
                <w:szCs w:val="28"/>
                <w:lang w:val="en"/>
              </w:rPr>
            </w:pPr>
          </w:p>
          <w:p w14:paraId="0C1B0966" w14:textId="02AEA774" w:rsidR="00840068" w:rsidRPr="003735E0" w:rsidRDefault="00120674" w:rsidP="00120674">
            <w:pPr>
              <w:bidi w:val="0"/>
              <w:rPr>
                <w:rFonts w:asciiTheme="majorBidi" w:hAnsiTheme="majorBidi" w:cstheme="majorBidi"/>
                <w:b/>
                <w:bCs/>
                <w:sz w:val="28"/>
                <w:szCs w:val="28"/>
                <w:u w:val="single"/>
              </w:rPr>
            </w:pPr>
            <w:r w:rsidRPr="003735E0">
              <w:rPr>
                <w:rFonts w:asciiTheme="majorBidi" w:hAnsiTheme="majorBidi" w:cstheme="majorBidi"/>
                <w:b/>
                <w:bCs/>
                <w:sz w:val="28"/>
                <w:szCs w:val="28"/>
                <w:u w:val="single"/>
                <w:lang w:val="en"/>
              </w:rPr>
              <w:t>8</w:t>
            </w:r>
            <w:r w:rsidR="00840068" w:rsidRPr="003735E0">
              <w:rPr>
                <w:rFonts w:asciiTheme="majorBidi" w:hAnsiTheme="majorBidi" w:cstheme="majorBidi"/>
                <w:b/>
                <w:bCs/>
                <w:sz w:val="28"/>
                <w:szCs w:val="28"/>
                <w:u w:val="single"/>
                <w:lang w:val="en"/>
              </w:rPr>
              <w:t>.</w:t>
            </w:r>
            <w:r w:rsidR="00BC39FB" w:rsidRPr="003735E0">
              <w:rPr>
                <w:rFonts w:asciiTheme="majorBidi" w:hAnsiTheme="majorBidi" w:cstheme="majorBidi"/>
                <w:b/>
                <w:bCs/>
                <w:sz w:val="28"/>
                <w:szCs w:val="28"/>
                <w:u w:val="single"/>
                <w:lang w:val="en"/>
              </w:rPr>
              <w:t xml:space="preserve"> </w:t>
            </w:r>
            <w:r w:rsidR="00840068" w:rsidRPr="003735E0">
              <w:rPr>
                <w:rFonts w:asciiTheme="majorBidi" w:hAnsiTheme="majorBidi" w:cstheme="majorBidi"/>
                <w:b/>
                <w:bCs/>
                <w:sz w:val="28"/>
                <w:szCs w:val="28"/>
                <w:u w:val="single"/>
                <w:lang w:val="en"/>
              </w:rPr>
              <w:t xml:space="preserve">Conflict of interest  </w:t>
            </w:r>
          </w:p>
          <w:p w14:paraId="0814B7D6" w14:textId="77777777" w:rsidR="00840068" w:rsidRPr="003735E0" w:rsidRDefault="00840068" w:rsidP="00840068">
            <w:pPr>
              <w:jc w:val="right"/>
              <w:rPr>
                <w:rFonts w:asciiTheme="majorBidi" w:hAnsiTheme="majorBidi" w:cstheme="majorBidi"/>
                <w:sz w:val="28"/>
                <w:szCs w:val="28"/>
                <w:lang w:val="en"/>
              </w:rPr>
            </w:pPr>
            <w:r w:rsidRPr="003735E0">
              <w:rPr>
                <w:rFonts w:asciiTheme="majorBidi" w:hAnsiTheme="majorBidi" w:cstheme="majorBidi"/>
                <w:sz w:val="28"/>
                <w:szCs w:val="28"/>
                <w:lang w:val="en"/>
              </w:rPr>
              <w:t>The Bidder shall ensure that his employees, responsibility, consultants, agents, and sub-suppliers shall not place themselves in a position that may, may result in actual, potential conflict or a sense of conflict of interest between the interests of the Organization and the Bidders.</w:t>
            </w:r>
          </w:p>
          <w:p w14:paraId="256EA746" w14:textId="4493CD19" w:rsidR="002A3070" w:rsidRPr="003735E0" w:rsidRDefault="00840068" w:rsidP="002D60D0">
            <w:pPr>
              <w:jc w:val="right"/>
              <w:rPr>
                <w:rFonts w:asciiTheme="majorBidi" w:hAnsiTheme="majorBidi" w:cstheme="majorBidi"/>
                <w:b/>
                <w:bCs/>
                <w:sz w:val="28"/>
                <w:szCs w:val="28"/>
              </w:rPr>
            </w:pPr>
            <w:r w:rsidRPr="003735E0">
              <w:rPr>
                <w:rFonts w:asciiTheme="majorBidi" w:hAnsiTheme="majorBidi" w:cstheme="majorBidi"/>
                <w:sz w:val="28"/>
                <w:szCs w:val="28"/>
                <w:lang w:val="en"/>
              </w:rPr>
              <w:t xml:space="preserve">During any phase of the procurement process or execution of any organization contract arising out of </w:t>
            </w:r>
            <w:r w:rsidR="00BC39FB" w:rsidRPr="003735E0">
              <w:rPr>
                <w:rFonts w:asciiTheme="majorBidi" w:hAnsiTheme="majorBidi" w:cstheme="majorBidi"/>
                <w:sz w:val="28"/>
                <w:szCs w:val="28"/>
                <w:lang w:val="en"/>
              </w:rPr>
              <w:t xml:space="preserve">the </w:t>
            </w:r>
            <w:r w:rsidRPr="003735E0">
              <w:rPr>
                <w:rFonts w:asciiTheme="majorBidi" w:hAnsiTheme="majorBidi" w:cstheme="majorBidi"/>
                <w:sz w:val="28"/>
                <w:szCs w:val="28"/>
                <w:lang w:val="en"/>
              </w:rPr>
              <w:t>conflict of interest, or seems likely to arise, bidders must immediately notify the organization in writing, specifying all relevant details of the situation, including any conflict between the interests of the bidder with the interests of the Organization, or where there is an interest with any responsible in the Organization of any kind in the business of the Bidder or any type of economic relationship associated with the Bidder, the Bidder must take steps as required to resolve or otherwise deal with conflicts to Satisfy the organization,</w:t>
            </w:r>
            <w:r w:rsidRPr="003735E0">
              <w:rPr>
                <w:rFonts w:asciiTheme="majorBidi" w:hAnsiTheme="majorBidi" w:cstheme="majorBidi"/>
                <w:sz w:val="28"/>
                <w:szCs w:val="28"/>
              </w:rPr>
              <w:t xml:space="preserve"> </w:t>
            </w:r>
            <w:r w:rsidRPr="003735E0">
              <w:rPr>
                <w:rFonts w:asciiTheme="majorBidi" w:hAnsiTheme="majorBidi" w:cstheme="majorBidi"/>
                <w:sz w:val="28"/>
                <w:szCs w:val="28"/>
                <w:lang w:val="en"/>
              </w:rPr>
              <w:t xml:space="preserve">Also The supplier must  sign a conflict of interest letter </w:t>
            </w:r>
          </w:p>
          <w:p w14:paraId="17182935" w14:textId="14F19785" w:rsidR="002A3070" w:rsidRPr="003735E0" w:rsidRDefault="002A3070" w:rsidP="002A3070">
            <w:pPr>
              <w:bidi w:val="0"/>
              <w:jc w:val="both"/>
              <w:rPr>
                <w:rFonts w:asciiTheme="majorBidi" w:hAnsiTheme="majorBidi" w:cstheme="majorBidi"/>
                <w:b/>
                <w:bCs/>
                <w:sz w:val="28"/>
                <w:szCs w:val="28"/>
              </w:rPr>
            </w:pPr>
          </w:p>
          <w:p w14:paraId="1F261CF2" w14:textId="77777777" w:rsidR="00840068" w:rsidRPr="003735E0" w:rsidRDefault="00840068" w:rsidP="00840068">
            <w:pPr>
              <w:jc w:val="right"/>
              <w:rPr>
                <w:rFonts w:asciiTheme="majorBidi" w:hAnsiTheme="majorBidi" w:cstheme="majorBidi"/>
                <w:b/>
                <w:bCs/>
                <w:sz w:val="28"/>
                <w:szCs w:val="28"/>
                <w:u w:val="single"/>
              </w:rPr>
            </w:pPr>
            <w:r w:rsidRPr="003735E0">
              <w:rPr>
                <w:rFonts w:asciiTheme="majorBidi" w:hAnsiTheme="majorBidi" w:cstheme="majorBidi"/>
                <w:b/>
                <w:bCs/>
                <w:sz w:val="28"/>
                <w:szCs w:val="28"/>
                <w:u w:val="single"/>
              </w:rPr>
              <w:t>9. Force majeure</w:t>
            </w:r>
          </w:p>
          <w:p w14:paraId="2B16A78A" w14:textId="77777777" w:rsidR="00840068" w:rsidRPr="003735E0" w:rsidRDefault="00840068" w:rsidP="00840068">
            <w:pPr>
              <w:bidi w:val="0"/>
              <w:jc w:val="both"/>
              <w:rPr>
                <w:rFonts w:asciiTheme="majorBidi" w:hAnsiTheme="majorBidi" w:cstheme="majorBidi"/>
                <w:b/>
                <w:bCs/>
                <w:sz w:val="28"/>
                <w:szCs w:val="28"/>
                <w:lang w:val="en"/>
              </w:rPr>
            </w:pPr>
          </w:p>
          <w:p w14:paraId="0EAF8426" w14:textId="1DED5A7C" w:rsidR="00840068" w:rsidRPr="003735E0" w:rsidRDefault="00840068" w:rsidP="00840068">
            <w:pPr>
              <w:jc w:val="right"/>
              <w:rPr>
                <w:rFonts w:asciiTheme="majorBidi" w:hAnsiTheme="majorBidi" w:cstheme="majorBidi"/>
                <w:sz w:val="28"/>
                <w:szCs w:val="28"/>
                <w:rtl/>
              </w:rPr>
            </w:pPr>
            <w:r w:rsidRPr="003735E0">
              <w:rPr>
                <w:rFonts w:asciiTheme="majorBidi" w:hAnsiTheme="majorBidi" w:cstheme="majorBidi"/>
                <w:sz w:val="28"/>
                <w:szCs w:val="28"/>
              </w:rPr>
              <w:t xml:space="preserve">Force majeure, as used in this article, means destiny, strikes, incapacitating closures or other economic disturbances, acts of </w:t>
            </w:r>
            <w:r w:rsidR="00236D39" w:rsidRPr="003735E0">
              <w:rPr>
                <w:rFonts w:asciiTheme="majorBidi" w:hAnsiTheme="majorBidi" w:cstheme="majorBidi"/>
                <w:sz w:val="28"/>
                <w:szCs w:val="28"/>
              </w:rPr>
              <w:t xml:space="preserve">the </w:t>
            </w:r>
            <w:r w:rsidRPr="003735E0">
              <w:rPr>
                <w:rFonts w:asciiTheme="majorBidi" w:hAnsiTheme="majorBidi" w:cstheme="majorBidi"/>
                <w:sz w:val="28"/>
                <w:szCs w:val="28"/>
              </w:rPr>
              <w:t>national enemy, wars (both declared and undeclared), siege, armed disobedience, riots, epidemics, rockslides and earthquakes, Storms, lightning, floods, soil erosions, civil disturbances, explosions</w:t>
            </w:r>
            <w:r w:rsidR="00236D39" w:rsidRPr="003735E0">
              <w:rPr>
                <w:rFonts w:asciiTheme="majorBidi" w:hAnsiTheme="majorBidi" w:cstheme="majorBidi"/>
                <w:sz w:val="28"/>
                <w:szCs w:val="28"/>
              </w:rPr>
              <w:t>,</w:t>
            </w:r>
            <w:r w:rsidRPr="003735E0">
              <w:rPr>
                <w:rFonts w:asciiTheme="majorBidi" w:hAnsiTheme="majorBidi" w:cstheme="majorBidi"/>
                <w:sz w:val="28"/>
                <w:szCs w:val="28"/>
              </w:rPr>
              <w:t xml:space="preserve"> and any other unforeseeable events are beyond the control of the two teams.</w:t>
            </w:r>
          </w:p>
          <w:p w14:paraId="44BC08AE" w14:textId="1117C049" w:rsidR="00840068" w:rsidRPr="003735E0" w:rsidRDefault="00840068" w:rsidP="00950151">
            <w:pPr>
              <w:jc w:val="right"/>
              <w:rPr>
                <w:rFonts w:asciiTheme="majorBidi" w:hAnsiTheme="majorBidi" w:cstheme="majorBidi"/>
                <w:sz w:val="28"/>
                <w:szCs w:val="28"/>
              </w:rPr>
            </w:pPr>
            <w:r w:rsidRPr="003735E0">
              <w:rPr>
                <w:rFonts w:asciiTheme="majorBidi" w:hAnsiTheme="majorBidi" w:cstheme="majorBidi"/>
                <w:sz w:val="28"/>
                <w:szCs w:val="28"/>
              </w:rPr>
              <w:t xml:space="preserve">In case of force majeure, as soon as possible and not later than one week, the supplier shall </w:t>
            </w:r>
            <w:r w:rsidRPr="003735E0">
              <w:rPr>
                <w:rFonts w:asciiTheme="majorBidi" w:hAnsiTheme="majorBidi" w:cstheme="majorBidi"/>
                <w:sz w:val="28"/>
                <w:szCs w:val="28"/>
              </w:rPr>
              <w:lastRenderedPageBreak/>
              <w:t xml:space="preserve">send to </w:t>
            </w:r>
            <w:r w:rsidR="00142CE4">
              <w:rPr>
                <w:rFonts w:asciiTheme="majorBidi" w:hAnsiTheme="majorBidi" w:cstheme="majorBidi"/>
                <w:sz w:val="28"/>
                <w:szCs w:val="28"/>
              </w:rPr>
              <w:t>YWBOD</w:t>
            </w:r>
            <w:r w:rsidRPr="003735E0">
              <w:rPr>
                <w:rFonts w:asciiTheme="majorBidi" w:hAnsiTheme="majorBidi" w:cstheme="majorBidi"/>
                <w:sz w:val="28"/>
                <w:szCs w:val="28"/>
              </w:rPr>
              <w:t xml:space="preserve"> a written notice of such incident or change including all the details if the supplier becomes wholly or partially unable to fulfill his obligations and his responsibilities under this contract.</w:t>
            </w:r>
          </w:p>
          <w:p w14:paraId="7CA5DD97" w14:textId="70FAC72C" w:rsidR="00840068" w:rsidRPr="003735E0" w:rsidRDefault="00840068" w:rsidP="00840068">
            <w:pPr>
              <w:jc w:val="right"/>
              <w:rPr>
                <w:rFonts w:asciiTheme="majorBidi" w:hAnsiTheme="majorBidi" w:cstheme="majorBidi"/>
                <w:sz w:val="28"/>
                <w:szCs w:val="28"/>
                <w:rtl/>
              </w:rPr>
            </w:pPr>
            <w:r w:rsidRPr="003735E0">
              <w:rPr>
                <w:rFonts w:asciiTheme="majorBidi" w:hAnsiTheme="majorBidi" w:cstheme="majorBidi"/>
                <w:sz w:val="28"/>
                <w:szCs w:val="28"/>
              </w:rPr>
              <w:t xml:space="preserve">The Supplier shall notify </w:t>
            </w:r>
            <w:r w:rsidR="00142CE4">
              <w:rPr>
                <w:rFonts w:asciiTheme="majorBidi" w:hAnsiTheme="majorBidi" w:cstheme="majorBidi"/>
                <w:sz w:val="28"/>
                <w:szCs w:val="28"/>
              </w:rPr>
              <w:t>YWBOD</w:t>
            </w:r>
            <w:r w:rsidRPr="003735E0">
              <w:rPr>
                <w:rFonts w:asciiTheme="majorBidi" w:hAnsiTheme="majorBidi" w:cstheme="majorBidi"/>
                <w:sz w:val="28"/>
                <w:szCs w:val="28"/>
              </w:rPr>
              <w:t xml:space="preserve"> of any further changes in the situation or any inconsistent or threatening incident inconsistent with his implementation of this contract. Upon receipt of the memorandum required under this Article, </w:t>
            </w:r>
            <w:r w:rsidR="00142CE4">
              <w:rPr>
                <w:rFonts w:asciiTheme="majorBidi" w:hAnsiTheme="majorBidi" w:cstheme="majorBidi"/>
                <w:sz w:val="28"/>
                <w:szCs w:val="28"/>
              </w:rPr>
              <w:t>YWBOD</w:t>
            </w:r>
            <w:r w:rsidRPr="003735E0">
              <w:rPr>
                <w:rFonts w:asciiTheme="majorBidi" w:hAnsiTheme="majorBidi" w:cstheme="majorBidi"/>
                <w:sz w:val="28"/>
                <w:szCs w:val="28"/>
              </w:rPr>
              <w:t xml:space="preserve"> shall take such action as it deems appropriate or necessary in the circumstances, including granting the supplier a reasonable extension of time to fulfill his contractual obligations.</w:t>
            </w:r>
          </w:p>
          <w:p w14:paraId="0232D6A8" w14:textId="77777777" w:rsidR="00840068" w:rsidRPr="003735E0" w:rsidRDefault="00840068" w:rsidP="00840068">
            <w:pPr>
              <w:jc w:val="right"/>
              <w:rPr>
                <w:rFonts w:asciiTheme="majorBidi" w:hAnsiTheme="majorBidi" w:cstheme="majorBidi"/>
                <w:sz w:val="28"/>
                <w:szCs w:val="28"/>
              </w:rPr>
            </w:pPr>
          </w:p>
          <w:p w14:paraId="7361949D" w14:textId="2B854658" w:rsidR="00840068" w:rsidRPr="003735E0" w:rsidRDefault="00840068" w:rsidP="00840068">
            <w:pPr>
              <w:jc w:val="right"/>
              <w:rPr>
                <w:rFonts w:asciiTheme="majorBidi" w:hAnsiTheme="majorBidi" w:cstheme="majorBidi"/>
                <w:sz w:val="28"/>
                <w:szCs w:val="28"/>
                <w:rtl/>
              </w:rPr>
            </w:pPr>
            <w:r w:rsidRPr="003735E0">
              <w:rPr>
                <w:rFonts w:asciiTheme="majorBidi" w:hAnsiTheme="majorBidi" w:cstheme="majorBidi"/>
                <w:sz w:val="28"/>
                <w:szCs w:val="28"/>
              </w:rPr>
              <w:t xml:space="preserve">If the Supplier becomes permanently unable, in whole or in part, by force majeure, to fulfill his obligations and his responsibilities under this Contract, </w:t>
            </w:r>
            <w:r w:rsidR="00142CE4">
              <w:rPr>
                <w:rFonts w:asciiTheme="majorBidi" w:hAnsiTheme="majorBidi" w:cstheme="majorBidi"/>
                <w:sz w:val="28"/>
                <w:szCs w:val="28"/>
              </w:rPr>
              <w:t>YWBOD</w:t>
            </w:r>
            <w:r w:rsidRPr="003735E0">
              <w:rPr>
                <w:rFonts w:asciiTheme="majorBidi" w:hAnsiTheme="majorBidi" w:cstheme="majorBidi"/>
                <w:sz w:val="28"/>
                <w:szCs w:val="28"/>
              </w:rPr>
              <w:t xml:space="preserve"> shall have the right to suspend or terminate this Contract </w:t>
            </w:r>
            <w:r w:rsidR="00F07F8E" w:rsidRPr="003735E0">
              <w:rPr>
                <w:rFonts w:asciiTheme="majorBidi" w:hAnsiTheme="majorBidi" w:cstheme="majorBidi"/>
                <w:sz w:val="28"/>
                <w:szCs w:val="28"/>
              </w:rPr>
              <w:t>by</w:t>
            </w:r>
            <w:r w:rsidRPr="003735E0">
              <w:rPr>
                <w:rFonts w:asciiTheme="majorBidi" w:hAnsiTheme="majorBidi" w:cstheme="majorBidi"/>
                <w:sz w:val="28"/>
                <w:szCs w:val="28"/>
              </w:rPr>
              <w:t xml:space="preserve"> the same terms mentioned in Article 11 “Termination”, except that the duration of the notice is seven (7) days instead of thirty (30).</w:t>
            </w:r>
          </w:p>
          <w:p w14:paraId="018F43FA" w14:textId="77777777" w:rsidR="00840068" w:rsidRPr="003735E0" w:rsidRDefault="00840068" w:rsidP="00840068">
            <w:pPr>
              <w:jc w:val="right"/>
              <w:rPr>
                <w:rFonts w:asciiTheme="majorBidi" w:hAnsiTheme="majorBidi" w:cstheme="majorBidi"/>
                <w:sz w:val="28"/>
                <w:szCs w:val="28"/>
                <w:rtl/>
              </w:rPr>
            </w:pPr>
          </w:p>
          <w:p w14:paraId="6CCC354C" w14:textId="3B705F47" w:rsidR="00D64F09" w:rsidRPr="003735E0" w:rsidRDefault="00840068" w:rsidP="002A3070">
            <w:pPr>
              <w:jc w:val="right"/>
              <w:rPr>
                <w:rFonts w:asciiTheme="majorBidi" w:hAnsiTheme="majorBidi" w:cstheme="majorBidi"/>
                <w:sz w:val="28"/>
                <w:szCs w:val="28"/>
                <w:rtl/>
              </w:rPr>
            </w:pPr>
            <w:r w:rsidRPr="003735E0">
              <w:rPr>
                <w:rFonts w:asciiTheme="majorBidi" w:hAnsiTheme="majorBidi" w:cstheme="majorBidi"/>
                <w:sz w:val="28"/>
                <w:szCs w:val="28"/>
              </w:rPr>
              <w:t xml:space="preserve">Notwithstanding </w:t>
            </w:r>
            <w:r w:rsidR="0057377E" w:rsidRPr="003735E0">
              <w:rPr>
                <w:rFonts w:asciiTheme="majorBidi" w:hAnsiTheme="majorBidi" w:cstheme="majorBidi"/>
                <w:sz w:val="28"/>
                <w:szCs w:val="28"/>
              </w:rPr>
              <w:t>anything contrary</w:t>
            </w:r>
            <w:r w:rsidRPr="003735E0">
              <w:rPr>
                <w:rFonts w:asciiTheme="majorBidi" w:hAnsiTheme="majorBidi" w:cstheme="majorBidi"/>
                <w:sz w:val="28"/>
                <w:szCs w:val="28"/>
              </w:rPr>
              <w:t xml:space="preserve"> </w:t>
            </w:r>
            <w:r w:rsidR="00D77800" w:rsidRPr="003735E0">
              <w:rPr>
                <w:rFonts w:asciiTheme="majorBidi" w:hAnsiTheme="majorBidi" w:cstheme="majorBidi"/>
                <w:sz w:val="28"/>
                <w:szCs w:val="28"/>
              </w:rPr>
              <w:t>to</w:t>
            </w:r>
            <w:r w:rsidRPr="003735E0">
              <w:rPr>
                <w:rFonts w:asciiTheme="majorBidi" w:hAnsiTheme="majorBidi" w:cstheme="majorBidi"/>
                <w:sz w:val="28"/>
                <w:szCs w:val="28"/>
              </w:rPr>
              <w:t xml:space="preserve"> this contract, the supplier acknowledges that the work and services can be carried out under hard terms caused by civil unrest. Accordingly, delays in execution or non-execution due to incidents arising out of or in connection with that civil unrest do not constitute a force majeure under this contract.</w:t>
            </w:r>
          </w:p>
          <w:p w14:paraId="1F78203A" w14:textId="77777777" w:rsidR="00D64F09" w:rsidRPr="003735E0" w:rsidRDefault="00D64F09" w:rsidP="00D64F09">
            <w:pPr>
              <w:rPr>
                <w:rFonts w:asciiTheme="majorBidi" w:hAnsiTheme="majorBidi" w:cstheme="majorBidi"/>
                <w:sz w:val="28"/>
                <w:szCs w:val="28"/>
              </w:rPr>
            </w:pPr>
          </w:p>
          <w:p w14:paraId="37316545" w14:textId="77777777" w:rsidR="00840068" w:rsidRPr="003735E0" w:rsidRDefault="00840068" w:rsidP="00840068">
            <w:pPr>
              <w:jc w:val="right"/>
              <w:rPr>
                <w:rFonts w:asciiTheme="majorBidi" w:hAnsiTheme="majorBidi" w:cstheme="majorBidi"/>
                <w:b/>
                <w:bCs/>
                <w:sz w:val="28"/>
                <w:szCs w:val="28"/>
                <w:u w:val="single"/>
              </w:rPr>
            </w:pPr>
            <w:r w:rsidRPr="003735E0">
              <w:rPr>
                <w:rFonts w:asciiTheme="majorBidi" w:hAnsiTheme="majorBidi" w:cstheme="majorBidi"/>
                <w:b/>
                <w:bCs/>
                <w:sz w:val="28"/>
                <w:szCs w:val="28"/>
                <w:u w:val="single"/>
              </w:rPr>
              <w:t>10. Settlement of disputes</w:t>
            </w:r>
          </w:p>
          <w:p w14:paraId="3BCF0134" w14:textId="70843EC1" w:rsidR="00840068" w:rsidRPr="003735E0" w:rsidRDefault="00840068" w:rsidP="00840068">
            <w:pPr>
              <w:jc w:val="right"/>
              <w:rPr>
                <w:rFonts w:asciiTheme="majorBidi" w:hAnsiTheme="majorBidi" w:cstheme="majorBidi"/>
                <w:sz w:val="28"/>
                <w:szCs w:val="28"/>
                <w:rtl/>
              </w:rPr>
            </w:pPr>
            <w:r w:rsidRPr="003735E0">
              <w:rPr>
                <w:rFonts w:asciiTheme="majorBidi" w:hAnsiTheme="majorBidi" w:cstheme="majorBidi"/>
                <w:sz w:val="28"/>
                <w:szCs w:val="28"/>
              </w:rPr>
              <w:t>The two Parties shall make every effort to amicably settle any dispute, controversy</w:t>
            </w:r>
            <w:r w:rsidR="00A0407B" w:rsidRPr="003735E0">
              <w:rPr>
                <w:rFonts w:asciiTheme="majorBidi" w:hAnsiTheme="majorBidi" w:cstheme="majorBidi"/>
                <w:sz w:val="28"/>
                <w:szCs w:val="28"/>
              </w:rPr>
              <w:t>,</w:t>
            </w:r>
            <w:r w:rsidRPr="003735E0">
              <w:rPr>
                <w:rFonts w:asciiTheme="majorBidi" w:hAnsiTheme="majorBidi" w:cstheme="majorBidi"/>
                <w:sz w:val="28"/>
                <w:szCs w:val="28"/>
              </w:rPr>
              <w:t xml:space="preserve"> or claim arising out of or in connection with this Contract, including any dispute concerning its existence, legality</w:t>
            </w:r>
            <w:r w:rsidR="00A0407B" w:rsidRPr="003735E0">
              <w:rPr>
                <w:rFonts w:asciiTheme="majorBidi" w:hAnsiTheme="majorBidi" w:cstheme="majorBidi"/>
                <w:sz w:val="28"/>
                <w:szCs w:val="28"/>
              </w:rPr>
              <w:t>,</w:t>
            </w:r>
            <w:r w:rsidRPr="003735E0">
              <w:rPr>
                <w:rFonts w:asciiTheme="majorBidi" w:hAnsiTheme="majorBidi" w:cstheme="majorBidi"/>
                <w:sz w:val="28"/>
                <w:szCs w:val="28"/>
              </w:rPr>
              <w:t xml:space="preserve"> or termination. When both parties wish to seek such a friendly settlement through conciliation.</w:t>
            </w:r>
          </w:p>
          <w:p w14:paraId="0F6DF871" w14:textId="277653B0" w:rsidR="00840068" w:rsidRPr="003735E0" w:rsidRDefault="00840068" w:rsidP="00840068">
            <w:pPr>
              <w:jc w:val="right"/>
              <w:rPr>
                <w:rFonts w:asciiTheme="majorBidi" w:hAnsiTheme="majorBidi" w:cstheme="majorBidi"/>
                <w:sz w:val="28"/>
                <w:szCs w:val="28"/>
                <w:rtl/>
              </w:rPr>
            </w:pPr>
            <w:r w:rsidRPr="003735E0">
              <w:rPr>
                <w:rFonts w:asciiTheme="majorBidi" w:hAnsiTheme="majorBidi" w:cstheme="majorBidi"/>
                <w:sz w:val="28"/>
                <w:szCs w:val="28"/>
              </w:rPr>
              <w:t>Unless any dispute, controversy</w:t>
            </w:r>
            <w:r w:rsidR="00A0407B" w:rsidRPr="003735E0">
              <w:rPr>
                <w:rFonts w:asciiTheme="majorBidi" w:hAnsiTheme="majorBidi" w:cstheme="majorBidi"/>
                <w:sz w:val="28"/>
                <w:szCs w:val="28"/>
              </w:rPr>
              <w:t>,</w:t>
            </w:r>
            <w:r w:rsidRPr="003735E0">
              <w:rPr>
                <w:rFonts w:asciiTheme="majorBidi" w:hAnsiTheme="majorBidi" w:cstheme="majorBidi"/>
                <w:sz w:val="28"/>
                <w:szCs w:val="28"/>
              </w:rPr>
              <w:t xml:space="preserve"> or claim between the parties arising out of or relating </w:t>
            </w:r>
            <w:r w:rsidRPr="003735E0">
              <w:rPr>
                <w:rFonts w:asciiTheme="majorBidi" w:hAnsiTheme="majorBidi" w:cstheme="majorBidi"/>
                <w:sz w:val="28"/>
                <w:szCs w:val="28"/>
              </w:rPr>
              <w:lastRenderedPageBreak/>
              <w:t>to this contract, violation, existence, dissolution</w:t>
            </w:r>
            <w:r w:rsidR="00A0407B" w:rsidRPr="003735E0">
              <w:rPr>
                <w:rFonts w:asciiTheme="majorBidi" w:hAnsiTheme="majorBidi" w:cstheme="majorBidi"/>
                <w:sz w:val="28"/>
                <w:szCs w:val="28"/>
              </w:rPr>
              <w:t>,</w:t>
            </w:r>
            <w:r w:rsidRPr="003735E0">
              <w:rPr>
                <w:rFonts w:asciiTheme="majorBidi" w:hAnsiTheme="majorBidi" w:cstheme="majorBidi"/>
                <w:sz w:val="28"/>
                <w:szCs w:val="28"/>
              </w:rPr>
              <w:t xml:space="preserve"> or illegality is settled amicably under the preceding paragraph of this Article within sixty (60) days after one of the parties receives a request from the other. This dispute, controversy</w:t>
            </w:r>
            <w:r w:rsidR="00A0407B" w:rsidRPr="003735E0">
              <w:rPr>
                <w:rFonts w:asciiTheme="majorBidi" w:hAnsiTheme="majorBidi" w:cstheme="majorBidi"/>
                <w:sz w:val="28"/>
                <w:szCs w:val="28"/>
              </w:rPr>
              <w:t>,</w:t>
            </w:r>
            <w:r w:rsidRPr="003735E0">
              <w:rPr>
                <w:rFonts w:asciiTheme="majorBidi" w:hAnsiTheme="majorBidi" w:cstheme="majorBidi"/>
                <w:sz w:val="28"/>
                <w:szCs w:val="28"/>
              </w:rPr>
              <w:t xml:space="preserve"> or </w:t>
            </w:r>
            <w:r w:rsidR="00541E97" w:rsidRPr="003735E0">
              <w:rPr>
                <w:rFonts w:asciiTheme="majorBidi" w:hAnsiTheme="majorBidi" w:cstheme="majorBidi"/>
                <w:sz w:val="28"/>
                <w:szCs w:val="28"/>
              </w:rPr>
              <w:t xml:space="preserve">a </w:t>
            </w:r>
            <w:r w:rsidRPr="003735E0">
              <w:rPr>
                <w:rFonts w:asciiTheme="majorBidi" w:hAnsiTheme="majorBidi" w:cstheme="majorBidi"/>
                <w:sz w:val="28"/>
                <w:szCs w:val="28"/>
              </w:rPr>
              <w:t xml:space="preserve">lawsuit is referred by either party to </w:t>
            </w:r>
            <w:r w:rsidR="00A0407B" w:rsidRPr="003735E0">
              <w:rPr>
                <w:rFonts w:asciiTheme="majorBidi" w:hAnsiTheme="majorBidi" w:cstheme="majorBidi"/>
                <w:sz w:val="28"/>
                <w:szCs w:val="28"/>
              </w:rPr>
              <w:t xml:space="preserve">the </w:t>
            </w:r>
            <w:r w:rsidRPr="003735E0">
              <w:rPr>
                <w:rFonts w:asciiTheme="majorBidi" w:hAnsiTheme="majorBidi" w:cstheme="majorBidi"/>
                <w:sz w:val="28"/>
                <w:szCs w:val="28"/>
              </w:rPr>
              <w:t xml:space="preserve">arbitration. The place of arbitration (Aden) in </w:t>
            </w:r>
            <w:r w:rsidR="00213267" w:rsidRPr="003735E0">
              <w:rPr>
                <w:rFonts w:asciiTheme="majorBidi" w:hAnsiTheme="majorBidi" w:cstheme="majorBidi"/>
                <w:sz w:val="28"/>
                <w:szCs w:val="28"/>
              </w:rPr>
              <w:t xml:space="preserve">the </w:t>
            </w:r>
            <w:r w:rsidRPr="003735E0">
              <w:rPr>
                <w:rFonts w:asciiTheme="majorBidi" w:hAnsiTheme="majorBidi" w:cstheme="majorBidi"/>
                <w:sz w:val="28"/>
                <w:szCs w:val="28"/>
              </w:rPr>
              <w:t xml:space="preserve">Arabic language. </w:t>
            </w:r>
          </w:p>
          <w:p w14:paraId="377CEAE8" w14:textId="37AA1D40" w:rsidR="005A69CE" w:rsidRPr="003735E0" w:rsidRDefault="00840068" w:rsidP="00840068">
            <w:pPr>
              <w:bidi w:val="0"/>
              <w:jc w:val="both"/>
              <w:rPr>
                <w:rFonts w:asciiTheme="majorBidi" w:hAnsiTheme="majorBidi" w:cstheme="majorBidi"/>
                <w:b/>
                <w:bCs/>
                <w:sz w:val="28"/>
                <w:szCs w:val="28"/>
              </w:rPr>
            </w:pPr>
            <w:r w:rsidRPr="003735E0">
              <w:rPr>
                <w:rFonts w:asciiTheme="majorBidi" w:hAnsiTheme="majorBidi" w:cstheme="majorBidi"/>
                <w:sz w:val="28"/>
                <w:szCs w:val="28"/>
              </w:rPr>
              <w:t>The arbitral tribunal shall have no power to award disciplinary damages. In addition, unless the contract expressly states otherwise, the arbitral tribunal shall also have no power to rule on interest. The parties shall be bound by any arbitral award rendered as a result of such arbitration and as the final judicial award of any such dispute, controversy</w:t>
            </w:r>
            <w:r w:rsidR="002C3A8F" w:rsidRPr="003735E0">
              <w:rPr>
                <w:rFonts w:asciiTheme="majorBidi" w:hAnsiTheme="majorBidi" w:cstheme="majorBidi"/>
                <w:sz w:val="28"/>
                <w:szCs w:val="28"/>
              </w:rPr>
              <w:t>,</w:t>
            </w:r>
            <w:r w:rsidRPr="003735E0">
              <w:rPr>
                <w:rFonts w:asciiTheme="majorBidi" w:hAnsiTheme="majorBidi" w:cstheme="majorBidi"/>
                <w:sz w:val="28"/>
                <w:szCs w:val="28"/>
              </w:rPr>
              <w:t xml:space="preserve"> or claim</w:t>
            </w:r>
          </w:p>
          <w:p w14:paraId="2C37476F" w14:textId="77777777" w:rsidR="002A3070" w:rsidRPr="003735E0" w:rsidRDefault="002A3070" w:rsidP="002A3070">
            <w:pPr>
              <w:bidi w:val="0"/>
              <w:jc w:val="both"/>
              <w:rPr>
                <w:rFonts w:asciiTheme="majorBidi" w:hAnsiTheme="majorBidi" w:cstheme="majorBidi"/>
                <w:b/>
                <w:bCs/>
                <w:sz w:val="28"/>
                <w:szCs w:val="28"/>
              </w:rPr>
            </w:pPr>
          </w:p>
          <w:p w14:paraId="23F0FA6D" w14:textId="77777777" w:rsidR="00CC1D72" w:rsidRPr="00CC1D72" w:rsidRDefault="00CC1D72" w:rsidP="00CC1D72">
            <w:pPr>
              <w:spacing w:before="100" w:beforeAutospacing="1" w:after="100" w:afterAutospacing="1"/>
              <w:jc w:val="center"/>
              <w:rPr>
                <w:rFonts w:asciiTheme="majorBidi" w:hAnsiTheme="majorBidi" w:cstheme="majorBidi"/>
                <w:sz w:val="28"/>
                <w:szCs w:val="28"/>
              </w:rPr>
            </w:pPr>
            <w:r w:rsidRPr="00CC1D72">
              <w:rPr>
                <w:rFonts w:asciiTheme="majorBidi" w:hAnsiTheme="majorBidi" w:cstheme="majorBidi"/>
                <w:sz w:val="28"/>
                <w:szCs w:val="28"/>
              </w:rPr>
              <w:t>For any inquiries or additional information, please contact us at:</w:t>
            </w:r>
          </w:p>
          <w:p w14:paraId="6EC3DC92" w14:textId="77777777" w:rsidR="00CC1D72" w:rsidRPr="00CC1D72" w:rsidRDefault="00CC1D72" w:rsidP="00CC1D72">
            <w:pPr>
              <w:numPr>
                <w:ilvl w:val="0"/>
                <w:numId w:val="36"/>
              </w:numPr>
              <w:bidi w:val="0"/>
              <w:spacing w:before="100" w:beforeAutospacing="1" w:after="100" w:afterAutospacing="1"/>
              <w:jc w:val="center"/>
              <w:rPr>
                <w:rFonts w:asciiTheme="majorBidi" w:hAnsiTheme="majorBidi" w:cstheme="majorBidi"/>
                <w:sz w:val="28"/>
                <w:szCs w:val="28"/>
              </w:rPr>
            </w:pPr>
            <w:r w:rsidRPr="00CC1D72">
              <w:rPr>
                <w:rFonts w:asciiTheme="majorBidi" w:hAnsiTheme="majorBidi" w:cstheme="majorBidi"/>
                <w:sz w:val="28"/>
                <w:szCs w:val="28"/>
              </w:rPr>
              <w:t>Phone: +967-777718297</w:t>
            </w:r>
          </w:p>
          <w:p w14:paraId="6AF1B6FC" w14:textId="0B0DCCEA" w:rsidR="00CC1D72" w:rsidRPr="00CC1D72" w:rsidRDefault="00CC1D72" w:rsidP="00CC1D72">
            <w:pPr>
              <w:numPr>
                <w:ilvl w:val="0"/>
                <w:numId w:val="36"/>
              </w:numPr>
              <w:bidi w:val="0"/>
              <w:spacing w:before="100" w:beforeAutospacing="1" w:after="100" w:afterAutospacing="1"/>
              <w:jc w:val="center"/>
              <w:rPr>
                <w:rFonts w:asciiTheme="majorBidi" w:hAnsiTheme="majorBidi" w:cstheme="majorBidi"/>
                <w:sz w:val="28"/>
                <w:szCs w:val="28"/>
              </w:rPr>
            </w:pPr>
            <w:r w:rsidRPr="00CC1D72">
              <w:rPr>
                <w:rFonts w:asciiTheme="majorBidi" w:hAnsiTheme="majorBidi" w:cstheme="majorBidi"/>
                <w:sz w:val="28"/>
                <w:szCs w:val="28"/>
              </w:rPr>
              <w:t>Email: </w:t>
            </w:r>
            <w:hyperlink r:id="rId11" w:history="1">
              <w:r w:rsidRPr="00CC1D72">
                <w:rPr>
                  <w:rFonts w:asciiTheme="majorBidi" w:hAnsiTheme="majorBidi" w:cstheme="majorBidi"/>
                  <w:color w:val="0070C0"/>
                  <w:sz w:val="28"/>
                  <w:szCs w:val="28"/>
                </w:rPr>
                <w:t>Tenders@ywbod.org</w:t>
              </w:r>
            </w:hyperlink>
          </w:p>
          <w:p w14:paraId="337DA400" w14:textId="5DC5E140" w:rsidR="00840068" w:rsidRPr="003735E0" w:rsidRDefault="00840068" w:rsidP="00840068">
            <w:pPr>
              <w:jc w:val="center"/>
              <w:rPr>
                <w:rFonts w:asciiTheme="majorBidi" w:hAnsiTheme="majorBidi" w:cstheme="majorBidi"/>
                <w:sz w:val="28"/>
                <w:szCs w:val="28"/>
                <w:rtl/>
              </w:rPr>
            </w:pPr>
          </w:p>
          <w:p w14:paraId="0B5F3B81" w14:textId="77777777" w:rsidR="00840068" w:rsidRPr="003735E0" w:rsidRDefault="00840068" w:rsidP="00840068">
            <w:pPr>
              <w:jc w:val="center"/>
              <w:rPr>
                <w:rFonts w:asciiTheme="majorBidi" w:hAnsiTheme="majorBidi" w:cstheme="majorBidi"/>
                <w:sz w:val="28"/>
                <w:szCs w:val="28"/>
                <w:rtl/>
              </w:rPr>
            </w:pPr>
          </w:p>
          <w:p w14:paraId="3396E27F" w14:textId="77777777" w:rsidR="00840068" w:rsidRPr="003735E0" w:rsidRDefault="00840068" w:rsidP="00840068">
            <w:pPr>
              <w:jc w:val="center"/>
              <w:rPr>
                <w:rFonts w:asciiTheme="majorBidi" w:hAnsiTheme="majorBidi" w:cstheme="majorBidi"/>
                <w:sz w:val="28"/>
                <w:szCs w:val="28"/>
                <w:rtl/>
              </w:rPr>
            </w:pPr>
            <w:r w:rsidRPr="003735E0">
              <w:rPr>
                <w:rFonts w:asciiTheme="majorBidi" w:hAnsiTheme="majorBidi" w:cstheme="majorBidi"/>
                <w:sz w:val="28"/>
                <w:szCs w:val="28"/>
              </w:rPr>
              <w:t>All inquiries regarding the tender must be submitted in writing to the above mail. About the question, the tender number should be indicated.</w:t>
            </w:r>
          </w:p>
          <w:p w14:paraId="4E7AF489" w14:textId="610586A8" w:rsidR="001C2FDC" w:rsidRPr="003735E0" w:rsidRDefault="001C2FDC" w:rsidP="002176AC">
            <w:pPr>
              <w:bidi w:val="0"/>
              <w:jc w:val="both"/>
              <w:rPr>
                <w:rFonts w:asciiTheme="majorBidi" w:hAnsiTheme="majorBidi" w:cstheme="majorBidi"/>
                <w:b/>
                <w:bCs/>
                <w:sz w:val="28"/>
                <w:szCs w:val="28"/>
                <w:rtl/>
              </w:rPr>
            </w:pPr>
          </w:p>
        </w:tc>
      </w:tr>
    </w:tbl>
    <w:p w14:paraId="08F11B1B" w14:textId="77777777" w:rsidR="00884951" w:rsidRPr="00120674" w:rsidRDefault="00884951" w:rsidP="009D577D">
      <w:pPr>
        <w:tabs>
          <w:tab w:val="right" w:pos="9639"/>
        </w:tabs>
        <w:rPr>
          <w:rFonts w:asciiTheme="majorBidi" w:hAnsiTheme="majorBidi" w:cstheme="majorBidi"/>
          <w:sz w:val="28"/>
          <w:szCs w:val="28"/>
        </w:rPr>
      </w:pPr>
    </w:p>
    <w:sectPr w:rsidR="00884951" w:rsidRPr="00120674" w:rsidSect="00BE028F">
      <w:headerReference w:type="default" r:id="rId12"/>
      <w:footerReference w:type="default" r:id="rId13"/>
      <w:pgSz w:w="11906" w:h="16838"/>
      <w:pgMar w:top="1560" w:right="1008" w:bottom="720" w:left="1411" w:header="432"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76F04" w14:textId="77777777" w:rsidR="007F7AEE" w:rsidRDefault="007F7AEE" w:rsidP="00463B32">
      <w:pPr>
        <w:spacing w:after="0" w:line="240" w:lineRule="auto"/>
      </w:pPr>
      <w:r>
        <w:separator/>
      </w:r>
    </w:p>
  </w:endnote>
  <w:endnote w:type="continuationSeparator" w:id="0">
    <w:p w14:paraId="653C3909" w14:textId="77777777" w:rsidR="007F7AEE" w:rsidRDefault="007F7AEE" w:rsidP="00463B32">
      <w:pPr>
        <w:spacing w:after="0" w:line="240" w:lineRule="auto"/>
      </w:pPr>
      <w:r>
        <w:continuationSeparator/>
      </w:r>
    </w:p>
  </w:endnote>
  <w:endnote w:type="continuationNotice" w:id="1">
    <w:p w14:paraId="08901927" w14:textId="77777777" w:rsidR="007F7AEE" w:rsidRDefault="007F7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54108" w14:textId="1C28D3B1" w:rsidR="00502A77" w:rsidRDefault="00502A77">
    <w:pPr>
      <w:pStyle w:val="a4"/>
    </w:pPr>
    <w:r>
      <w:rPr>
        <w:noProof/>
      </w:rPr>
      <w:drawing>
        <wp:anchor distT="0" distB="0" distL="114300" distR="114300" simplePos="0" relativeHeight="251661312" behindDoc="0" locked="0" layoutInCell="1" allowOverlap="1" wp14:anchorId="654DDBD4" wp14:editId="0C11C640">
          <wp:simplePos x="0" y="0"/>
          <wp:positionH relativeFrom="column">
            <wp:posOffset>-735965</wp:posOffset>
          </wp:positionH>
          <wp:positionV relativeFrom="paragraph">
            <wp:posOffset>5715</wp:posOffset>
          </wp:positionV>
          <wp:extent cx="7266940" cy="508000"/>
          <wp:effectExtent l="0" t="0" r="0" b="0"/>
          <wp:wrapSquare wrapText="bothSides"/>
          <wp:docPr id="1245939460" name="صورة 5">
            <a:extLst xmlns:a="http://schemas.openxmlformats.org/drawingml/2006/main">
              <a:ext uri="{FF2B5EF4-FFF2-40B4-BE49-F238E27FC236}">
                <a16:creationId xmlns:a16="http://schemas.microsoft.com/office/drawing/2014/main" id="{4B0F5A3F-FCEC-4E62-802C-FC46329B00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a:extLst>
                      <a:ext uri="{FF2B5EF4-FFF2-40B4-BE49-F238E27FC236}">
                        <a16:creationId xmlns:a16="http://schemas.microsoft.com/office/drawing/2014/main" id="{4B0F5A3F-FCEC-4E62-802C-FC46329B00A6}"/>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28234" b="29381"/>
                  <a:stretch/>
                </pic:blipFill>
                <pic:spPr bwMode="auto">
                  <a:xfrm>
                    <a:off x="0" y="0"/>
                    <a:ext cx="7266940" cy="5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257BE" w14:textId="77777777" w:rsidR="007F7AEE" w:rsidRDefault="007F7AEE" w:rsidP="00463B32">
      <w:pPr>
        <w:spacing w:after="0" w:line="240" w:lineRule="auto"/>
      </w:pPr>
      <w:bookmarkStart w:id="0" w:name="_Hlk56607748"/>
      <w:bookmarkEnd w:id="0"/>
      <w:r>
        <w:separator/>
      </w:r>
    </w:p>
  </w:footnote>
  <w:footnote w:type="continuationSeparator" w:id="0">
    <w:p w14:paraId="020F8EA7" w14:textId="77777777" w:rsidR="007F7AEE" w:rsidRDefault="007F7AEE" w:rsidP="00463B32">
      <w:pPr>
        <w:spacing w:after="0" w:line="240" w:lineRule="auto"/>
      </w:pPr>
      <w:r>
        <w:continuationSeparator/>
      </w:r>
    </w:p>
  </w:footnote>
  <w:footnote w:type="continuationNotice" w:id="1">
    <w:p w14:paraId="1BCBC000" w14:textId="77777777" w:rsidR="007F7AEE" w:rsidRDefault="007F7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5D3F" w14:textId="41E4575F" w:rsidR="00E008D9" w:rsidRDefault="00230BCD" w:rsidP="00344CF2">
    <w:pPr>
      <w:pStyle w:val="a3"/>
      <w:jc w:val="center"/>
      <w:rPr>
        <w:rtl/>
      </w:rPr>
    </w:pPr>
    <w:r>
      <w:rPr>
        <w:noProof/>
      </w:rPr>
      <w:drawing>
        <wp:anchor distT="0" distB="0" distL="114300" distR="114300" simplePos="0" relativeHeight="251659264" behindDoc="0" locked="0" layoutInCell="1" allowOverlap="1" wp14:anchorId="6FF89F84" wp14:editId="2C8D41B1">
          <wp:simplePos x="0" y="0"/>
          <wp:positionH relativeFrom="margin">
            <wp:posOffset>-581025</wp:posOffset>
          </wp:positionH>
          <wp:positionV relativeFrom="margin">
            <wp:posOffset>-754380</wp:posOffset>
          </wp:positionV>
          <wp:extent cx="7049770" cy="662940"/>
          <wp:effectExtent l="0" t="0" r="0" b="3810"/>
          <wp:wrapSquare wrapText="bothSides"/>
          <wp:docPr id="1882348627" name="صورة 1882348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9770" cy="662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31A"/>
    <w:multiLevelType w:val="hybridMultilevel"/>
    <w:tmpl w:val="66CAD4BE"/>
    <w:lvl w:ilvl="0" w:tplc="49964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3249"/>
    <w:multiLevelType w:val="hybridMultilevel"/>
    <w:tmpl w:val="57D042A8"/>
    <w:lvl w:ilvl="0" w:tplc="0413000F">
      <w:start w:val="1"/>
      <w:numFmt w:val="decimal"/>
      <w:lvlText w:val="%1."/>
      <w:lvlJc w:val="left"/>
      <w:pPr>
        <w:ind w:left="720" w:hanging="360"/>
      </w:pPr>
    </w:lvl>
    <w:lvl w:ilvl="1" w:tplc="B4C6BECC">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0EE93BC6"/>
    <w:multiLevelType w:val="hybridMultilevel"/>
    <w:tmpl w:val="EDCAE8F0"/>
    <w:lvl w:ilvl="0" w:tplc="D30895DE">
      <w:start w:val="1"/>
      <w:numFmt w:val="decimal"/>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B720A8"/>
    <w:multiLevelType w:val="hybridMultilevel"/>
    <w:tmpl w:val="D734A55A"/>
    <w:lvl w:ilvl="0" w:tplc="C2BE6D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F54DF"/>
    <w:multiLevelType w:val="hybridMultilevel"/>
    <w:tmpl w:val="BD62EEA0"/>
    <w:lvl w:ilvl="0" w:tplc="FD7AD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C5354"/>
    <w:multiLevelType w:val="hybridMultilevel"/>
    <w:tmpl w:val="7BA0502A"/>
    <w:lvl w:ilvl="0" w:tplc="0413000F">
      <w:start w:val="1"/>
      <w:numFmt w:val="decimal"/>
      <w:lvlText w:val="%1."/>
      <w:lvlJc w:val="left"/>
      <w:pPr>
        <w:ind w:left="2880" w:hanging="360"/>
      </w:pPr>
    </w:lvl>
    <w:lvl w:ilvl="1" w:tplc="5262ED36">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197E3D15"/>
    <w:multiLevelType w:val="hybridMultilevel"/>
    <w:tmpl w:val="4CEECAD8"/>
    <w:lvl w:ilvl="0" w:tplc="7190417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45A94"/>
    <w:multiLevelType w:val="hybridMultilevel"/>
    <w:tmpl w:val="56F0A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82493"/>
    <w:multiLevelType w:val="hybridMultilevel"/>
    <w:tmpl w:val="E9B2D838"/>
    <w:lvl w:ilvl="0" w:tplc="AEFC8BF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2856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D147C"/>
    <w:multiLevelType w:val="hybridMultilevel"/>
    <w:tmpl w:val="C584165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2C1D37"/>
    <w:multiLevelType w:val="hybridMultilevel"/>
    <w:tmpl w:val="FF72813C"/>
    <w:lvl w:ilvl="0" w:tplc="58E4A998">
      <w:numFmt w:val="bullet"/>
      <w:lvlText w:val="-"/>
      <w:lvlJc w:val="left"/>
      <w:pPr>
        <w:ind w:left="720" w:hanging="360"/>
      </w:pPr>
      <w:rPr>
        <w:rFonts w:ascii="Arial" w:eastAsiaTheme="minorHAnsi" w:hAnsi="Arial" w:cs="Arial" w:hint="default"/>
        <w:b w:val="0"/>
        <w:lang w:bidi="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C5E17"/>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543123B"/>
    <w:multiLevelType w:val="hybridMultilevel"/>
    <w:tmpl w:val="0584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0495F"/>
    <w:multiLevelType w:val="hybridMultilevel"/>
    <w:tmpl w:val="19F2E0EC"/>
    <w:lvl w:ilvl="0" w:tplc="20EA0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300BE"/>
    <w:multiLevelType w:val="hybridMultilevel"/>
    <w:tmpl w:val="E18A0B5C"/>
    <w:lvl w:ilvl="0" w:tplc="3634E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97691"/>
    <w:multiLevelType w:val="hybridMultilevel"/>
    <w:tmpl w:val="F0349274"/>
    <w:lvl w:ilvl="0" w:tplc="C2BE6D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80F51"/>
    <w:multiLevelType w:val="hybridMultilevel"/>
    <w:tmpl w:val="9E96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E08CE"/>
    <w:multiLevelType w:val="hybridMultilevel"/>
    <w:tmpl w:val="2C9CA22A"/>
    <w:lvl w:ilvl="0" w:tplc="04266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A3920"/>
    <w:multiLevelType w:val="hybridMultilevel"/>
    <w:tmpl w:val="86D2C39E"/>
    <w:lvl w:ilvl="0" w:tplc="DEB4459A">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67439"/>
    <w:multiLevelType w:val="hybridMultilevel"/>
    <w:tmpl w:val="2EF0F5B8"/>
    <w:lvl w:ilvl="0" w:tplc="5CA46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B349E"/>
    <w:multiLevelType w:val="hybridMultilevel"/>
    <w:tmpl w:val="FA3685EC"/>
    <w:lvl w:ilvl="0" w:tplc="14DE0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545914"/>
    <w:multiLevelType w:val="hybridMultilevel"/>
    <w:tmpl w:val="0414E800"/>
    <w:lvl w:ilvl="0" w:tplc="6EF0524E">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562CCB"/>
    <w:multiLevelType w:val="hybridMultilevel"/>
    <w:tmpl w:val="E28EDFF4"/>
    <w:lvl w:ilvl="0" w:tplc="BAB8A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B1004"/>
    <w:multiLevelType w:val="hybridMultilevel"/>
    <w:tmpl w:val="5B62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C0630"/>
    <w:multiLevelType w:val="hybridMultilevel"/>
    <w:tmpl w:val="E754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A1E17"/>
    <w:multiLevelType w:val="hybridMultilevel"/>
    <w:tmpl w:val="9604A5AE"/>
    <w:lvl w:ilvl="0" w:tplc="329AA78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C4B5B"/>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B916519"/>
    <w:multiLevelType w:val="multilevel"/>
    <w:tmpl w:val="97AAED16"/>
    <w:lvl w:ilvl="0">
      <w:start w:val="1"/>
      <w:numFmt w:val="decimal"/>
      <w:lvlText w:val="%1."/>
      <w:lvlJc w:val="left"/>
      <w:pPr>
        <w:tabs>
          <w:tab w:val="num" w:pos="720"/>
        </w:tabs>
        <w:ind w:left="720" w:hanging="360"/>
      </w:pPr>
    </w:lvl>
    <w:lvl w:ilvl="1">
      <w:start w:val="5"/>
      <w:numFmt w:val="arabicAlpha"/>
      <w:lvlText w:val="%2-"/>
      <w:lvlJc w:val="left"/>
      <w:pPr>
        <w:ind w:left="1440" w:hanging="360"/>
      </w:pPr>
    </w:lvl>
    <w:lvl w:ilvl="2">
      <w:start w:val="3"/>
      <w:numFmt w:val="decimal"/>
      <w:lvlText w:val="%3"/>
      <w:lvlJc w:val="left"/>
      <w:pPr>
        <w:ind w:left="2160" w:hanging="360"/>
      </w:pPr>
    </w:lvl>
    <w:lvl w:ilvl="3">
      <w:start w:val="1"/>
      <w:numFmt w:val="arabicAlpha"/>
      <w:lvlText w:val="%4."/>
      <w:lvlJc w:val="left"/>
      <w:pPr>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E685225"/>
    <w:multiLevelType w:val="hybridMultilevel"/>
    <w:tmpl w:val="1A2A2506"/>
    <w:lvl w:ilvl="0" w:tplc="5B60066E">
      <w:start w:val="1"/>
      <w:numFmt w:val="decimal"/>
      <w:lvlText w:val="%1."/>
      <w:lvlJc w:val="left"/>
      <w:pPr>
        <w:ind w:left="1845" w:hanging="14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B42E1C"/>
    <w:multiLevelType w:val="multilevel"/>
    <w:tmpl w:val="57D042A8"/>
    <w:lvl w:ilvl="0">
      <w:start w:val="1"/>
      <w:numFmt w:val="decimal"/>
      <w:lvlText w:val="%1."/>
      <w:lvlJc w:val="left"/>
      <w:pPr>
        <w:ind w:left="720" w:hanging="360"/>
      </w:pPr>
    </w:lvl>
    <w:lvl w:ilvl="1">
      <w:start w:val="1"/>
      <w:numFmt w:val="lowerLetter"/>
      <w:lvlText w:val="%2."/>
      <w:lvlJc w:val="left"/>
      <w:pPr>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F210B1C"/>
    <w:multiLevelType w:val="hybridMultilevel"/>
    <w:tmpl w:val="DC6A8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B50B9"/>
    <w:multiLevelType w:val="hybridMultilevel"/>
    <w:tmpl w:val="A600DF54"/>
    <w:lvl w:ilvl="0" w:tplc="CD18CB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744F56"/>
    <w:multiLevelType w:val="hybridMultilevel"/>
    <w:tmpl w:val="B37E58D8"/>
    <w:lvl w:ilvl="0" w:tplc="71D8061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428465">
    <w:abstractNumId w:val="5"/>
  </w:num>
  <w:num w:numId="2" w16cid:durableId="1927566684">
    <w:abstractNumId w:val="10"/>
  </w:num>
  <w:num w:numId="3" w16cid:durableId="1346666128">
    <w:abstractNumId w:val="8"/>
  </w:num>
  <w:num w:numId="4" w16cid:durableId="1108430614">
    <w:abstractNumId w:val="23"/>
  </w:num>
  <w:num w:numId="5" w16cid:durableId="1180047282">
    <w:abstractNumId w:val="3"/>
  </w:num>
  <w:num w:numId="6" w16cid:durableId="301547177">
    <w:abstractNumId w:val="19"/>
  </w:num>
  <w:num w:numId="7" w16cid:durableId="2144351204">
    <w:abstractNumId w:val="11"/>
  </w:num>
  <w:num w:numId="8" w16cid:durableId="396170051">
    <w:abstractNumId w:val="22"/>
  </w:num>
  <w:num w:numId="9" w16cid:durableId="952176577">
    <w:abstractNumId w:val="33"/>
  </w:num>
  <w:num w:numId="10" w16cid:durableId="239799500">
    <w:abstractNumId w:val="26"/>
  </w:num>
  <w:num w:numId="11" w16cid:durableId="623384607">
    <w:abstractNumId w:val="1"/>
  </w:num>
  <w:num w:numId="12" w16cid:durableId="1573193436">
    <w:abstractNumId w:val="30"/>
  </w:num>
  <w:num w:numId="13" w16cid:durableId="713584905">
    <w:abstractNumId w:val="7"/>
  </w:num>
  <w:num w:numId="14" w16cid:durableId="819930001">
    <w:abstractNumId w:val="31"/>
  </w:num>
  <w:num w:numId="15" w16cid:durableId="1241065345">
    <w:abstractNumId w:val="5"/>
  </w:num>
  <w:num w:numId="16" w16cid:durableId="930822673">
    <w:abstractNumId w:val="16"/>
  </w:num>
  <w:num w:numId="17" w16cid:durableId="1297567950">
    <w:abstractNumId w:val="20"/>
  </w:num>
  <w:num w:numId="18" w16cid:durableId="650404296">
    <w:abstractNumId w:val="24"/>
  </w:num>
  <w:num w:numId="19" w16cid:durableId="1796214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6424598">
    <w:abstractNumId w:val="2"/>
  </w:num>
  <w:num w:numId="21" w16cid:durableId="2078898871">
    <w:abstractNumId w:val="28"/>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61464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6175843">
    <w:abstractNumId w:val="27"/>
  </w:num>
  <w:num w:numId="24" w16cid:durableId="1112288839">
    <w:abstractNumId w:val="12"/>
  </w:num>
  <w:num w:numId="25" w16cid:durableId="1679766975">
    <w:abstractNumId w:val="15"/>
  </w:num>
  <w:num w:numId="26" w16cid:durableId="358626303">
    <w:abstractNumId w:val="18"/>
  </w:num>
  <w:num w:numId="27" w16cid:durableId="1234395704">
    <w:abstractNumId w:val="13"/>
  </w:num>
  <w:num w:numId="28" w16cid:durableId="1399397741">
    <w:abstractNumId w:val="21"/>
  </w:num>
  <w:num w:numId="29" w16cid:durableId="751976474">
    <w:abstractNumId w:val="6"/>
  </w:num>
  <w:num w:numId="30" w16cid:durableId="1985113264">
    <w:abstractNumId w:val="0"/>
  </w:num>
  <w:num w:numId="31" w16cid:durableId="924148862">
    <w:abstractNumId w:val="17"/>
  </w:num>
  <w:num w:numId="32" w16cid:durableId="1928540369">
    <w:abstractNumId w:val="14"/>
  </w:num>
  <w:num w:numId="33" w16cid:durableId="1639609036">
    <w:abstractNumId w:val="29"/>
  </w:num>
  <w:num w:numId="34" w16cid:durableId="2116826941">
    <w:abstractNumId w:val="32"/>
  </w:num>
  <w:num w:numId="35" w16cid:durableId="1509711350">
    <w:abstractNumId w:val="25"/>
  </w:num>
  <w:num w:numId="36" w16cid:durableId="1706250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D2FAF"/>
    <w:rsid w:val="00002232"/>
    <w:rsid w:val="00024438"/>
    <w:rsid w:val="0002640E"/>
    <w:rsid w:val="00036C39"/>
    <w:rsid w:val="000555DF"/>
    <w:rsid w:val="000649D0"/>
    <w:rsid w:val="000650AB"/>
    <w:rsid w:val="00066C66"/>
    <w:rsid w:val="00071F79"/>
    <w:rsid w:val="00080D4C"/>
    <w:rsid w:val="00090A5C"/>
    <w:rsid w:val="000A0C91"/>
    <w:rsid w:val="000A0CF4"/>
    <w:rsid w:val="000A1B69"/>
    <w:rsid w:val="000B4F55"/>
    <w:rsid w:val="000C00B5"/>
    <w:rsid w:val="000C1F70"/>
    <w:rsid w:val="000C5990"/>
    <w:rsid w:val="000D3E83"/>
    <w:rsid w:val="000D5552"/>
    <w:rsid w:val="000F0AE0"/>
    <w:rsid w:val="000F36A4"/>
    <w:rsid w:val="000F3B2E"/>
    <w:rsid w:val="00117E22"/>
    <w:rsid w:val="00120674"/>
    <w:rsid w:val="001221EC"/>
    <w:rsid w:val="00123B9B"/>
    <w:rsid w:val="00131EA3"/>
    <w:rsid w:val="00142CE4"/>
    <w:rsid w:val="00146E5C"/>
    <w:rsid w:val="0016606F"/>
    <w:rsid w:val="00196664"/>
    <w:rsid w:val="001A0A6B"/>
    <w:rsid w:val="001C2FDC"/>
    <w:rsid w:val="001C61D0"/>
    <w:rsid w:val="001C66C4"/>
    <w:rsid w:val="001D0D91"/>
    <w:rsid w:val="001D32AC"/>
    <w:rsid w:val="001E2419"/>
    <w:rsid w:val="002011AE"/>
    <w:rsid w:val="00203D32"/>
    <w:rsid w:val="00207984"/>
    <w:rsid w:val="002102A6"/>
    <w:rsid w:val="00213267"/>
    <w:rsid w:val="002176AC"/>
    <w:rsid w:val="00230BCD"/>
    <w:rsid w:val="00236D39"/>
    <w:rsid w:val="00270035"/>
    <w:rsid w:val="00271341"/>
    <w:rsid w:val="00273629"/>
    <w:rsid w:val="00273933"/>
    <w:rsid w:val="002825EE"/>
    <w:rsid w:val="00286710"/>
    <w:rsid w:val="00293703"/>
    <w:rsid w:val="00294823"/>
    <w:rsid w:val="002A3070"/>
    <w:rsid w:val="002C3A8F"/>
    <w:rsid w:val="002D3F58"/>
    <w:rsid w:val="002D4DB5"/>
    <w:rsid w:val="002D60D0"/>
    <w:rsid w:val="002D7EDC"/>
    <w:rsid w:val="002E3D30"/>
    <w:rsid w:val="002E4901"/>
    <w:rsid w:val="00302ACD"/>
    <w:rsid w:val="00310200"/>
    <w:rsid w:val="00327942"/>
    <w:rsid w:val="00327ED2"/>
    <w:rsid w:val="003334D7"/>
    <w:rsid w:val="003364A4"/>
    <w:rsid w:val="00344CF2"/>
    <w:rsid w:val="003637C2"/>
    <w:rsid w:val="003735E0"/>
    <w:rsid w:val="003803F9"/>
    <w:rsid w:val="003856CD"/>
    <w:rsid w:val="003933E2"/>
    <w:rsid w:val="00393E78"/>
    <w:rsid w:val="00394A5F"/>
    <w:rsid w:val="003A1710"/>
    <w:rsid w:val="003A2CFA"/>
    <w:rsid w:val="003A7DF2"/>
    <w:rsid w:val="003B4E44"/>
    <w:rsid w:val="003C1AF3"/>
    <w:rsid w:val="003D15C8"/>
    <w:rsid w:val="003D5AA6"/>
    <w:rsid w:val="003E4A1B"/>
    <w:rsid w:val="00401651"/>
    <w:rsid w:val="00401AB7"/>
    <w:rsid w:val="00405F86"/>
    <w:rsid w:val="00412184"/>
    <w:rsid w:val="0041253A"/>
    <w:rsid w:val="00414BEF"/>
    <w:rsid w:val="00415BC4"/>
    <w:rsid w:val="00420339"/>
    <w:rsid w:val="00421EB3"/>
    <w:rsid w:val="00424196"/>
    <w:rsid w:val="00426143"/>
    <w:rsid w:val="004309DE"/>
    <w:rsid w:val="00435307"/>
    <w:rsid w:val="004575C2"/>
    <w:rsid w:val="00463B32"/>
    <w:rsid w:val="00494024"/>
    <w:rsid w:val="004947D8"/>
    <w:rsid w:val="004B4DCD"/>
    <w:rsid w:val="004C33C5"/>
    <w:rsid w:val="004E3DA7"/>
    <w:rsid w:val="004E4A60"/>
    <w:rsid w:val="004F5CF8"/>
    <w:rsid w:val="00500112"/>
    <w:rsid w:val="00502A77"/>
    <w:rsid w:val="00502C87"/>
    <w:rsid w:val="00531B9F"/>
    <w:rsid w:val="00537450"/>
    <w:rsid w:val="00541E97"/>
    <w:rsid w:val="00545605"/>
    <w:rsid w:val="00570F7C"/>
    <w:rsid w:val="0057377E"/>
    <w:rsid w:val="0057560A"/>
    <w:rsid w:val="00581846"/>
    <w:rsid w:val="0058377D"/>
    <w:rsid w:val="005A69CE"/>
    <w:rsid w:val="005B5451"/>
    <w:rsid w:val="005C08B6"/>
    <w:rsid w:val="005C7795"/>
    <w:rsid w:val="005D2239"/>
    <w:rsid w:val="005E31DB"/>
    <w:rsid w:val="005F38FF"/>
    <w:rsid w:val="005F591D"/>
    <w:rsid w:val="005F7A2C"/>
    <w:rsid w:val="0060669C"/>
    <w:rsid w:val="00610550"/>
    <w:rsid w:val="00631984"/>
    <w:rsid w:val="00636F88"/>
    <w:rsid w:val="0064294C"/>
    <w:rsid w:val="00652CA4"/>
    <w:rsid w:val="00655495"/>
    <w:rsid w:val="00660E5F"/>
    <w:rsid w:val="00663011"/>
    <w:rsid w:val="00671502"/>
    <w:rsid w:val="00675186"/>
    <w:rsid w:val="00676497"/>
    <w:rsid w:val="006826B3"/>
    <w:rsid w:val="00697AAA"/>
    <w:rsid w:val="006A1147"/>
    <w:rsid w:val="006A6555"/>
    <w:rsid w:val="006B2EFA"/>
    <w:rsid w:val="006B5A2A"/>
    <w:rsid w:val="006C0C15"/>
    <w:rsid w:val="006C548C"/>
    <w:rsid w:val="006D0C51"/>
    <w:rsid w:val="006D62F8"/>
    <w:rsid w:val="006E7BAE"/>
    <w:rsid w:val="006F394C"/>
    <w:rsid w:val="007047B1"/>
    <w:rsid w:val="00711961"/>
    <w:rsid w:val="00712053"/>
    <w:rsid w:val="00717473"/>
    <w:rsid w:val="007318D6"/>
    <w:rsid w:val="00740C2C"/>
    <w:rsid w:val="007476AE"/>
    <w:rsid w:val="007543C2"/>
    <w:rsid w:val="0075496A"/>
    <w:rsid w:val="00785E95"/>
    <w:rsid w:val="0078614C"/>
    <w:rsid w:val="00793D53"/>
    <w:rsid w:val="007C0D4E"/>
    <w:rsid w:val="007C2577"/>
    <w:rsid w:val="007C577A"/>
    <w:rsid w:val="007D2FAF"/>
    <w:rsid w:val="007D45BD"/>
    <w:rsid w:val="007E1432"/>
    <w:rsid w:val="007F7AEE"/>
    <w:rsid w:val="008057D9"/>
    <w:rsid w:val="00812629"/>
    <w:rsid w:val="00840068"/>
    <w:rsid w:val="00840402"/>
    <w:rsid w:val="00843907"/>
    <w:rsid w:val="008523D2"/>
    <w:rsid w:val="00854B5F"/>
    <w:rsid w:val="0085611B"/>
    <w:rsid w:val="008628C2"/>
    <w:rsid w:val="00864E52"/>
    <w:rsid w:val="00867A06"/>
    <w:rsid w:val="00884579"/>
    <w:rsid w:val="00884951"/>
    <w:rsid w:val="008923EB"/>
    <w:rsid w:val="008A498C"/>
    <w:rsid w:val="008A7FED"/>
    <w:rsid w:val="008D1BD5"/>
    <w:rsid w:val="008D63B2"/>
    <w:rsid w:val="008E1126"/>
    <w:rsid w:val="008E423B"/>
    <w:rsid w:val="008E77B5"/>
    <w:rsid w:val="00905E65"/>
    <w:rsid w:val="009258A2"/>
    <w:rsid w:val="00931462"/>
    <w:rsid w:val="009321D1"/>
    <w:rsid w:val="0093299B"/>
    <w:rsid w:val="00932C63"/>
    <w:rsid w:val="00934BB2"/>
    <w:rsid w:val="0094481D"/>
    <w:rsid w:val="00950151"/>
    <w:rsid w:val="009603AA"/>
    <w:rsid w:val="00960B02"/>
    <w:rsid w:val="00966295"/>
    <w:rsid w:val="0096754E"/>
    <w:rsid w:val="00973E3D"/>
    <w:rsid w:val="00982F3B"/>
    <w:rsid w:val="009845BB"/>
    <w:rsid w:val="0099013B"/>
    <w:rsid w:val="00991304"/>
    <w:rsid w:val="009921A1"/>
    <w:rsid w:val="00995A9D"/>
    <w:rsid w:val="00996233"/>
    <w:rsid w:val="009C1B8A"/>
    <w:rsid w:val="009C2ADB"/>
    <w:rsid w:val="009C3DDB"/>
    <w:rsid w:val="009C3FF8"/>
    <w:rsid w:val="009D08BE"/>
    <w:rsid w:val="009D0D37"/>
    <w:rsid w:val="009D2B62"/>
    <w:rsid w:val="009D3971"/>
    <w:rsid w:val="009D577D"/>
    <w:rsid w:val="009D6D01"/>
    <w:rsid w:val="009E0AA3"/>
    <w:rsid w:val="009F1017"/>
    <w:rsid w:val="009F142B"/>
    <w:rsid w:val="00A026B6"/>
    <w:rsid w:val="00A0407B"/>
    <w:rsid w:val="00A11C4E"/>
    <w:rsid w:val="00A17945"/>
    <w:rsid w:val="00A34C82"/>
    <w:rsid w:val="00A37EFE"/>
    <w:rsid w:val="00A4314A"/>
    <w:rsid w:val="00A524FE"/>
    <w:rsid w:val="00A6599C"/>
    <w:rsid w:val="00A70A9A"/>
    <w:rsid w:val="00A70BB8"/>
    <w:rsid w:val="00A7129E"/>
    <w:rsid w:val="00A72F6A"/>
    <w:rsid w:val="00A861BC"/>
    <w:rsid w:val="00A95362"/>
    <w:rsid w:val="00AA3B3C"/>
    <w:rsid w:val="00AA42AB"/>
    <w:rsid w:val="00AB24EA"/>
    <w:rsid w:val="00B24A63"/>
    <w:rsid w:val="00B27436"/>
    <w:rsid w:val="00B36538"/>
    <w:rsid w:val="00B42E31"/>
    <w:rsid w:val="00B450A1"/>
    <w:rsid w:val="00B45CA2"/>
    <w:rsid w:val="00B6180D"/>
    <w:rsid w:val="00B74D7F"/>
    <w:rsid w:val="00B91AA6"/>
    <w:rsid w:val="00B9204C"/>
    <w:rsid w:val="00BA0111"/>
    <w:rsid w:val="00BA030B"/>
    <w:rsid w:val="00BC0859"/>
    <w:rsid w:val="00BC1CEF"/>
    <w:rsid w:val="00BC39FB"/>
    <w:rsid w:val="00BD5801"/>
    <w:rsid w:val="00BE028F"/>
    <w:rsid w:val="00BE63BA"/>
    <w:rsid w:val="00BE7368"/>
    <w:rsid w:val="00C11AC3"/>
    <w:rsid w:val="00C14B56"/>
    <w:rsid w:val="00C158F5"/>
    <w:rsid w:val="00C278A9"/>
    <w:rsid w:val="00C3172A"/>
    <w:rsid w:val="00C31D92"/>
    <w:rsid w:val="00C772E5"/>
    <w:rsid w:val="00C82F03"/>
    <w:rsid w:val="00C83A51"/>
    <w:rsid w:val="00C968A1"/>
    <w:rsid w:val="00CB4AB3"/>
    <w:rsid w:val="00CC1D72"/>
    <w:rsid w:val="00CD0630"/>
    <w:rsid w:val="00CD31C8"/>
    <w:rsid w:val="00CE1C1F"/>
    <w:rsid w:val="00CF4974"/>
    <w:rsid w:val="00CF4CB9"/>
    <w:rsid w:val="00D01A56"/>
    <w:rsid w:val="00D121D1"/>
    <w:rsid w:val="00D12CA7"/>
    <w:rsid w:val="00D12E03"/>
    <w:rsid w:val="00D144B7"/>
    <w:rsid w:val="00D14793"/>
    <w:rsid w:val="00D5017F"/>
    <w:rsid w:val="00D6455A"/>
    <w:rsid w:val="00D64982"/>
    <w:rsid w:val="00D64F09"/>
    <w:rsid w:val="00D77800"/>
    <w:rsid w:val="00DA05CB"/>
    <w:rsid w:val="00DA4DAA"/>
    <w:rsid w:val="00DA506B"/>
    <w:rsid w:val="00DC4B87"/>
    <w:rsid w:val="00DC60CC"/>
    <w:rsid w:val="00DD3A7F"/>
    <w:rsid w:val="00DD6BE0"/>
    <w:rsid w:val="00DD7B94"/>
    <w:rsid w:val="00DE68D6"/>
    <w:rsid w:val="00DE75C1"/>
    <w:rsid w:val="00E008D9"/>
    <w:rsid w:val="00E0291B"/>
    <w:rsid w:val="00E11CC5"/>
    <w:rsid w:val="00E13923"/>
    <w:rsid w:val="00E15540"/>
    <w:rsid w:val="00E27EC6"/>
    <w:rsid w:val="00E36225"/>
    <w:rsid w:val="00E43926"/>
    <w:rsid w:val="00E5166A"/>
    <w:rsid w:val="00E553AA"/>
    <w:rsid w:val="00E83D1F"/>
    <w:rsid w:val="00E856EC"/>
    <w:rsid w:val="00E85FD7"/>
    <w:rsid w:val="00E956B4"/>
    <w:rsid w:val="00E9768F"/>
    <w:rsid w:val="00EA1DAF"/>
    <w:rsid w:val="00EA2658"/>
    <w:rsid w:val="00EA5AB5"/>
    <w:rsid w:val="00EB2EA2"/>
    <w:rsid w:val="00EB3844"/>
    <w:rsid w:val="00EB42B8"/>
    <w:rsid w:val="00EB46CC"/>
    <w:rsid w:val="00EC2FD9"/>
    <w:rsid w:val="00EC3CC4"/>
    <w:rsid w:val="00EC76D6"/>
    <w:rsid w:val="00EF13C0"/>
    <w:rsid w:val="00EF7C63"/>
    <w:rsid w:val="00F07F8E"/>
    <w:rsid w:val="00F202F9"/>
    <w:rsid w:val="00F22427"/>
    <w:rsid w:val="00F22996"/>
    <w:rsid w:val="00F3319D"/>
    <w:rsid w:val="00F44FCD"/>
    <w:rsid w:val="00F55F26"/>
    <w:rsid w:val="00F570BD"/>
    <w:rsid w:val="00F823CF"/>
    <w:rsid w:val="00F843E3"/>
    <w:rsid w:val="00F95465"/>
    <w:rsid w:val="00FA4563"/>
    <w:rsid w:val="00FA697C"/>
    <w:rsid w:val="00FB20E6"/>
    <w:rsid w:val="00FB40E4"/>
    <w:rsid w:val="00FB57FE"/>
    <w:rsid w:val="00FC0188"/>
    <w:rsid w:val="00FC0D16"/>
    <w:rsid w:val="00FE205B"/>
    <w:rsid w:val="00FE66A8"/>
    <w:rsid w:val="00FF4F51"/>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0E9F9"/>
  <w15:docId w15:val="{A8E7CA79-F756-4063-87EC-7A6EEA86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FA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B32"/>
    <w:pPr>
      <w:tabs>
        <w:tab w:val="center" w:pos="4153"/>
        <w:tab w:val="right" w:pos="8306"/>
      </w:tabs>
      <w:spacing w:after="0" w:line="240" w:lineRule="auto"/>
    </w:pPr>
  </w:style>
  <w:style w:type="character" w:customStyle="1" w:styleId="Char">
    <w:name w:val="رأس الصفحة Char"/>
    <w:basedOn w:val="a0"/>
    <w:link w:val="a3"/>
    <w:uiPriority w:val="99"/>
    <w:rsid w:val="00463B32"/>
  </w:style>
  <w:style w:type="paragraph" w:styleId="a4">
    <w:name w:val="footer"/>
    <w:basedOn w:val="a"/>
    <w:link w:val="Char0"/>
    <w:uiPriority w:val="99"/>
    <w:unhideWhenUsed/>
    <w:rsid w:val="00463B32"/>
    <w:pPr>
      <w:tabs>
        <w:tab w:val="center" w:pos="4153"/>
        <w:tab w:val="right" w:pos="8306"/>
      </w:tabs>
      <w:spacing w:after="0" w:line="240" w:lineRule="auto"/>
    </w:pPr>
  </w:style>
  <w:style w:type="character" w:customStyle="1" w:styleId="Char0">
    <w:name w:val="تذييل الصفحة Char"/>
    <w:basedOn w:val="a0"/>
    <w:link w:val="a4"/>
    <w:uiPriority w:val="99"/>
    <w:rsid w:val="00463B32"/>
  </w:style>
  <w:style w:type="character" w:customStyle="1" w:styleId="hps">
    <w:name w:val="hps"/>
    <w:basedOn w:val="a0"/>
    <w:rsid w:val="00660E5F"/>
  </w:style>
  <w:style w:type="paragraph" w:styleId="a5">
    <w:name w:val="Balloon Text"/>
    <w:basedOn w:val="a"/>
    <w:link w:val="Char1"/>
    <w:uiPriority w:val="99"/>
    <w:semiHidden/>
    <w:unhideWhenUsed/>
    <w:rsid w:val="0049402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94024"/>
    <w:rPr>
      <w:rFonts w:ascii="Tahoma" w:hAnsi="Tahoma" w:cs="Tahoma"/>
      <w:sz w:val="16"/>
      <w:szCs w:val="16"/>
    </w:rPr>
  </w:style>
  <w:style w:type="paragraph" w:styleId="a6">
    <w:name w:val="List Paragraph"/>
    <w:basedOn w:val="a"/>
    <w:uiPriority w:val="34"/>
    <w:qFormat/>
    <w:rsid w:val="00E008D9"/>
    <w:pPr>
      <w:ind w:left="720"/>
      <w:contextualSpacing/>
    </w:pPr>
  </w:style>
  <w:style w:type="table" w:styleId="a7">
    <w:name w:val="Table Grid"/>
    <w:basedOn w:val="a1"/>
    <w:uiPriority w:val="39"/>
    <w:unhideWhenUsed/>
    <w:rsid w:val="00B2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6C4"/>
    <w:pPr>
      <w:autoSpaceDE w:val="0"/>
      <w:autoSpaceDN w:val="0"/>
      <w:adjustRightInd w:val="0"/>
      <w:spacing w:after="0" w:line="240" w:lineRule="auto"/>
    </w:pPr>
    <w:rPr>
      <w:rFonts w:ascii="Calibri" w:hAnsi="Calibri" w:cs="Calibri"/>
      <w:color w:val="000000"/>
      <w:sz w:val="24"/>
      <w:szCs w:val="24"/>
    </w:rPr>
  </w:style>
  <w:style w:type="paragraph" w:styleId="a8">
    <w:name w:val="Normal (Web)"/>
    <w:basedOn w:val="a"/>
    <w:uiPriority w:val="99"/>
    <w:unhideWhenUsed/>
    <w:rsid w:val="00C11AC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a0"/>
    <w:rsid w:val="00273933"/>
  </w:style>
  <w:style w:type="character" w:customStyle="1" w:styleId="tlid-translation">
    <w:name w:val="tlid-translation"/>
    <w:basedOn w:val="a0"/>
    <w:rsid w:val="00D12CA7"/>
  </w:style>
  <w:style w:type="character" w:styleId="a9">
    <w:name w:val="annotation reference"/>
    <w:basedOn w:val="a0"/>
    <w:uiPriority w:val="99"/>
    <w:semiHidden/>
    <w:unhideWhenUsed/>
    <w:rsid w:val="00F570BD"/>
    <w:rPr>
      <w:sz w:val="16"/>
      <w:szCs w:val="16"/>
    </w:rPr>
  </w:style>
  <w:style w:type="paragraph" w:styleId="aa">
    <w:name w:val="annotation text"/>
    <w:basedOn w:val="a"/>
    <w:link w:val="Char2"/>
    <w:uiPriority w:val="99"/>
    <w:unhideWhenUsed/>
    <w:rsid w:val="00F570BD"/>
    <w:pPr>
      <w:spacing w:line="240" w:lineRule="auto"/>
    </w:pPr>
    <w:rPr>
      <w:sz w:val="20"/>
      <w:szCs w:val="20"/>
    </w:rPr>
  </w:style>
  <w:style w:type="character" w:customStyle="1" w:styleId="Char2">
    <w:name w:val="نص تعليق Char"/>
    <w:basedOn w:val="a0"/>
    <w:link w:val="aa"/>
    <w:uiPriority w:val="99"/>
    <w:rsid w:val="00F570BD"/>
    <w:rPr>
      <w:sz w:val="20"/>
      <w:szCs w:val="20"/>
    </w:rPr>
  </w:style>
  <w:style w:type="paragraph" w:styleId="ab">
    <w:name w:val="annotation subject"/>
    <w:basedOn w:val="aa"/>
    <w:next w:val="aa"/>
    <w:link w:val="Char3"/>
    <w:uiPriority w:val="99"/>
    <w:semiHidden/>
    <w:unhideWhenUsed/>
    <w:rsid w:val="00F570BD"/>
    <w:rPr>
      <w:b/>
      <w:bCs/>
    </w:rPr>
  </w:style>
  <w:style w:type="character" w:customStyle="1" w:styleId="Char3">
    <w:name w:val="موضوع تعليق Char"/>
    <w:basedOn w:val="Char2"/>
    <w:link w:val="ab"/>
    <w:uiPriority w:val="99"/>
    <w:semiHidden/>
    <w:rsid w:val="00F570BD"/>
    <w:rPr>
      <w:b/>
      <w:bCs/>
      <w:sz w:val="20"/>
      <w:szCs w:val="20"/>
    </w:rPr>
  </w:style>
  <w:style w:type="character" w:styleId="Hyperlink">
    <w:name w:val="Hyperlink"/>
    <w:basedOn w:val="a0"/>
    <w:uiPriority w:val="99"/>
    <w:unhideWhenUsed/>
    <w:rsid w:val="003735E0"/>
    <w:rPr>
      <w:color w:val="0000FF" w:themeColor="hyperlink"/>
      <w:u w:val="single"/>
    </w:rPr>
  </w:style>
  <w:style w:type="character" w:styleId="ac">
    <w:name w:val="Unresolved Mention"/>
    <w:basedOn w:val="a0"/>
    <w:uiPriority w:val="99"/>
    <w:semiHidden/>
    <w:unhideWhenUsed/>
    <w:rsid w:val="00373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839">
      <w:bodyDiv w:val="1"/>
      <w:marLeft w:val="0"/>
      <w:marRight w:val="0"/>
      <w:marTop w:val="0"/>
      <w:marBottom w:val="0"/>
      <w:divBdr>
        <w:top w:val="none" w:sz="0" w:space="0" w:color="auto"/>
        <w:left w:val="none" w:sz="0" w:space="0" w:color="auto"/>
        <w:bottom w:val="none" w:sz="0" w:space="0" w:color="auto"/>
        <w:right w:val="none" w:sz="0" w:space="0" w:color="auto"/>
      </w:divBdr>
    </w:div>
    <w:div w:id="259988440">
      <w:bodyDiv w:val="1"/>
      <w:marLeft w:val="0"/>
      <w:marRight w:val="0"/>
      <w:marTop w:val="0"/>
      <w:marBottom w:val="0"/>
      <w:divBdr>
        <w:top w:val="none" w:sz="0" w:space="0" w:color="auto"/>
        <w:left w:val="none" w:sz="0" w:space="0" w:color="auto"/>
        <w:bottom w:val="none" w:sz="0" w:space="0" w:color="auto"/>
        <w:right w:val="none" w:sz="0" w:space="0" w:color="auto"/>
      </w:divBdr>
    </w:div>
    <w:div w:id="272782330">
      <w:bodyDiv w:val="1"/>
      <w:marLeft w:val="0"/>
      <w:marRight w:val="0"/>
      <w:marTop w:val="0"/>
      <w:marBottom w:val="0"/>
      <w:divBdr>
        <w:top w:val="none" w:sz="0" w:space="0" w:color="auto"/>
        <w:left w:val="none" w:sz="0" w:space="0" w:color="auto"/>
        <w:bottom w:val="none" w:sz="0" w:space="0" w:color="auto"/>
        <w:right w:val="none" w:sz="0" w:space="0" w:color="auto"/>
      </w:divBdr>
    </w:div>
    <w:div w:id="516386238">
      <w:bodyDiv w:val="1"/>
      <w:marLeft w:val="0"/>
      <w:marRight w:val="0"/>
      <w:marTop w:val="0"/>
      <w:marBottom w:val="0"/>
      <w:divBdr>
        <w:top w:val="none" w:sz="0" w:space="0" w:color="auto"/>
        <w:left w:val="none" w:sz="0" w:space="0" w:color="auto"/>
        <w:bottom w:val="none" w:sz="0" w:space="0" w:color="auto"/>
        <w:right w:val="none" w:sz="0" w:space="0" w:color="auto"/>
      </w:divBdr>
    </w:div>
    <w:div w:id="517079950">
      <w:bodyDiv w:val="1"/>
      <w:marLeft w:val="0"/>
      <w:marRight w:val="0"/>
      <w:marTop w:val="0"/>
      <w:marBottom w:val="0"/>
      <w:divBdr>
        <w:top w:val="none" w:sz="0" w:space="0" w:color="auto"/>
        <w:left w:val="none" w:sz="0" w:space="0" w:color="auto"/>
        <w:bottom w:val="none" w:sz="0" w:space="0" w:color="auto"/>
        <w:right w:val="none" w:sz="0" w:space="0" w:color="auto"/>
      </w:divBdr>
    </w:div>
    <w:div w:id="646860716">
      <w:bodyDiv w:val="1"/>
      <w:marLeft w:val="0"/>
      <w:marRight w:val="0"/>
      <w:marTop w:val="0"/>
      <w:marBottom w:val="0"/>
      <w:divBdr>
        <w:top w:val="none" w:sz="0" w:space="0" w:color="auto"/>
        <w:left w:val="none" w:sz="0" w:space="0" w:color="auto"/>
        <w:bottom w:val="none" w:sz="0" w:space="0" w:color="auto"/>
        <w:right w:val="none" w:sz="0" w:space="0" w:color="auto"/>
      </w:divBdr>
    </w:div>
    <w:div w:id="660961126">
      <w:bodyDiv w:val="1"/>
      <w:marLeft w:val="0"/>
      <w:marRight w:val="0"/>
      <w:marTop w:val="0"/>
      <w:marBottom w:val="0"/>
      <w:divBdr>
        <w:top w:val="none" w:sz="0" w:space="0" w:color="auto"/>
        <w:left w:val="none" w:sz="0" w:space="0" w:color="auto"/>
        <w:bottom w:val="none" w:sz="0" w:space="0" w:color="auto"/>
        <w:right w:val="none" w:sz="0" w:space="0" w:color="auto"/>
      </w:divBdr>
    </w:div>
    <w:div w:id="866873213">
      <w:bodyDiv w:val="1"/>
      <w:marLeft w:val="0"/>
      <w:marRight w:val="0"/>
      <w:marTop w:val="0"/>
      <w:marBottom w:val="0"/>
      <w:divBdr>
        <w:top w:val="none" w:sz="0" w:space="0" w:color="auto"/>
        <w:left w:val="none" w:sz="0" w:space="0" w:color="auto"/>
        <w:bottom w:val="none" w:sz="0" w:space="0" w:color="auto"/>
        <w:right w:val="none" w:sz="0" w:space="0" w:color="auto"/>
      </w:divBdr>
    </w:div>
    <w:div w:id="872619046">
      <w:bodyDiv w:val="1"/>
      <w:marLeft w:val="0"/>
      <w:marRight w:val="0"/>
      <w:marTop w:val="0"/>
      <w:marBottom w:val="0"/>
      <w:divBdr>
        <w:top w:val="none" w:sz="0" w:space="0" w:color="auto"/>
        <w:left w:val="none" w:sz="0" w:space="0" w:color="auto"/>
        <w:bottom w:val="none" w:sz="0" w:space="0" w:color="auto"/>
        <w:right w:val="none" w:sz="0" w:space="0" w:color="auto"/>
      </w:divBdr>
    </w:div>
    <w:div w:id="925646910">
      <w:bodyDiv w:val="1"/>
      <w:marLeft w:val="0"/>
      <w:marRight w:val="0"/>
      <w:marTop w:val="0"/>
      <w:marBottom w:val="0"/>
      <w:divBdr>
        <w:top w:val="none" w:sz="0" w:space="0" w:color="auto"/>
        <w:left w:val="none" w:sz="0" w:space="0" w:color="auto"/>
        <w:bottom w:val="none" w:sz="0" w:space="0" w:color="auto"/>
        <w:right w:val="none" w:sz="0" w:space="0" w:color="auto"/>
      </w:divBdr>
    </w:div>
    <w:div w:id="934941971">
      <w:bodyDiv w:val="1"/>
      <w:marLeft w:val="0"/>
      <w:marRight w:val="0"/>
      <w:marTop w:val="0"/>
      <w:marBottom w:val="0"/>
      <w:divBdr>
        <w:top w:val="none" w:sz="0" w:space="0" w:color="auto"/>
        <w:left w:val="none" w:sz="0" w:space="0" w:color="auto"/>
        <w:bottom w:val="none" w:sz="0" w:space="0" w:color="auto"/>
        <w:right w:val="none" w:sz="0" w:space="0" w:color="auto"/>
      </w:divBdr>
    </w:div>
    <w:div w:id="1049036043">
      <w:bodyDiv w:val="1"/>
      <w:marLeft w:val="0"/>
      <w:marRight w:val="0"/>
      <w:marTop w:val="0"/>
      <w:marBottom w:val="0"/>
      <w:divBdr>
        <w:top w:val="none" w:sz="0" w:space="0" w:color="auto"/>
        <w:left w:val="none" w:sz="0" w:space="0" w:color="auto"/>
        <w:bottom w:val="none" w:sz="0" w:space="0" w:color="auto"/>
        <w:right w:val="none" w:sz="0" w:space="0" w:color="auto"/>
      </w:divBdr>
    </w:div>
    <w:div w:id="1100951002">
      <w:bodyDiv w:val="1"/>
      <w:marLeft w:val="0"/>
      <w:marRight w:val="0"/>
      <w:marTop w:val="0"/>
      <w:marBottom w:val="0"/>
      <w:divBdr>
        <w:top w:val="none" w:sz="0" w:space="0" w:color="auto"/>
        <w:left w:val="none" w:sz="0" w:space="0" w:color="auto"/>
        <w:bottom w:val="none" w:sz="0" w:space="0" w:color="auto"/>
        <w:right w:val="none" w:sz="0" w:space="0" w:color="auto"/>
      </w:divBdr>
    </w:div>
    <w:div w:id="1121847474">
      <w:bodyDiv w:val="1"/>
      <w:marLeft w:val="0"/>
      <w:marRight w:val="0"/>
      <w:marTop w:val="0"/>
      <w:marBottom w:val="0"/>
      <w:divBdr>
        <w:top w:val="none" w:sz="0" w:space="0" w:color="auto"/>
        <w:left w:val="none" w:sz="0" w:space="0" w:color="auto"/>
        <w:bottom w:val="none" w:sz="0" w:space="0" w:color="auto"/>
        <w:right w:val="none" w:sz="0" w:space="0" w:color="auto"/>
      </w:divBdr>
    </w:div>
    <w:div w:id="1275819862">
      <w:bodyDiv w:val="1"/>
      <w:marLeft w:val="0"/>
      <w:marRight w:val="0"/>
      <w:marTop w:val="0"/>
      <w:marBottom w:val="0"/>
      <w:divBdr>
        <w:top w:val="none" w:sz="0" w:space="0" w:color="auto"/>
        <w:left w:val="none" w:sz="0" w:space="0" w:color="auto"/>
        <w:bottom w:val="none" w:sz="0" w:space="0" w:color="auto"/>
        <w:right w:val="none" w:sz="0" w:space="0" w:color="auto"/>
      </w:divBdr>
    </w:div>
    <w:div w:id="1310599654">
      <w:bodyDiv w:val="1"/>
      <w:marLeft w:val="0"/>
      <w:marRight w:val="0"/>
      <w:marTop w:val="0"/>
      <w:marBottom w:val="0"/>
      <w:divBdr>
        <w:top w:val="none" w:sz="0" w:space="0" w:color="auto"/>
        <w:left w:val="none" w:sz="0" w:space="0" w:color="auto"/>
        <w:bottom w:val="none" w:sz="0" w:space="0" w:color="auto"/>
        <w:right w:val="none" w:sz="0" w:space="0" w:color="auto"/>
      </w:divBdr>
    </w:div>
    <w:div w:id="1432435823">
      <w:bodyDiv w:val="1"/>
      <w:marLeft w:val="0"/>
      <w:marRight w:val="0"/>
      <w:marTop w:val="0"/>
      <w:marBottom w:val="0"/>
      <w:divBdr>
        <w:top w:val="none" w:sz="0" w:space="0" w:color="auto"/>
        <w:left w:val="none" w:sz="0" w:space="0" w:color="auto"/>
        <w:bottom w:val="none" w:sz="0" w:space="0" w:color="auto"/>
        <w:right w:val="none" w:sz="0" w:space="0" w:color="auto"/>
      </w:divBdr>
    </w:div>
    <w:div w:id="1476415773">
      <w:bodyDiv w:val="1"/>
      <w:marLeft w:val="0"/>
      <w:marRight w:val="0"/>
      <w:marTop w:val="0"/>
      <w:marBottom w:val="0"/>
      <w:divBdr>
        <w:top w:val="none" w:sz="0" w:space="0" w:color="auto"/>
        <w:left w:val="none" w:sz="0" w:space="0" w:color="auto"/>
        <w:bottom w:val="none" w:sz="0" w:space="0" w:color="auto"/>
        <w:right w:val="none" w:sz="0" w:space="0" w:color="auto"/>
      </w:divBdr>
    </w:div>
    <w:div w:id="1480267129">
      <w:bodyDiv w:val="1"/>
      <w:marLeft w:val="0"/>
      <w:marRight w:val="0"/>
      <w:marTop w:val="0"/>
      <w:marBottom w:val="0"/>
      <w:divBdr>
        <w:top w:val="none" w:sz="0" w:space="0" w:color="auto"/>
        <w:left w:val="none" w:sz="0" w:space="0" w:color="auto"/>
        <w:bottom w:val="none" w:sz="0" w:space="0" w:color="auto"/>
        <w:right w:val="none" w:sz="0" w:space="0" w:color="auto"/>
      </w:divBdr>
    </w:div>
    <w:div w:id="1488545908">
      <w:bodyDiv w:val="1"/>
      <w:marLeft w:val="0"/>
      <w:marRight w:val="0"/>
      <w:marTop w:val="0"/>
      <w:marBottom w:val="0"/>
      <w:divBdr>
        <w:top w:val="none" w:sz="0" w:space="0" w:color="auto"/>
        <w:left w:val="none" w:sz="0" w:space="0" w:color="auto"/>
        <w:bottom w:val="none" w:sz="0" w:space="0" w:color="auto"/>
        <w:right w:val="none" w:sz="0" w:space="0" w:color="auto"/>
      </w:divBdr>
    </w:div>
    <w:div w:id="1622765363">
      <w:bodyDiv w:val="1"/>
      <w:marLeft w:val="0"/>
      <w:marRight w:val="0"/>
      <w:marTop w:val="0"/>
      <w:marBottom w:val="0"/>
      <w:divBdr>
        <w:top w:val="none" w:sz="0" w:space="0" w:color="auto"/>
        <w:left w:val="none" w:sz="0" w:space="0" w:color="auto"/>
        <w:bottom w:val="none" w:sz="0" w:space="0" w:color="auto"/>
        <w:right w:val="none" w:sz="0" w:space="0" w:color="auto"/>
      </w:divBdr>
    </w:div>
    <w:div w:id="1660960401">
      <w:bodyDiv w:val="1"/>
      <w:marLeft w:val="0"/>
      <w:marRight w:val="0"/>
      <w:marTop w:val="0"/>
      <w:marBottom w:val="0"/>
      <w:divBdr>
        <w:top w:val="none" w:sz="0" w:space="0" w:color="auto"/>
        <w:left w:val="none" w:sz="0" w:space="0" w:color="auto"/>
        <w:bottom w:val="none" w:sz="0" w:space="0" w:color="auto"/>
        <w:right w:val="none" w:sz="0" w:space="0" w:color="auto"/>
      </w:divBdr>
    </w:div>
    <w:div w:id="1719552432">
      <w:bodyDiv w:val="1"/>
      <w:marLeft w:val="0"/>
      <w:marRight w:val="0"/>
      <w:marTop w:val="0"/>
      <w:marBottom w:val="0"/>
      <w:divBdr>
        <w:top w:val="none" w:sz="0" w:space="0" w:color="auto"/>
        <w:left w:val="none" w:sz="0" w:space="0" w:color="auto"/>
        <w:bottom w:val="none" w:sz="0" w:space="0" w:color="auto"/>
        <w:right w:val="none" w:sz="0" w:space="0" w:color="auto"/>
      </w:divBdr>
    </w:div>
    <w:div w:id="1723214380">
      <w:bodyDiv w:val="1"/>
      <w:marLeft w:val="0"/>
      <w:marRight w:val="0"/>
      <w:marTop w:val="0"/>
      <w:marBottom w:val="0"/>
      <w:divBdr>
        <w:top w:val="none" w:sz="0" w:space="0" w:color="auto"/>
        <w:left w:val="none" w:sz="0" w:space="0" w:color="auto"/>
        <w:bottom w:val="none" w:sz="0" w:space="0" w:color="auto"/>
        <w:right w:val="none" w:sz="0" w:space="0" w:color="auto"/>
      </w:divBdr>
    </w:div>
    <w:div w:id="1755470257">
      <w:bodyDiv w:val="1"/>
      <w:marLeft w:val="0"/>
      <w:marRight w:val="0"/>
      <w:marTop w:val="0"/>
      <w:marBottom w:val="0"/>
      <w:divBdr>
        <w:top w:val="none" w:sz="0" w:space="0" w:color="auto"/>
        <w:left w:val="none" w:sz="0" w:space="0" w:color="auto"/>
        <w:bottom w:val="none" w:sz="0" w:space="0" w:color="auto"/>
        <w:right w:val="none" w:sz="0" w:space="0" w:color="auto"/>
      </w:divBdr>
    </w:div>
    <w:div w:id="1890070919">
      <w:bodyDiv w:val="1"/>
      <w:marLeft w:val="0"/>
      <w:marRight w:val="0"/>
      <w:marTop w:val="0"/>
      <w:marBottom w:val="0"/>
      <w:divBdr>
        <w:top w:val="none" w:sz="0" w:space="0" w:color="auto"/>
        <w:left w:val="none" w:sz="0" w:space="0" w:color="auto"/>
        <w:bottom w:val="none" w:sz="0" w:space="0" w:color="auto"/>
        <w:right w:val="none" w:sz="0" w:space="0" w:color="auto"/>
      </w:divBdr>
    </w:div>
    <w:div w:id="1894809459">
      <w:bodyDiv w:val="1"/>
      <w:marLeft w:val="0"/>
      <w:marRight w:val="0"/>
      <w:marTop w:val="0"/>
      <w:marBottom w:val="0"/>
      <w:divBdr>
        <w:top w:val="none" w:sz="0" w:space="0" w:color="auto"/>
        <w:left w:val="none" w:sz="0" w:space="0" w:color="auto"/>
        <w:bottom w:val="none" w:sz="0" w:space="0" w:color="auto"/>
        <w:right w:val="none" w:sz="0" w:space="0" w:color="auto"/>
      </w:divBdr>
    </w:div>
    <w:div w:id="1915042411">
      <w:bodyDiv w:val="1"/>
      <w:marLeft w:val="0"/>
      <w:marRight w:val="0"/>
      <w:marTop w:val="0"/>
      <w:marBottom w:val="0"/>
      <w:divBdr>
        <w:top w:val="none" w:sz="0" w:space="0" w:color="auto"/>
        <w:left w:val="none" w:sz="0" w:space="0" w:color="auto"/>
        <w:bottom w:val="none" w:sz="0" w:space="0" w:color="auto"/>
        <w:right w:val="none" w:sz="0" w:space="0" w:color="auto"/>
      </w:divBdr>
    </w:div>
    <w:div w:id="2041198918">
      <w:bodyDiv w:val="1"/>
      <w:marLeft w:val="0"/>
      <w:marRight w:val="0"/>
      <w:marTop w:val="0"/>
      <w:marBottom w:val="0"/>
      <w:divBdr>
        <w:top w:val="none" w:sz="0" w:space="0" w:color="auto"/>
        <w:left w:val="none" w:sz="0" w:space="0" w:color="auto"/>
        <w:bottom w:val="none" w:sz="0" w:space="0" w:color="auto"/>
        <w:right w:val="none" w:sz="0" w:space="0" w:color="auto"/>
      </w:divBdr>
      <w:divsChild>
        <w:div w:id="29763843">
          <w:marLeft w:val="0"/>
          <w:marRight w:val="0"/>
          <w:marTop w:val="0"/>
          <w:marBottom w:val="0"/>
          <w:divBdr>
            <w:top w:val="none" w:sz="0" w:space="0" w:color="auto"/>
            <w:left w:val="none" w:sz="0" w:space="0" w:color="auto"/>
            <w:bottom w:val="none" w:sz="0" w:space="0" w:color="auto"/>
            <w:right w:val="none" w:sz="0" w:space="0" w:color="auto"/>
          </w:divBdr>
          <w:divsChild>
            <w:div w:id="1326087273">
              <w:marLeft w:val="0"/>
              <w:marRight w:val="0"/>
              <w:marTop w:val="0"/>
              <w:marBottom w:val="0"/>
              <w:divBdr>
                <w:top w:val="none" w:sz="0" w:space="0" w:color="auto"/>
                <w:left w:val="none" w:sz="0" w:space="0" w:color="auto"/>
                <w:bottom w:val="none" w:sz="0" w:space="0" w:color="auto"/>
                <w:right w:val="none" w:sz="0" w:space="0" w:color="auto"/>
              </w:divBdr>
              <w:divsChild>
                <w:div w:id="98069243">
                  <w:marLeft w:val="0"/>
                  <w:marRight w:val="0"/>
                  <w:marTop w:val="0"/>
                  <w:marBottom w:val="0"/>
                  <w:divBdr>
                    <w:top w:val="none" w:sz="0" w:space="0" w:color="auto"/>
                    <w:left w:val="none" w:sz="0" w:space="0" w:color="auto"/>
                    <w:bottom w:val="none" w:sz="0" w:space="0" w:color="auto"/>
                    <w:right w:val="none" w:sz="0" w:space="0" w:color="auto"/>
                  </w:divBdr>
                  <w:divsChild>
                    <w:div w:id="404304573">
                      <w:marLeft w:val="0"/>
                      <w:marRight w:val="0"/>
                      <w:marTop w:val="0"/>
                      <w:marBottom w:val="0"/>
                      <w:divBdr>
                        <w:top w:val="none" w:sz="0" w:space="0" w:color="auto"/>
                        <w:left w:val="none" w:sz="0" w:space="0" w:color="auto"/>
                        <w:bottom w:val="none" w:sz="0" w:space="0" w:color="auto"/>
                        <w:right w:val="none" w:sz="0" w:space="0" w:color="auto"/>
                      </w:divBdr>
                      <w:divsChild>
                        <w:div w:id="22950602">
                          <w:marLeft w:val="0"/>
                          <w:marRight w:val="0"/>
                          <w:marTop w:val="0"/>
                          <w:marBottom w:val="0"/>
                          <w:divBdr>
                            <w:top w:val="none" w:sz="0" w:space="0" w:color="auto"/>
                            <w:left w:val="none" w:sz="0" w:space="0" w:color="auto"/>
                            <w:bottom w:val="none" w:sz="0" w:space="0" w:color="auto"/>
                            <w:right w:val="none" w:sz="0" w:space="0" w:color="auto"/>
                          </w:divBdr>
                          <w:divsChild>
                            <w:div w:id="968633237">
                              <w:marLeft w:val="0"/>
                              <w:marRight w:val="0"/>
                              <w:marTop w:val="0"/>
                              <w:marBottom w:val="0"/>
                              <w:divBdr>
                                <w:top w:val="none" w:sz="0" w:space="0" w:color="auto"/>
                                <w:left w:val="none" w:sz="0" w:space="0" w:color="auto"/>
                                <w:bottom w:val="none" w:sz="0" w:space="0" w:color="auto"/>
                                <w:right w:val="none" w:sz="0" w:space="0" w:color="auto"/>
                              </w:divBdr>
                              <w:divsChild>
                                <w:div w:id="1015184237">
                                  <w:marLeft w:val="0"/>
                                  <w:marRight w:val="0"/>
                                  <w:marTop w:val="0"/>
                                  <w:marBottom w:val="0"/>
                                  <w:divBdr>
                                    <w:top w:val="none" w:sz="0" w:space="0" w:color="auto"/>
                                    <w:left w:val="none" w:sz="0" w:space="0" w:color="auto"/>
                                    <w:bottom w:val="none" w:sz="0" w:space="0" w:color="auto"/>
                                    <w:right w:val="none" w:sz="0" w:space="0" w:color="auto"/>
                                  </w:divBdr>
                                  <w:divsChild>
                                    <w:div w:id="780340480">
                                      <w:marLeft w:val="0"/>
                                      <w:marRight w:val="0"/>
                                      <w:marTop w:val="0"/>
                                      <w:marBottom w:val="0"/>
                                      <w:divBdr>
                                        <w:top w:val="none" w:sz="0" w:space="0" w:color="auto"/>
                                        <w:left w:val="none" w:sz="0" w:space="0" w:color="auto"/>
                                        <w:bottom w:val="none" w:sz="0" w:space="0" w:color="auto"/>
                                        <w:right w:val="none" w:sz="0" w:space="0" w:color="auto"/>
                                      </w:divBdr>
                                      <w:divsChild>
                                        <w:div w:id="1006130550">
                                          <w:marLeft w:val="0"/>
                                          <w:marRight w:val="0"/>
                                          <w:marTop w:val="0"/>
                                          <w:marBottom w:val="0"/>
                                          <w:divBdr>
                                            <w:top w:val="none" w:sz="0" w:space="0" w:color="auto"/>
                                            <w:left w:val="none" w:sz="0" w:space="0" w:color="auto"/>
                                            <w:bottom w:val="none" w:sz="0" w:space="0" w:color="auto"/>
                                            <w:right w:val="none" w:sz="0" w:space="0" w:color="auto"/>
                                          </w:divBdr>
                                          <w:divsChild>
                                            <w:div w:id="2829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99416">
                          <w:marLeft w:val="0"/>
                          <w:marRight w:val="0"/>
                          <w:marTop w:val="0"/>
                          <w:marBottom w:val="0"/>
                          <w:divBdr>
                            <w:top w:val="none" w:sz="0" w:space="0" w:color="auto"/>
                            <w:left w:val="none" w:sz="0" w:space="0" w:color="auto"/>
                            <w:bottom w:val="none" w:sz="0" w:space="0" w:color="auto"/>
                            <w:right w:val="none" w:sz="0" w:space="0" w:color="auto"/>
                          </w:divBdr>
                          <w:divsChild>
                            <w:div w:id="912928784">
                              <w:marLeft w:val="0"/>
                              <w:marRight w:val="0"/>
                              <w:marTop w:val="0"/>
                              <w:marBottom w:val="0"/>
                              <w:divBdr>
                                <w:top w:val="none" w:sz="0" w:space="0" w:color="auto"/>
                                <w:left w:val="none" w:sz="0" w:space="0" w:color="auto"/>
                                <w:bottom w:val="none" w:sz="0" w:space="0" w:color="auto"/>
                                <w:right w:val="none" w:sz="0" w:space="0" w:color="auto"/>
                              </w:divBdr>
                              <w:divsChild>
                                <w:div w:id="1386950871">
                                  <w:marLeft w:val="0"/>
                                  <w:marRight w:val="0"/>
                                  <w:marTop w:val="0"/>
                                  <w:marBottom w:val="0"/>
                                  <w:divBdr>
                                    <w:top w:val="none" w:sz="0" w:space="0" w:color="auto"/>
                                    <w:left w:val="none" w:sz="0" w:space="0" w:color="auto"/>
                                    <w:bottom w:val="none" w:sz="0" w:space="0" w:color="auto"/>
                                    <w:right w:val="none" w:sz="0" w:space="0" w:color="auto"/>
                                  </w:divBdr>
                                  <w:divsChild>
                                    <w:div w:id="14278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93183">
      <w:bodyDiv w:val="1"/>
      <w:marLeft w:val="0"/>
      <w:marRight w:val="0"/>
      <w:marTop w:val="0"/>
      <w:marBottom w:val="0"/>
      <w:divBdr>
        <w:top w:val="none" w:sz="0" w:space="0" w:color="auto"/>
        <w:left w:val="none" w:sz="0" w:space="0" w:color="auto"/>
        <w:bottom w:val="none" w:sz="0" w:space="0" w:color="auto"/>
        <w:right w:val="none" w:sz="0" w:space="0" w:color="auto"/>
      </w:divBdr>
    </w:div>
    <w:div w:id="2069916612">
      <w:bodyDiv w:val="1"/>
      <w:marLeft w:val="0"/>
      <w:marRight w:val="0"/>
      <w:marTop w:val="0"/>
      <w:marBottom w:val="0"/>
      <w:divBdr>
        <w:top w:val="none" w:sz="0" w:space="0" w:color="auto"/>
        <w:left w:val="none" w:sz="0" w:space="0" w:color="auto"/>
        <w:bottom w:val="none" w:sz="0" w:space="0" w:color="auto"/>
        <w:right w:val="none" w:sz="0" w:space="0" w:color="auto"/>
      </w:divBdr>
    </w:div>
    <w:div w:id="207758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ywbo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enders@ywbo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c522bf-ac55-4e3c-8ad1-85a31cb7a754">
      <UserInfo>
        <DisplayName>Ahmad M I Al-Wesabi - YEM</DisplayName>
        <AccountId>43</AccountId>
        <AccountType/>
      </UserInfo>
    </SharedWithUsers>
    <lcf76f155ced4ddcb4097134ff3c332f xmlns="505cc020-4b2c-4e41-be2c-f4f8831eb0e0">
      <Terms xmlns="http://schemas.microsoft.com/office/infopath/2007/PartnerControls"/>
    </lcf76f155ced4ddcb4097134ff3c332f>
    <Status xmlns="505cc020-4b2c-4e41-be2c-f4f8831eb0e0" xsi:nil="true"/>
    <TaxCatchAll xmlns="61c522bf-ac55-4e3c-8ad1-85a31cb7a7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BC1E2AA38DBB1F42A4D9C6D92B7AA51B" ma:contentTypeVersion="31" ma:contentTypeDescription="إنشاء مستند جديد." ma:contentTypeScope="" ma:versionID="3497ec66b20b7c8b0248be111bb8efa6">
  <xsd:schema xmlns:xsd="http://www.w3.org/2001/XMLSchema" xmlns:xs="http://www.w3.org/2001/XMLSchema" xmlns:p="http://schemas.microsoft.com/office/2006/metadata/properties" xmlns:ns2="61c522bf-ac55-4e3c-8ad1-85a31cb7a754" xmlns:ns3="505cc020-4b2c-4e41-be2c-f4f8831eb0e0" targetNamespace="http://schemas.microsoft.com/office/2006/metadata/properties" ma:root="true" ma:fieldsID="a833dcc2b335a7fe229fcb834428f422" ns2:_="" ns3:_="">
    <xsd:import namespace="61c522bf-ac55-4e3c-8ad1-85a31cb7a754"/>
    <xsd:import namespace="505cc020-4b2c-4e41-be2c-f4f8831eb0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Statu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522bf-ac55-4e3c-8ad1-85a31cb7a754"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TaxCatchAll" ma:index="22" nillable="true" ma:displayName="Taxonomy Catch All Column" ma:hidden="true" ma:list="{7fde01c1-02bb-4c90-aec3-deb030bfae32}" ma:internalName="TaxCatchAll" ma:showField="CatchAllData" ma:web="61c522bf-ac55-4e3c-8ad1-85a31cb7a7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cc020-4b2c-4e41-be2c-f4f8831eb0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علامات الصور" ma:readOnly="false" ma:fieldId="{5cf76f15-5ced-4ddc-b409-7134ff3c332f}" ma:taxonomyMulti="true" ma:sspId="1f2bb09b-8f0f-44a6-9d77-60ffeba45b81"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Open"/>
          <xsd:enumeration value="Completed"/>
          <xsd:enumeration value="In progress"/>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A6D86-5745-4E64-AEFF-510ADA2BA1FD}">
  <ds:schemaRefs>
    <ds:schemaRef ds:uri="http://schemas.microsoft.com/office/2006/metadata/properties"/>
    <ds:schemaRef ds:uri="http://schemas.microsoft.com/office/infopath/2007/PartnerControls"/>
    <ds:schemaRef ds:uri="61c522bf-ac55-4e3c-8ad1-85a31cb7a754"/>
    <ds:schemaRef ds:uri="505cc020-4b2c-4e41-be2c-f4f8831eb0e0"/>
  </ds:schemaRefs>
</ds:datastoreItem>
</file>

<file path=customXml/itemProps2.xml><?xml version="1.0" encoding="utf-8"?>
<ds:datastoreItem xmlns:ds="http://schemas.openxmlformats.org/officeDocument/2006/customXml" ds:itemID="{E354A4F0-168A-4F88-B2B1-61385479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522bf-ac55-4e3c-8ad1-85a31cb7a754"/>
    <ds:schemaRef ds:uri="505cc020-4b2c-4e41-be2c-f4f8831eb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25242-65AD-44AE-B708-6A8FF3869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6</Pages>
  <Words>2493</Words>
  <Characters>14212</Characters>
  <Application>Microsoft Office Word</Application>
  <DocSecurity>0</DocSecurity>
  <Lines>118</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Omar Yousef</cp:lastModifiedBy>
  <cp:revision>60</cp:revision>
  <cp:lastPrinted>2024-05-14T06:42:00Z</cp:lastPrinted>
  <dcterms:created xsi:type="dcterms:W3CDTF">2021-02-04T23:37:00Z</dcterms:created>
  <dcterms:modified xsi:type="dcterms:W3CDTF">2024-11-14T06:17:00Z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0x010100BC1E2AA38DBB1F42A4D9C6D92B7AA51B</vt:lpwstr>
  </property>
  <property fmtid="{D5CDD505-2E9C-101B-9397-08002B2CF9AE}" pid="3" name="SharedWithUsers">
    <vt:lpwstr>43;#Ahmad M I Al-Wesabi - YEM</vt:lpwstr>
  </property>
  <property fmtid="{D5CDD505-2E9C-101B-9397-08002B2CF9AE}" pid="4" name="GrammarlyDocumentId">
    <vt:lpwstr>3332e78a5a4ab4ca285fdfd37d4260c1bd846a58067414c90cc3c70c5eb432a7</vt:lpwstr>
  </property>
  <property fmtid="{D5CDD505-2E9C-101B-9397-08002B2CF9AE}" pid="5" name="MediaServiceImageTags">
    <vt:lpwstr/>
  </property>
  <property fmtid="{D5CDD505-2E9C-101B-9397-08002B2CF9AE}" pid="6" name="MSIP_Label_501ec358-fa87-4620-aa98-db059b95b836_Enabled">
    <vt:lpwstr>true</vt:lpwstr>
  </property>
  <property fmtid="{D5CDD505-2E9C-101B-9397-08002B2CF9AE}" pid="7" name="MSIP_Label_501ec358-fa87-4620-aa98-db059b95b836_SetDate">
    <vt:lpwstr>2024-10-21T18:59:37Z</vt:lpwstr>
  </property>
  <property fmtid="{D5CDD505-2E9C-101B-9397-08002B2CF9AE}" pid="8" name="MSIP_Label_501ec358-fa87-4620-aa98-db059b95b836_Method">
    <vt:lpwstr>Standard</vt:lpwstr>
  </property>
  <property fmtid="{D5CDD505-2E9C-101B-9397-08002B2CF9AE}" pid="9" name="MSIP_Label_501ec358-fa87-4620-aa98-db059b95b836_Name">
    <vt:lpwstr>501ec358-fa87-4620-aa98-db059b95b836</vt:lpwstr>
  </property>
  <property fmtid="{D5CDD505-2E9C-101B-9397-08002B2CF9AE}" pid="10" name="MSIP_Label_501ec358-fa87-4620-aa98-db059b95b836_SiteId">
    <vt:lpwstr>8883c3f7-3467-4eca-bb61-e5aa9ef5ee43</vt:lpwstr>
  </property>
  <property fmtid="{D5CDD505-2E9C-101B-9397-08002B2CF9AE}" pid="11" name="MSIP_Label_501ec358-fa87-4620-aa98-db059b95b836_ActionId">
    <vt:lpwstr>bc3c4e89-f6d8-41da-ac04-43f0af6e17f8</vt:lpwstr>
  </property>
  <property fmtid="{D5CDD505-2E9C-101B-9397-08002B2CF9AE}" pid="12" name="MSIP_Label_501ec358-fa87-4620-aa98-db059b95b836_ContentBits">
    <vt:lpwstr>0</vt:lpwstr>
  </property>
</Properties>
</file>