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53F2" w14:textId="77777777" w:rsidR="00A52D73" w:rsidRPr="000E61B7" w:rsidRDefault="00A52D73" w:rsidP="00DE6A92">
      <w:pPr>
        <w:pStyle w:val="Heading1"/>
        <w:jc w:val="center"/>
      </w:pPr>
      <w:r w:rsidRPr="000E61B7">
        <w:t>INVITATION TO BID</w:t>
      </w:r>
      <w:r w:rsidR="000F367F" w:rsidRPr="000E61B7">
        <w:t xml:space="preserve"> (ITB)</w:t>
      </w:r>
    </w:p>
    <w:p w14:paraId="32A64FFE" w14:textId="77777777" w:rsidR="00A52D73" w:rsidRPr="000E61B7" w:rsidRDefault="00A52D73" w:rsidP="0053317E">
      <w:pPr>
        <w:tabs>
          <w:tab w:val="left" w:pos="3870"/>
          <w:tab w:val="center" w:pos="4539"/>
          <w:tab w:val="left" w:pos="6420"/>
        </w:tabs>
        <w:jc w:val="center"/>
        <w:rPr>
          <w:rFonts w:asciiTheme="minorBidi" w:hAnsiTheme="minorBidi" w:cstheme="minorBidi"/>
          <w:smallCaps/>
          <w:spacing w:val="20"/>
        </w:rPr>
      </w:pPr>
    </w:p>
    <w:p w14:paraId="31579E63" w14:textId="4EB7C0CF" w:rsidR="00901277" w:rsidRPr="000E61B7" w:rsidRDefault="00432E54" w:rsidP="00264A09">
      <w:pPr>
        <w:spacing w:before="60" w:after="60" w:line="276" w:lineRule="auto"/>
        <w:jc w:val="center"/>
        <w:rPr>
          <w:rFonts w:asciiTheme="minorBidi" w:hAnsiTheme="minorBidi" w:cstheme="minorBidi"/>
          <w:b/>
          <w:bCs/>
          <w:i/>
          <w:iCs/>
        </w:rPr>
      </w:pPr>
      <w:r w:rsidRPr="000E61B7">
        <w:rPr>
          <w:rFonts w:asciiTheme="minorBidi" w:hAnsiTheme="minorBidi" w:cstheme="minorBidi"/>
          <w:b/>
          <w:bCs/>
          <w:i/>
          <w:iCs/>
          <w:u w:val="single"/>
        </w:rPr>
        <w:t xml:space="preserve">Rehabilitation of </w:t>
      </w:r>
      <w:r w:rsidR="001402BD" w:rsidRPr="000E61B7">
        <w:rPr>
          <w:rFonts w:asciiTheme="minorBidi" w:hAnsiTheme="minorBidi" w:cstheme="minorBidi"/>
          <w:b/>
          <w:bCs/>
          <w:i/>
          <w:iCs/>
          <w:u w:val="single"/>
        </w:rPr>
        <w:t xml:space="preserve">6 </w:t>
      </w:r>
      <w:r w:rsidRPr="000E61B7">
        <w:rPr>
          <w:rFonts w:asciiTheme="minorBidi" w:hAnsiTheme="minorBidi" w:cstheme="minorBidi"/>
          <w:b/>
          <w:bCs/>
          <w:i/>
          <w:iCs/>
          <w:u w:val="single"/>
        </w:rPr>
        <w:t>Water Points</w:t>
      </w:r>
      <w:r w:rsidR="00A478BD" w:rsidRPr="000E61B7">
        <w:rPr>
          <w:rFonts w:asciiTheme="minorBidi" w:hAnsiTheme="minorBidi" w:cstheme="minorBidi"/>
          <w:b/>
          <w:bCs/>
          <w:i/>
          <w:iCs/>
          <w:u w:val="single"/>
        </w:rPr>
        <w:t xml:space="preserve"> </w:t>
      </w:r>
      <w:r w:rsidRPr="000E61B7">
        <w:rPr>
          <w:rFonts w:asciiTheme="minorBidi" w:hAnsiTheme="minorBidi" w:cstheme="minorBidi"/>
          <w:b/>
          <w:bCs/>
          <w:i/>
          <w:iCs/>
          <w:u w:val="single"/>
        </w:rPr>
        <w:t xml:space="preserve">in Taiz </w:t>
      </w:r>
      <w:r w:rsidR="00A478BD" w:rsidRPr="000E61B7">
        <w:rPr>
          <w:rFonts w:asciiTheme="minorBidi" w:hAnsiTheme="minorBidi" w:cstheme="minorBidi"/>
          <w:b/>
          <w:bCs/>
          <w:i/>
          <w:iCs/>
          <w:u w:val="single"/>
        </w:rPr>
        <w:t xml:space="preserve">for </w:t>
      </w:r>
      <w:r w:rsidR="00E546BD" w:rsidRPr="000E61B7">
        <w:rPr>
          <w:rFonts w:asciiTheme="minorBidi" w:hAnsiTheme="minorBidi" w:cstheme="minorBidi"/>
          <w:b/>
          <w:bCs/>
          <w:i/>
          <w:iCs/>
          <w:u w:val="single"/>
        </w:rPr>
        <w:t>2022</w:t>
      </w:r>
    </w:p>
    <w:p w14:paraId="09641103" w14:textId="5EB81260" w:rsidR="00A478BD" w:rsidRPr="000E61B7" w:rsidRDefault="00B331C9" w:rsidP="00264A09">
      <w:pPr>
        <w:spacing w:line="276" w:lineRule="auto"/>
        <w:rPr>
          <w:rFonts w:asciiTheme="minorBidi" w:hAnsiTheme="minorBidi" w:cstheme="minorBidi"/>
          <w:lang w:val="en-US"/>
        </w:rPr>
      </w:pPr>
      <w:r w:rsidRPr="000E61B7">
        <w:rPr>
          <w:rFonts w:asciiTheme="minorBidi" w:hAnsiTheme="minorBidi" w:cstheme="minorBidi"/>
          <w:lang w:val="en-US"/>
        </w:rPr>
        <w:t>27</w:t>
      </w:r>
      <w:r w:rsidR="00A478BD" w:rsidRPr="000E61B7">
        <w:rPr>
          <w:rFonts w:asciiTheme="minorBidi" w:hAnsiTheme="minorBidi" w:cstheme="minorBidi"/>
          <w:lang w:val="en-US"/>
        </w:rPr>
        <w:t xml:space="preserve"> </w:t>
      </w:r>
      <w:r w:rsidR="00432E54" w:rsidRPr="000E61B7">
        <w:rPr>
          <w:rFonts w:asciiTheme="minorBidi" w:hAnsiTheme="minorBidi" w:cstheme="minorBidi"/>
          <w:lang w:val="en-US"/>
        </w:rPr>
        <w:t xml:space="preserve">April </w:t>
      </w:r>
      <w:r w:rsidR="00E546BD" w:rsidRPr="000E61B7">
        <w:rPr>
          <w:rFonts w:asciiTheme="minorBidi" w:hAnsiTheme="minorBidi" w:cstheme="minorBidi"/>
          <w:lang w:val="en-US"/>
        </w:rPr>
        <w:t>2022</w:t>
      </w:r>
      <w:r w:rsidR="00A478BD" w:rsidRPr="000E61B7">
        <w:rPr>
          <w:rFonts w:asciiTheme="minorBidi" w:hAnsiTheme="minorBidi" w:cstheme="minorBidi"/>
          <w:lang w:val="en-US"/>
        </w:rPr>
        <w:t xml:space="preserve"> </w:t>
      </w:r>
    </w:p>
    <w:p w14:paraId="0D0B0FD3" w14:textId="742F83C8" w:rsidR="00F4673C" w:rsidRPr="000E61B7" w:rsidRDefault="00F4673C" w:rsidP="008A659B">
      <w:pPr>
        <w:spacing w:line="276" w:lineRule="auto"/>
        <w:rPr>
          <w:rFonts w:asciiTheme="minorBidi" w:hAnsiTheme="minorBidi" w:cstheme="minorBidi"/>
        </w:rPr>
      </w:pPr>
    </w:p>
    <w:p w14:paraId="7C6AB7A3" w14:textId="3117DA1E" w:rsidR="00A52D73" w:rsidRPr="000E61B7" w:rsidRDefault="00A52D73" w:rsidP="00264A09">
      <w:pPr>
        <w:jc w:val="both"/>
        <w:rPr>
          <w:rFonts w:asciiTheme="minorBidi" w:hAnsiTheme="minorBidi" w:cstheme="minorBidi"/>
        </w:rPr>
      </w:pPr>
      <w:r w:rsidRPr="000E61B7">
        <w:rPr>
          <w:rFonts w:asciiTheme="minorBidi" w:hAnsiTheme="minorBidi" w:cstheme="minorBidi"/>
        </w:rPr>
        <w:t>Ref:</w:t>
      </w:r>
      <w:r w:rsidR="00912246" w:rsidRPr="000E61B7">
        <w:rPr>
          <w:rFonts w:asciiTheme="minorBidi" w:hAnsiTheme="minorBidi" w:cstheme="minorBidi"/>
        </w:rPr>
        <w:t xml:space="preserve"> </w:t>
      </w:r>
      <w:r w:rsidR="00A0037A" w:rsidRPr="000E61B7">
        <w:rPr>
          <w:rFonts w:asciiTheme="minorBidi" w:hAnsiTheme="minorBidi" w:cstheme="minorBidi"/>
        </w:rPr>
        <w:t xml:space="preserve"> </w:t>
      </w:r>
      <w:r w:rsidR="006E103E" w:rsidRPr="000E61B7">
        <w:rPr>
          <w:rFonts w:asciiTheme="minorBidi" w:hAnsiTheme="minorBidi" w:cstheme="minorBidi"/>
          <w:snapToGrid w:val="0"/>
          <w:lang w:val="en-US"/>
        </w:rPr>
        <w:t>35121/PROCU/ADEN/2022/004</w:t>
      </w:r>
      <w:r w:rsidR="001A0491" w:rsidRPr="000E61B7">
        <w:rPr>
          <w:rFonts w:asciiTheme="minorBidi" w:hAnsiTheme="minorBidi" w:cstheme="minorBidi"/>
          <w:lang w:val="en-US"/>
        </w:rPr>
        <w:tab/>
      </w:r>
    </w:p>
    <w:p w14:paraId="2513EBF1" w14:textId="77777777" w:rsidR="00F4673C" w:rsidRPr="000E61B7" w:rsidRDefault="00F4673C" w:rsidP="00645EF0">
      <w:pPr>
        <w:jc w:val="both"/>
        <w:rPr>
          <w:rFonts w:asciiTheme="minorBidi" w:hAnsiTheme="minorBidi" w:cstheme="minorBidi"/>
        </w:rPr>
      </w:pPr>
    </w:p>
    <w:tbl>
      <w:tblPr>
        <w:tblW w:w="9090"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0"/>
        <w:gridCol w:w="4320"/>
        <w:gridCol w:w="2520"/>
      </w:tblGrid>
      <w:tr w:rsidR="000E61B7" w:rsidRPr="000E61B7" w14:paraId="4B3AAB67" w14:textId="77777777" w:rsidTr="0069095B">
        <w:trPr>
          <w:trHeight w:val="397"/>
        </w:trPr>
        <w:tc>
          <w:tcPr>
            <w:tcW w:w="2250" w:type="dxa"/>
            <w:tcBorders>
              <w:top w:val="single" w:sz="4" w:space="0" w:color="auto"/>
              <w:bottom w:val="nil"/>
              <w:right w:val="single" w:sz="4" w:space="0" w:color="auto"/>
            </w:tcBorders>
            <w:vAlign w:val="center"/>
          </w:tcPr>
          <w:p w14:paraId="62D5387C" w14:textId="77777777" w:rsidR="00EA3BFF" w:rsidRPr="000E61B7" w:rsidRDefault="00EA3BFF" w:rsidP="00EA3BFF">
            <w:pPr>
              <w:spacing w:before="60" w:after="60"/>
              <w:ind w:left="90"/>
              <w:jc w:val="both"/>
              <w:rPr>
                <w:rFonts w:asciiTheme="minorBidi" w:hAnsiTheme="minorBidi" w:cstheme="minorBidi"/>
              </w:rPr>
            </w:pPr>
            <w:r w:rsidRPr="000E61B7">
              <w:rPr>
                <w:rFonts w:asciiTheme="minorBidi" w:hAnsiTheme="minorBidi" w:cstheme="minorBidi"/>
              </w:rPr>
              <w:t>Bidder’s Name</w:t>
            </w:r>
          </w:p>
        </w:tc>
        <w:tc>
          <w:tcPr>
            <w:tcW w:w="4320" w:type="dxa"/>
          </w:tcPr>
          <w:p w14:paraId="28E4EB01" w14:textId="77777777" w:rsidR="00EA3BFF" w:rsidRPr="000E61B7" w:rsidRDefault="00EA3BFF" w:rsidP="00EA3BFF">
            <w:pPr>
              <w:spacing w:before="60" w:after="60"/>
              <w:ind w:left="90"/>
              <w:jc w:val="both"/>
              <w:rPr>
                <w:rFonts w:asciiTheme="minorBidi" w:hAnsiTheme="minorBidi" w:cstheme="minorBidi"/>
                <w:rtl/>
                <w:lang w:bidi="ar-YE"/>
              </w:rPr>
            </w:pPr>
          </w:p>
        </w:tc>
        <w:tc>
          <w:tcPr>
            <w:tcW w:w="2520" w:type="dxa"/>
            <w:vAlign w:val="center"/>
          </w:tcPr>
          <w:p w14:paraId="711845CD" w14:textId="77777777" w:rsidR="00EA3BFF" w:rsidRPr="000E61B7" w:rsidRDefault="00EA3BFF" w:rsidP="00EA3BFF">
            <w:pPr>
              <w:spacing w:before="60" w:after="60"/>
              <w:ind w:left="90"/>
              <w:jc w:val="both"/>
              <w:rPr>
                <w:rFonts w:asciiTheme="minorBidi" w:hAnsiTheme="minorBidi" w:cstheme="minorBidi"/>
                <w:rtl/>
                <w:lang w:bidi="ar-YE"/>
              </w:rPr>
            </w:pPr>
          </w:p>
        </w:tc>
      </w:tr>
      <w:tr w:rsidR="000E61B7" w:rsidRPr="000E61B7" w14:paraId="040FFF12" w14:textId="77777777" w:rsidTr="0069095B">
        <w:trPr>
          <w:trHeight w:val="522"/>
        </w:trPr>
        <w:tc>
          <w:tcPr>
            <w:tcW w:w="2250" w:type="dxa"/>
            <w:tcBorders>
              <w:top w:val="nil"/>
              <w:bottom w:val="nil"/>
              <w:right w:val="single" w:sz="4" w:space="0" w:color="auto"/>
            </w:tcBorders>
            <w:vAlign w:val="center"/>
          </w:tcPr>
          <w:p w14:paraId="24CE77D8" w14:textId="77777777" w:rsidR="00EA3BFF" w:rsidRPr="000E61B7" w:rsidRDefault="00EA3BFF" w:rsidP="00EA3BFF">
            <w:pPr>
              <w:spacing w:before="60" w:after="60"/>
              <w:ind w:left="90"/>
              <w:jc w:val="both"/>
              <w:rPr>
                <w:rFonts w:asciiTheme="minorBidi" w:hAnsiTheme="minorBidi" w:cstheme="minorBidi"/>
              </w:rPr>
            </w:pPr>
            <w:r w:rsidRPr="000E61B7">
              <w:rPr>
                <w:rFonts w:asciiTheme="minorBidi" w:hAnsiTheme="minorBidi" w:cstheme="minorBidi"/>
              </w:rPr>
              <w:t>Address</w:t>
            </w:r>
          </w:p>
        </w:tc>
        <w:tc>
          <w:tcPr>
            <w:tcW w:w="4320" w:type="dxa"/>
          </w:tcPr>
          <w:p w14:paraId="1FD862C0" w14:textId="77777777" w:rsidR="00EA3BFF" w:rsidRPr="000E61B7" w:rsidRDefault="00EA3BFF" w:rsidP="00EA3BFF">
            <w:pPr>
              <w:spacing w:before="60" w:after="60"/>
              <w:ind w:left="90"/>
              <w:jc w:val="both"/>
              <w:rPr>
                <w:rFonts w:asciiTheme="minorBidi" w:hAnsiTheme="minorBidi" w:cstheme="minorBidi"/>
                <w:lang w:val="en-US"/>
              </w:rPr>
            </w:pPr>
          </w:p>
        </w:tc>
        <w:tc>
          <w:tcPr>
            <w:tcW w:w="2520" w:type="dxa"/>
            <w:vAlign w:val="center"/>
          </w:tcPr>
          <w:p w14:paraId="4B512BF4" w14:textId="77777777" w:rsidR="00EA3BFF" w:rsidRPr="000E61B7" w:rsidRDefault="00EA3BFF" w:rsidP="00EA3BFF">
            <w:pPr>
              <w:spacing w:before="60" w:after="60"/>
              <w:ind w:left="90"/>
              <w:jc w:val="both"/>
              <w:rPr>
                <w:rFonts w:asciiTheme="minorBidi" w:hAnsiTheme="minorBidi" w:cstheme="minorBidi"/>
                <w:lang w:val="en-US"/>
              </w:rPr>
            </w:pPr>
          </w:p>
        </w:tc>
      </w:tr>
      <w:tr w:rsidR="000E61B7" w:rsidRPr="000E61B7" w14:paraId="40CD58A4" w14:textId="77777777" w:rsidTr="0069095B">
        <w:trPr>
          <w:trHeight w:val="265"/>
        </w:trPr>
        <w:tc>
          <w:tcPr>
            <w:tcW w:w="2250" w:type="dxa"/>
            <w:tcBorders>
              <w:top w:val="nil"/>
              <w:bottom w:val="nil"/>
              <w:right w:val="single" w:sz="4" w:space="0" w:color="auto"/>
            </w:tcBorders>
            <w:vAlign w:val="center"/>
          </w:tcPr>
          <w:p w14:paraId="74B8F754" w14:textId="77777777" w:rsidR="00EA3BFF" w:rsidRPr="000E61B7" w:rsidRDefault="00EA3BFF" w:rsidP="00EA3BFF">
            <w:pPr>
              <w:spacing w:before="60" w:after="60"/>
              <w:ind w:left="90"/>
              <w:jc w:val="both"/>
              <w:rPr>
                <w:rFonts w:asciiTheme="minorBidi" w:hAnsiTheme="minorBidi" w:cstheme="minorBidi"/>
                <w:lang w:val="it-IT"/>
              </w:rPr>
            </w:pPr>
            <w:r w:rsidRPr="000E61B7">
              <w:rPr>
                <w:rFonts w:asciiTheme="minorBidi" w:hAnsiTheme="minorBidi" w:cstheme="minorBidi"/>
                <w:lang w:val="it-IT"/>
              </w:rPr>
              <w:t>Phone&amp; Fax  No</w:t>
            </w:r>
            <w:r w:rsidRPr="000E61B7">
              <w:rPr>
                <w:rFonts w:asciiTheme="minorBidi" w:hAnsiTheme="minorBidi" w:cstheme="minorBidi"/>
              </w:rPr>
              <w:t xml:space="preserve">. </w:t>
            </w:r>
          </w:p>
        </w:tc>
        <w:tc>
          <w:tcPr>
            <w:tcW w:w="4320" w:type="dxa"/>
            <w:tcBorders>
              <w:bottom w:val="nil"/>
            </w:tcBorders>
          </w:tcPr>
          <w:p w14:paraId="76F54EA5" w14:textId="77777777" w:rsidR="00EA3BFF" w:rsidRPr="000E61B7" w:rsidRDefault="00EA3BFF" w:rsidP="00EA3BFF">
            <w:pPr>
              <w:spacing w:before="60" w:after="60"/>
              <w:ind w:left="90"/>
              <w:jc w:val="both"/>
              <w:rPr>
                <w:rFonts w:asciiTheme="minorBidi" w:hAnsiTheme="minorBidi" w:cstheme="minorBidi"/>
              </w:rPr>
            </w:pPr>
          </w:p>
        </w:tc>
        <w:tc>
          <w:tcPr>
            <w:tcW w:w="2520" w:type="dxa"/>
            <w:tcBorders>
              <w:bottom w:val="nil"/>
            </w:tcBorders>
            <w:vAlign w:val="center"/>
          </w:tcPr>
          <w:p w14:paraId="3BD6F6F8" w14:textId="77777777" w:rsidR="00EA3BFF" w:rsidRPr="000E61B7" w:rsidRDefault="00EA3BFF" w:rsidP="00EA3BFF">
            <w:pPr>
              <w:spacing w:before="60" w:after="60"/>
              <w:ind w:left="90"/>
              <w:jc w:val="both"/>
              <w:rPr>
                <w:rFonts w:asciiTheme="minorBidi" w:hAnsiTheme="minorBidi" w:cstheme="minorBidi"/>
              </w:rPr>
            </w:pPr>
          </w:p>
        </w:tc>
      </w:tr>
      <w:tr w:rsidR="000E61B7" w:rsidRPr="000E61B7" w14:paraId="11E01A11" w14:textId="77777777" w:rsidTr="0069095B">
        <w:trPr>
          <w:trHeight w:val="300"/>
        </w:trPr>
        <w:tc>
          <w:tcPr>
            <w:tcW w:w="2250" w:type="dxa"/>
            <w:tcBorders>
              <w:top w:val="nil"/>
              <w:bottom w:val="single" w:sz="4" w:space="0" w:color="auto"/>
              <w:right w:val="single" w:sz="4" w:space="0" w:color="auto"/>
            </w:tcBorders>
            <w:vAlign w:val="center"/>
          </w:tcPr>
          <w:p w14:paraId="20CE6F89" w14:textId="77777777" w:rsidR="00EA3BFF" w:rsidRPr="000E61B7" w:rsidRDefault="00EA3BFF" w:rsidP="00EA3BFF">
            <w:pPr>
              <w:spacing w:before="60" w:after="60"/>
              <w:ind w:left="90"/>
              <w:jc w:val="both"/>
              <w:rPr>
                <w:rFonts w:asciiTheme="minorBidi" w:hAnsiTheme="minorBidi" w:cstheme="minorBidi"/>
                <w:lang w:val="it-IT"/>
              </w:rPr>
            </w:pPr>
            <w:r w:rsidRPr="000E61B7">
              <w:rPr>
                <w:rFonts w:asciiTheme="minorBidi" w:hAnsiTheme="minorBidi" w:cstheme="minorBidi"/>
              </w:rPr>
              <w:t>Email</w:t>
            </w:r>
          </w:p>
        </w:tc>
        <w:tc>
          <w:tcPr>
            <w:tcW w:w="4320" w:type="dxa"/>
            <w:tcBorders>
              <w:top w:val="nil"/>
              <w:bottom w:val="single" w:sz="4" w:space="0" w:color="auto"/>
            </w:tcBorders>
          </w:tcPr>
          <w:p w14:paraId="2A999A16" w14:textId="77777777" w:rsidR="00EA3BFF" w:rsidRPr="000E61B7" w:rsidRDefault="00EA3BFF" w:rsidP="00EA3BFF">
            <w:pPr>
              <w:spacing w:before="60" w:after="60"/>
              <w:ind w:left="90"/>
              <w:jc w:val="both"/>
              <w:rPr>
                <w:rFonts w:asciiTheme="minorBidi" w:hAnsiTheme="minorBidi" w:cstheme="minorBidi"/>
              </w:rPr>
            </w:pPr>
          </w:p>
        </w:tc>
        <w:tc>
          <w:tcPr>
            <w:tcW w:w="2520" w:type="dxa"/>
            <w:tcBorders>
              <w:top w:val="nil"/>
              <w:bottom w:val="single" w:sz="4" w:space="0" w:color="auto"/>
            </w:tcBorders>
            <w:vAlign w:val="center"/>
          </w:tcPr>
          <w:p w14:paraId="61B90420" w14:textId="77777777" w:rsidR="00EA3BFF" w:rsidRPr="000E61B7" w:rsidRDefault="00EA3BFF" w:rsidP="00EA3BFF">
            <w:pPr>
              <w:spacing w:before="60" w:after="60"/>
              <w:ind w:left="90"/>
              <w:jc w:val="both"/>
              <w:rPr>
                <w:rFonts w:asciiTheme="minorBidi" w:hAnsiTheme="minorBidi" w:cstheme="minorBidi"/>
              </w:rPr>
            </w:pPr>
          </w:p>
        </w:tc>
      </w:tr>
    </w:tbl>
    <w:p w14:paraId="5D54BADE" w14:textId="77777777" w:rsidR="00A52D73" w:rsidRPr="000E61B7" w:rsidRDefault="00A52D73" w:rsidP="00EA3BFF">
      <w:pPr>
        <w:ind w:left="90"/>
        <w:jc w:val="both"/>
        <w:rPr>
          <w:rFonts w:asciiTheme="minorBidi" w:hAnsiTheme="minorBidi" w:cstheme="minorBidi"/>
        </w:rPr>
      </w:pPr>
    </w:p>
    <w:tbl>
      <w:tblPr>
        <w:tblW w:w="908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97"/>
        <w:gridCol w:w="6888"/>
      </w:tblGrid>
      <w:tr w:rsidR="000E61B7" w:rsidRPr="000E61B7" w14:paraId="459B0380" w14:textId="77777777" w:rsidTr="0069095B">
        <w:trPr>
          <w:trHeight w:val="397"/>
        </w:trPr>
        <w:tc>
          <w:tcPr>
            <w:tcW w:w="2197" w:type="dxa"/>
            <w:tcBorders>
              <w:top w:val="single" w:sz="4" w:space="0" w:color="auto"/>
              <w:bottom w:val="nil"/>
              <w:right w:val="single" w:sz="4" w:space="0" w:color="auto"/>
            </w:tcBorders>
            <w:vAlign w:val="center"/>
          </w:tcPr>
          <w:p w14:paraId="1691B570" w14:textId="77777777" w:rsidR="00E26A40" w:rsidRPr="000E61B7" w:rsidRDefault="00E26A40" w:rsidP="00EA3BFF">
            <w:pPr>
              <w:spacing w:before="60" w:after="60"/>
              <w:ind w:left="90"/>
              <w:jc w:val="both"/>
              <w:rPr>
                <w:rFonts w:asciiTheme="minorBidi" w:hAnsiTheme="minorBidi" w:cstheme="minorBidi"/>
              </w:rPr>
            </w:pPr>
            <w:r w:rsidRPr="000E61B7">
              <w:rPr>
                <w:rFonts w:asciiTheme="minorBidi" w:hAnsiTheme="minorBidi" w:cstheme="minorBidi"/>
              </w:rPr>
              <w:t>From</w:t>
            </w:r>
          </w:p>
        </w:tc>
        <w:tc>
          <w:tcPr>
            <w:tcW w:w="6888" w:type="dxa"/>
            <w:tcBorders>
              <w:right w:val="single" w:sz="4" w:space="0" w:color="auto"/>
            </w:tcBorders>
            <w:vAlign w:val="center"/>
          </w:tcPr>
          <w:p w14:paraId="6EEA348B" w14:textId="4F28DF02" w:rsidR="00E26A40" w:rsidRPr="000E61B7" w:rsidRDefault="0085393E" w:rsidP="00EA3BFF">
            <w:pPr>
              <w:ind w:left="90"/>
              <w:jc w:val="both"/>
              <w:rPr>
                <w:rFonts w:asciiTheme="minorBidi" w:hAnsiTheme="minorBidi" w:cstheme="minorBidi"/>
                <w:lang w:val="en-US" w:eastAsia="en-GB"/>
              </w:rPr>
            </w:pPr>
            <w:r w:rsidRPr="000E61B7">
              <w:rPr>
                <w:rFonts w:asciiTheme="minorBidi" w:hAnsiTheme="minorBidi" w:cstheme="minorBidi"/>
                <w:lang w:val="en-US"/>
              </w:rPr>
              <w:t>INTERSOS Humanitarian</w:t>
            </w:r>
            <w:r w:rsidR="00E26A40" w:rsidRPr="000E61B7">
              <w:rPr>
                <w:rFonts w:asciiTheme="minorBidi" w:hAnsiTheme="minorBidi" w:cstheme="minorBidi"/>
                <w:lang w:val="en-US"/>
              </w:rPr>
              <w:t xml:space="preserve"> Aid Organization – represented by </w:t>
            </w:r>
            <w:r w:rsidR="0062208C" w:rsidRPr="000E61B7">
              <w:rPr>
                <w:rFonts w:asciiTheme="minorBidi" w:hAnsiTheme="minorBidi" w:cstheme="minorBidi"/>
                <w:lang w:val="en-US"/>
              </w:rPr>
              <w:t>Evelyn Lernout</w:t>
            </w:r>
          </w:p>
          <w:p w14:paraId="29EEB4CE" w14:textId="77777777" w:rsidR="00E26A40" w:rsidRPr="000E61B7" w:rsidRDefault="00E26A40" w:rsidP="00EA3BFF">
            <w:pPr>
              <w:spacing w:before="60" w:after="60"/>
              <w:ind w:left="90"/>
              <w:jc w:val="both"/>
              <w:rPr>
                <w:rFonts w:asciiTheme="minorBidi" w:hAnsiTheme="minorBidi" w:cstheme="minorBidi"/>
                <w:lang w:val="en-US"/>
              </w:rPr>
            </w:pPr>
            <w:r w:rsidRPr="000E61B7">
              <w:rPr>
                <w:rFonts w:asciiTheme="minorBidi" w:hAnsiTheme="minorBidi" w:cstheme="minorBidi"/>
                <w:lang w:val="en-US"/>
              </w:rPr>
              <w:t>Yemen Head of Mission</w:t>
            </w:r>
          </w:p>
        </w:tc>
      </w:tr>
      <w:tr w:rsidR="000E61B7" w:rsidRPr="000E61B7" w14:paraId="4B09AED9" w14:textId="77777777" w:rsidTr="0069095B">
        <w:trPr>
          <w:trHeight w:val="397"/>
        </w:trPr>
        <w:tc>
          <w:tcPr>
            <w:tcW w:w="2197" w:type="dxa"/>
            <w:tcBorders>
              <w:top w:val="nil"/>
              <w:bottom w:val="nil"/>
              <w:right w:val="single" w:sz="4" w:space="0" w:color="auto"/>
            </w:tcBorders>
            <w:vAlign w:val="center"/>
          </w:tcPr>
          <w:p w14:paraId="66E215F9" w14:textId="77777777" w:rsidR="001D6FD6" w:rsidRPr="000E61B7" w:rsidRDefault="001D6FD6" w:rsidP="001D6FD6">
            <w:pPr>
              <w:spacing w:before="60" w:after="60"/>
              <w:ind w:left="90"/>
              <w:jc w:val="both"/>
              <w:rPr>
                <w:rFonts w:asciiTheme="minorBidi" w:hAnsiTheme="minorBidi" w:cstheme="minorBidi"/>
              </w:rPr>
            </w:pPr>
            <w:r w:rsidRPr="000E61B7">
              <w:rPr>
                <w:rFonts w:asciiTheme="minorBidi" w:hAnsiTheme="minorBidi" w:cstheme="minorBidi"/>
              </w:rPr>
              <w:t xml:space="preserve">Address </w:t>
            </w:r>
          </w:p>
        </w:tc>
        <w:tc>
          <w:tcPr>
            <w:tcW w:w="6888" w:type="dxa"/>
            <w:tcBorders>
              <w:right w:val="single" w:sz="4" w:space="0" w:color="auto"/>
            </w:tcBorders>
            <w:vAlign w:val="center"/>
          </w:tcPr>
          <w:p w14:paraId="0A71CE72" w14:textId="6DED7743" w:rsidR="001D6FD6" w:rsidRPr="000E61B7" w:rsidRDefault="001D6FD6" w:rsidP="001D6FD6">
            <w:pPr>
              <w:spacing w:before="60" w:after="60"/>
              <w:ind w:left="90"/>
              <w:jc w:val="both"/>
              <w:rPr>
                <w:rFonts w:asciiTheme="minorBidi" w:hAnsiTheme="minorBidi" w:cstheme="minorBidi"/>
              </w:rPr>
            </w:pPr>
            <w:r w:rsidRPr="000E61B7">
              <w:rPr>
                <w:rFonts w:ascii="Arial" w:hAnsi="Arial" w:cs="Arial"/>
                <w:lang w:val="en-US"/>
              </w:rPr>
              <w:t>Building No 233A, Al-</w:t>
            </w:r>
            <w:r w:rsidRPr="000E61B7">
              <w:rPr>
                <w:rFonts w:ascii="Arial" w:hAnsi="Arial" w:cs="Arial"/>
                <w:noProof/>
                <w:lang w:val="en-US"/>
              </w:rPr>
              <w:t>Wahda</w:t>
            </w:r>
            <w:r w:rsidRPr="000E61B7">
              <w:rPr>
                <w:rFonts w:ascii="Arial" w:hAnsi="Arial" w:cs="Arial"/>
                <w:lang w:val="en-US"/>
              </w:rPr>
              <w:t xml:space="preserve"> neighborhood, Al-</w:t>
            </w:r>
            <w:r w:rsidRPr="000E61B7">
              <w:rPr>
                <w:rFonts w:ascii="Arial" w:hAnsi="Arial" w:cs="Arial"/>
                <w:noProof/>
                <w:lang w:val="en-US"/>
              </w:rPr>
              <w:t>Insha’at</w:t>
            </w:r>
            <w:r w:rsidRPr="000E61B7">
              <w:rPr>
                <w:rFonts w:ascii="Arial" w:hAnsi="Arial" w:cs="Arial"/>
                <w:lang w:val="en-US"/>
              </w:rPr>
              <w:t xml:space="preserve"> Villas, Dar </w:t>
            </w:r>
            <w:r w:rsidRPr="000E61B7">
              <w:rPr>
                <w:rFonts w:ascii="Arial" w:hAnsi="Arial" w:cs="Arial"/>
                <w:noProof/>
                <w:lang w:val="en-US"/>
              </w:rPr>
              <w:t>Sa</w:t>
            </w:r>
            <w:r w:rsidR="004E5B26" w:rsidRPr="000E61B7">
              <w:rPr>
                <w:rFonts w:ascii="Arial" w:hAnsi="Arial" w:cs="Arial"/>
                <w:noProof/>
                <w:lang w:val="en-US"/>
              </w:rPr>
              <w:t>’</w:t>
            </w:r>
            <w:r w:rsidRPr="000E61B7">
              <w:rPr>
                <w:rFonts w:ascii="Arial" w:hAnsi="Arial" w:cs="Arial"/>
                <w:noProof/>
                <w:lang w:val="en-US"/>
              </w:rPr>
              <w:t>ad</w:t>
            </w:r>
            <w:r w:rsidRPr="000E61B7">
              <w:rPr>
                <w:rFonts w:ascii="Arial" w:hAnsi="Arial" w:cs="Arial"/>
                <w:lang w:val="en-US"/>
              </w:rPr>
              <w:t>, Aden, Yemen</w:t>
            </w:r>
          </w:p>
        </w:tc>
      </w:tr>
      <w:tr w:rsidR="000E61B7" w:rsidRPr="000E61B7" w14:paraId="35EA313E" w14:textId="77777777" w:rsidTr="0069095B">
        <w:trPr>
          <w:trHeight w:val="312"/>
        </w:trPr>
        <w:tc>
          <w:tcPr>
            <w:tcW w:w="2197" w:type="dxa"/>
            <w:tcBorders>
              <w:top w:val="nil"/>
              <w:bottom w:val="nil"/>
              <w:right w:val="single" w:sz="4" w:space="0" w:color="auto"/>
            </w:tcBorders>
            <w:vAlign w:val="center"/>
          </w:tcPr>
          <w:p w14:paraId="4D85A6F4" w14:textId="77777777" w:rsidR="00C56BEF" w:rsidRPr="000E61B7" w:rsidRDefault="005D7941" w:rsidP="00EA3BFF">
            <w:pPr>
              <w:spacing w:before="60" w:after="60"/>
              <w:ind w:left="90"/>
              <w:jc w:val="both"/>
              <w:rPr>
                <w:rFonts w:asciiTheme="minorBidi" w:hAnsiTheme="minorBidi" w:cstheme="minorBidi"/>
              </w:rPr>
            </w:pPr>
            <w:r w:rsidRPr="000E61B7">
              <w:rPr>
                <w:rFonts w:asciiTheme="minorBidi" w:hAnsiTheme="minorBidi" w:cstheme="minorBidi"/>
                <w:lang w:val="it-IT"/>
              </w:rPr>
              <w:t>Phone &amp; Fax  No</w:t>
            </w:r>
            <w:r w:rsidRPr="000E61B7">
              <w:rPr>
                <w:rFonts w:asciiTheme="minorBidi" w:hAnsiTheme="minorBidi" w:cstheme="minorBidi"/>
              </w:rPr>
              <w:t xml:space="preserve">. </w:t>
            </w:r>
          </w:p>
        </w:tc>
        <w:tc>
          <w:tcPr>
            <w:tcW w:w="6888" w:type="dxa"/>
            <w:tcBorders>
              <w:right w:val="single" w:sz="4" w:space="0" w:color="auto"/>
            </w:tcBorders>
            <w:vAlign w:val="center"/>
          </w:tcPr>
          <w:p w14:paraId="1B62BC9A" w14:textId="429FC4E3" w:rsidR="00C56BEF" w:rsidRPr="000E61B7" w:rsidRDefault="00255087" w:rsidP="00264A09">
            <w:pPr>
              <w:spacing w:before="60" w:after="60"/>
              <w:ind w:left="90"/>
              <w:jc w:val="both"/>
              <w:rPr>
                <w:rFonts w:asciiTheme="minorBidi" w:hAnsiTheme="minorBidi" w:cstheme="minorBidi"/>
                <w:lang w:val="en-US"/>
              </w:rPr>
            </w:pPr>
            <w:r w:rsidRPr="000E61B7">
              <w:rPr>
                <w:rFonts w:asciiTheme="minorBidi" w:hAnsiTheme="minorBidi" w:cstheme="minorBidi"/>
              </w:rPr>
              <w:t>Phone</w:t>
            </w:r>
            <w:r w:rsidR="00031421" w:rsidRPr="000E61B7">
              <w:rPr>
                <w:rFonts w:asciiTheme="minorBidi" w:hAnsiTheme="minorBidi" w:cstheme="minorBidi"/>
              </w:rPr>
              <w:t>:</w:t>
            </w:r>
            <w:r w:rsidR="00537E12" w:rsidRPr="000E61B7">
              <w:rPr>
                <w:rFonts w:asciiTheme="minorBidi" w:hAnsiTheme="minorBidi" w:cstheme="minorBidi"/>
              </w:rPr>
              <w:t xml:space="preserve"> </w:t>
            </w:r>
            <w:r w:rsidR="00031421" w:rsidRPr="000E61B7">
              <w:rPr>
                <w:rFonts w:asciiTheme="minorBidi" w:hAnsiTheme="minorBidi" w:cstheme="minorBidi"/>
              </w:rPr>
              <w:t>+967</w:t>
            </w:r>
            <w:r w:rsidR="004D06FD" w:rsidRPr="000E61B7">
              <w:rPr>
                <w:rFonts w:asciiTheme="minorBidi" w:hAnsiTheme="minorBidi" w:cstheme="minorBidi"/>
              </w:rPr>
              <w:t xml:space="preserve"> </w:t>
            </w:r>
            <w:r w:rsidR="00264A09" w:rsidRPr="000E61B7">
              <w:rPr>
                <w:rFonts w:asciiTheme="minorBidi" w:hAnsiTheme="minorBidi" w:cstheme="minorBidi"/>
              </w:rPr>
              <w:t>2302637</w:t>
            </w:r>
          </w:p>
        </w:tc>
      </w:tr>
      <w:tr w:rsidR="00E26A40" w:rsidRPr="000E61B7" w14:paraId="7594AD7C" w14:textId="77777777" w:rsidTr="0069095B">
        <w:trPr>
          <w:trHeight w:val="374"/>
        </w:trPr>
        <w:tc>
          <w:tcPr>
            <w:tcW w:w="2197" w:type="dxa"/>
            <w:tcBorders>
              <w:top w:val="nil"/>
              <w:bottom w:val="single" w:sz="4" w:space="0" w:color="auto"/>
              <w:right w:val="single" w:sz="4" w:space="0" w:color="auto"/>
            </w:tcBorders>
            <w:vAlign w:val="center"/>
          </w:tcPr>
          <w:p w14:paraId="746FF46F" w14:textId="77777777" w:rsidR="00E26A40" w:rsidRPr="000E61B7" w:rsidRDefault="005D7941" w:rsidP="00EA3BFF">
            <w:pPr>
              <w:spacing w:before="60" w:after="60"/>
              <w:ind w:left="90"/>
              <w:jc w:val="both"/>
              <w:rPr>
                <w:rFonts w:asciiTheme="minorBidi" w:hAnsiTheme="minorBidi" w:cstheme="minorBidi"/>
              </w:rPr>
            </w:pPr>
            <w:r w:rsidRPr="000E61B7">
              <w:rPr>
                <w:rFonts w:asciiTheme="minorBidi" w:hAnsiTheme="minorBidi" w:cstheme="minorBidi"/>
              </w:rPr>
              <w:t>Email</w:t>
            </w:r>
          </w:p>
        </w:tc>
        <w:tc>
          <w:tcPr>
            <w:tcW w:w="6888" w:type="dxa"/>
            <w:tcBorders>
              <w:right w:val="single" w:sz="4" w:space="0" w:color="auto"/>
            </w:tcBorders>
            <w:vAlign w:val="center"/>
          </w:tcPr>
          <w:p w14:paraId="06012929" w14:textId="7CACC9BF" w:rsidR="00E26A40" w:rsidRPr="000E61B7" w:rsidRDefault="005E74AE" w:rsidP="00264A09">
            <w:pPr>
              <w:pStyle w:val="Footer"/>
              <w:ind w:left="90" w:right="-737"/>
              <w:jc w:val="both"/>
              <w:rPr>
                <w:rFonts w:asciiTheme="minorBidi" w:hAnsiTheme="minorBidi" w:cstheme="minorBidi"/>
              </w:rPr>
            </w:pPr>
            <w:hyperlink r:id="rId8" w:history="1">
              <w:r w:rsidR="00E26A40" w:rsidRPr="000E61B7">
                <w:rPr>
                  <w:rStyle w:val="Hyperlink"/>
                  <w:rFonts w:asciiTheme="minorBidi" w:hAnsiTheme="minorBidi" w:cstheme="minorBidi"/>
                  <w:color w:val="auto"/>
                </w:rPr>
                <w:t>yemen@intersos.org</w:t>
              </w:r>
            </w:hyperlink>
            <w:r w:rsidR="00C56BEF" w:rsidRPr="000E61B7">
              <w:rPr>
                <w:rFonts w:asciiTheme="minorBidi" w:hAnsiTheme="minorBidi" w:cstheme="minorBidi"/>
              </w:rPr>
              <w:t xml:space="preserve"> </w:t>
            </w:r>
          </w:p>
        </w:tc>
      </w:tr>
    </w:tbl>
    <w:p w14:paraId="63D05299" w14:textId="77777777" w:rsidR="00A52D73" w:rsidRPr="000E61B7" w:rsidRDefault="00A52D73" w:rsidP="00645EF0">
      <w:pPr>
        <w:tabs>
          <w:tab w:val="left" w:pos="3540"/>
        </w:tabs>
        <w:spacing w:before="60" w:after="60"/>
        <w:jc w:val="both"/>
        <w:rPr>
          <w:rFonts w:asciiTheme="minorBidi" w:hAnsiTheme="minorBidi" w:cstheme="minorBidi"/>
          <w:iCs/>
          <w:u w:val="single"/>
        </w:rPr>
      </w:pPr>
    </w:p>
    <w:tbl>
      <w:tblPr>
        <w:tblStyle w:val="TableGrid"/>
        <w:tblW w:w="0" w:type="auto"/>
        <w:tblLook w:val="04A0" w:firstRow="1" w:lastRow="0" w:firstColumn="1" w:lastColumn="0" w:noHBand="0" w:noVBand="1"/>
      </w:tblPr>
      <w:tblGrid>
        <w:gridCol w:w="535"/>
        <w:gridCol w:w="2970"/>
        <w:gridCol w:w="5563"/>
      </w:tblGrid>
      <w:tr w:rsidR="000E61B7" w:rsidRPr="000E61B7" w14:paraId="4D114B2C" w14:textId="77777777" w:rsidTr="001402BD">
        <w:tc>
          <w:tcPr>
            <w:tcW w:w="535" w:type="dxa"/>
          </w:tcPr>
          <w:p w14:paraId="6D06C613" w14:textId="77777777" w:rsidR="001402BD" w:rsidRPr="000E61B7" w:rsidRDefault="001402BD" w:rsidP="001402BD">
            <w:pPr>
              <w:jc w:val="center"/>
              <w:rPr>
                <w:rFonts w:asciiTheme="minorBidi" w:hAnsiTheme="minorBidi" w:cstheme="minorBidi"/>
                <w:b/>
                <w:bCs/>
                <w:lang w:val="en-US"/>
              </w:rPr>
            </w:pPr>
            <w:r w:rsidRPr="000E61B7">
              <w:rPr>
                <w:rFonts w:asciiTheme="minorBidi" w:hAnsiTheme="minorBidi" w:cstheme="minorBidi"/>
                <w:b/>
                <w:bCs/>
                <w:lang w:val="en-US"/>
              </w:rPr>
              <w:t>No</w:t>
            </w:r>
          </w:p>
        </w:tc>
        <w:tc>
          <w:tcPr>
            <w:tcW w:w="2970" w:type="dxa"/>
          </w:tcPr>
          <w:p w14:paraId="37E9C36F" w14:textId="77777777" w:rsidR="001402BD" w:rsidRPr="000E61B7" w:rsidRDefault="001402BD" w:rsidP="001402BD">
            <w:pPr>
              <w:jc w:val="center"/>
              <w:rPr>
                <w:rFonts w:asciiTheme="minorBidi" w:hAnsiTheme="minorBidi" w:cstheme="minorBidi"/>
                <w:b/>
                <w:bCs/>
                <w:lang w:val="en-US"/>
              </w:rPr>
            </w:pPr>
            <w:r w:rsidRPr="000E61B7">
              <w:rPr>
                <w:rFonts w:asciiTheme="minorBidi" w:hAnsiTheme="minorBidi" w:cstheme="minorBidi"/>
                <w:b/>
                <w:bCs/>
                <w:lang w:val="en-US"/>
              </w:rPr>
              <w:t>ITB processes schedule</w:t>
            </w:r>
          </w:p>
        </w:tc>
        <w:tc>
          <w:tcPr>
            <w:tcW w:w="5563" w:type="dxa"/>
          </w:tcPr>
          <w:p w14:paraId="1DFB4EF8" w14:textId="77777777" w:rsidR="001402BD" w:rsidRPr="000E61B7" w:rsidRDefault="001402BD" w:rsidP="001402BD">
            <w:pPr>
              <w:jc w:val="center"/>
              <w:rPr>
                <w:rFonts w:asciiTheme="minorBidi" w:hAnsiTheme="minorBidi" w:cstheme="minorBidi"/>
                <w:b/>
                <w:bCs/>
                <w:lang w:val="en-US"/>
              </w:rPr>
            </w:pPr>
            <w:r w:rsidRPr="000E61B7">
              <w:rPr>
                <w:rFonts w:asciiTheme="minorBidi" w:hAnsiTheme="minorBidi" w:cstheme="minorBidi"/>
                <w:b/>
                <w:bCs/>
                <w:lang w:val="en-US"/>
              </w:rPr>
              <w:t>Time, date, address as appropriate</w:t>
            </w:r>
          </w:p>
        </w:tc>
      </w:tr>
      <w:tr w:rsidR="000E61B7" w:rsidRPr="000E61B7" w14:paraId="0A482821" w14:textId="77777777" w:rsidTr="001402BD">
        <w:tc>
          <w:tcPr>
            <w:tcW w:w="535" w:type="dxa"/>
          </w:tcPr>
          <w:p w14:paraId="2B7DB0FA" w14:textId="77777777" w:rsidR="001402BD" w:rsidRPr="000E61B7" w:rsidRDefault="001402BD" w:rsidP="001402BD">
            <w:pPr>
              <w:jc w:val="center"/>
              <w:rPr>
                <w:rFonts w:asciiTheme="minorBidi" w:hAnsiTheme="minorBidi" w:cstheme="minorBidi"/>
                <w:lang w:val="en-US"/>
              </w:rPr>
            </w:pPr>
            <w:r w:rsidRPr="000E61B7">
              <w:rPr>
                <w:rFonts w:asciiTheme="minorBidi" w:hAnsiTheme="minorBidi" w:cstheme="minorBidi"/>
                <w:lang w:val="en-US"/>
              </w:rPr>
              <w:t>1</w:t>
            </w:r>
          </w:p>
        </w:tc>
        <w:tc>
          <w:tcPr>
            <w:tcW w:w="2970" w:type="dxa"/>
          </w:tcPr>
          <w:p w14:paraId="0FFB2012" w14:textId="77777777" w:rsidR="001402BD" w:rsidRPr="000E61B7" w:rsidRDefault="001402BD" w:rsidP="001402BD">
            <w:pPr>
              <w:rPr>
                <w:rFonts w:asciiTheme="minorBidi" w:hAnsiTheme="minorBidi" w:cstheme="minorBidi"/>
                <w:lang w:val="en-US"/>
              </w:rPr>
            </w:pPr>
            <w:r w:rsidRPr="000E61B7">
              <w:rPr>
                <w:rFonts w:asciiTheme="minorBidi" w:hAnsiTheme="minorBidi" w:cstheme="minorBidi"/>
                <w:lang w:val="en-US"/>
              </w:rPr>
              <w:t>Date of ITB</w:t>
            </w:r>
          </w:p>
        </w:tc>
        <w:tc>
          <w:tcPr>
            <w:tcW w:w="5563" w:type="dxa"/>
          </w:tcPr>
          <w:p w14:paraId="3009FD53" w14:textId="77777777" w:rsidR="001402BD" w:rsidRPr="000E61B7" w:rsidRDefault="001402BD" w:rsidP="001402BD">
            <w:pPr>
              <w:rPr>
                <w:rFonts w:asciiTheme="minorBidi" w:hAnsiTheme="minorBidi" w:cstheme="minorBidi"/>
                <w:lang w:val="en-US"/>
              </w:rPr>
            </w:pPr>
            <w:r w:rsidRPr="000E61B7">
              <w:rPr>
                <w:rFonts w:asciiTheme="minorBidi" w:hAnsiTheme="minorBidi" w:cstheme="minorBidi"/>
              </w:rPr>
              <w:t>27/04/2022</w:t>
            </w:r>
          </w:p>
        </w:tc>
      </w:tr>
      <w:tr w:rsidR="000E61B7" w:rsidRPr="000E61B7" w14:paraId="7F70258F" w14:textId="77777777" w:rsidTr="001402BD">
        <w:tc>
          <w:tcPr>
            <w:tcW w:w="535" w:type="dxa"/>
          </w:tcPr>
          <w:p w14:paraId="0D383EB3" w14:textId="77777777" w:rsidR="001402BD" w:rsidRPr="000E61B7" w:rsidRDefault="001402BD" w:rsidP="001402BD">
            <w:pPr>
              <w:jc w:val="center"/>
              <w:rPr>
                <w:rFonts w:asciiTheme="minorBidi" w:hAnsiTheme="minorBidi" w:cstheme="minorBidi"/>
                <w:lang w:val="en-US"/>
              </w:rPr>
            </w:pPr>
            <w:r w:rsidRPr="000E61B7">
              <w:rPr>
                <w:rFonts w:asciiTheme="minorBidi" w:hAnsiTheme="minorBidi" w:cstheme="minorBidi"/>
                <w:lang w:val="en-US"/>
              </w:rPr>
              <w:t>2</w:t>
            </w:r>
          </w:p>
        </w:tc>
        <w:tc>
          <w:tcPr>
            <w:tcW w:w="2970" w:type="dxa"/>
          </w:tcPr>
          <w:p w14:paraId="41CA2228" w14:textId="77777777" w:rsidR="001402BD" w:rsidRPr="000E61B7" w:rsidRDefault="001402BD" w:rsidP="001402BD">
            <w:pPr>
              <w:rPr>
                <w:rFonts w:asciiTheme="minorBidi" w:hAnsiTheme="minorBidi" w:cstheme="minorBidi"/>
                <w:lang w:val="en-US"/>
              </w:rPr>
            </w:pPr>
            <w:r w:rsidRPr="000E61B7">
              <w:rPr>
                <w:rFonts w:asciiTheme="minorBidi" w:hAnsiTheme="minorBidi" w:cstheme="minorBidi"/>
                <w:lang w:val="en-US"/>
              </w:rPr>
              <w:t>ITB dossier distribution Date</w:t>
            </w:r>
          </w:p>
        </w:tc>
        <w:tc>
          <w:tcPr>
            <w:tcW w:w="5563" w:type="dxa"/>
          </w:tcPr>
          <w:p w14:paraId="028D3D2A" w14:textId="77777777" w:rsidR="001402BD" w:rsidRPr="000E61B7" w:rsidRDefault="001402BD" w:rsidP="001402BD">
            <w:pPr>
              <w:rPr>
                <w:rFonts w:asciiTheme="minorBidi" w:hAnsiTheme="minorBidi" w:cstheme="minorBidi"/>
                <w:lang w:val="en-US"/>
              </w:rPr>
            </w:pPr>
            <w:r w:rsidRPr="000E61B7">
              <w:rPr>
                <w:rFonts w:asciiTheme="minorBidi" w:hAnsiTheme="minorBidi" w:cstheme="minorBidi"/>
              </w:rPr>
              <w:t xml:space="preserve">08/05/2022 </w:t>
            </w:r>
          </w:p>
        </w:tc>
      </w:tr>
      <w:tr w:rsidR="000E61B7" w:rsidRPr="000E61B7" w14:paraId="34156804" w14:textId="77777777" w:rsidTr="001402BD">
        <w:tc>
          <w:tcPr>
            <w:tcW w:w="535" w:type="dxa"/>
          </w:tcPr>
          <w:p w14:paraId="0C5DCCBA" w14:textId="77777777" w:rsidR="001402BD" w:rsidRPr="000E61B7" w:rsidRDefault="001402BD" w:rsidP="001402BD">
            <w:pPr>
              <w:jc w:val="center"/>
              <w:rPr>
                <w:rFonts w:asciiTheme="minorBidi" w:hAnsiTheme="minorBidi" w:cstheme="minorBidi"/>
                <w:lang w:val="en-US"/>
              </w:rPr>
            </w:pPr>
            <w:r w:rsidRPr="000E61B7">
              <w:rPr>
                <w:rFonts w:asciiTheme="minorBidi" w:hAnsiTheme="minorBidi" w:cstheme="minorBidi"/>
                <w:lang w:val="en-US"/>
              </w:rPr>
              <w:t>3</w:t>
            </w:r>
          </w:p>
        </w:tc>
        <w:tc>
          <w:tcPr>
            <w:tcW w:w="2970" w:type="dxa"/>
          </w:tcPr>
          <w:p w14:paraId="0583A3A9" w14:textId="77777777" w:rsidR="001402BD" w:rsidRPr="000E61B7" w:rsidRDefault="001402BD" w:rsidP="001402BD">
            <w:pPr>
              <w:rPr>
                <w:rFonts w:asciiTheme="minorBidi" w:hAnsiTheme="minorBidi" w:cstheme="minorBidi"/>
                <w:lang w:val="en-US"/>
              </w:rPr>
            </w:pPr>
            <w:r w:rsidRPr="000E61B7">
              <w:rPr>
                <w:rFonts w:asciiTheme="minorBidi" w:hAnsiTheme="minorBidi" w:cstheme="minorBidi"/>
                <w:lang w:val="en-US"/>
              </w:rPr>
              <w:t xml:space="preserve">Closing date and time for recipient of tenders </w:t>
            </w:r>
          </w:p>
        </w:tc>
        <w:tc>
          <w:tcPr>
            <w:tcW w:w="5563" w:type="dxa"/>
          </w:tcPr>
          <w:p w14:paraId="262A44B1" w14:textId="77777777" w:rsidR="001402BD" w:rsidRPr="000E61B7" w:rsidRDefault="001402BD" w:rsidP="001402BD">
            <w:pPr>
              <w:rPr>
                <w:rFonts w:asciiTheme="minorBidi" w:hAnsiTheme="minorBidi" w:cstheme="minorBidi"/>
              </w:rPr>
            </w:pPr>
            <w:r w:rsidRPr="000E61B7">
              <w:rPr>
                <w:rFonts w:asciiTheme="minorBidi" w:hAnsiTheme="minorBidi" w:cstheme="minorBidi"/>
              </w:rPr>
              <w:t>18/05/2022 – 04:00 PM (incl. Eid Holiday)</w:t>
            </w:r>
          </w:p>
          <w:p w14:paraId="3E99F9EA" w14:textId="77777777" w:rsidR="001402BD" w:rsidRPr="000E61B7" w:rsidRDefault="001402BD" w:rsidP="001402BD">
            <w:pPr>
              <w:rPr>
                <w:rFonts w:asciiTheme="minorBidi" w:hAnsiTheme="minorBidi" w:cstheme="minorBidi"/>
                <w:lang w:val="en-US"/>
              </w:rPr>
            </w:pPr>
            <w:r w:rsidRPr="000E61B7">
              <w:rPr>
                <w:rFonts w:asciiTheme="minorBidi" w:hAnsiTheme="minorBidi" w:cstheme="minorBidi"/>
              </w:rPr>
              <w:t>Al-Turba office – dropped in sealed tender box during office hours</w:t>
            </w:r>
          </w:p>
        </w:tc>
      </w:tr>
      <w:tr w:rsidR="000E61B7" w:rsidRPr="000E61B7" w14:paraId="51739114" w14:textId="77777777" w:rsidTr="001402BD">
        <w:tc>
          <w:tcPr>
            <w:tcW w:w="535" w:type="dxa"/>
          </w:tcPr>
          <w:p w14:paraId="34442B69" w14:textId="77777777" w:rsidR="001402BD" w:rsidRPr="000E61B7" w:rsidRDefault="001402BD" w:rsidP="001402BD">
            <w:pPr>
              <w:jc w:val="center"/>
              <w:rPr>
                <w:rFonts w:asciiTheme="minorBidi" w:hAnsiTheme="minorBidi" w:cstheme="minorBidi"/>
                <w:lang w:val="en-US"/>
              </w:rPr>
            </w:pPr>
            <w:r w:rsidRPr="000E61B7">
              <w:rPr>
                <w:rFonts w:asciiTheme="minorBidi" w:hAnsiTheme="minorBidi" w:cstheme="minorBidi"/>
                <w:lang w:val="en-US"/>
              </w:rPr>
              <w:t>4</w:t>
            </w:r>
          </w:p>
        </w:tc>
        <w:tc>
          <w:tcPr>
            <w:tcW w:w="2970" w:type="dxa"/>
          </w:tcPr>
          <w:p w14:paraId="36421956" w14:textId="77777777" w:rsidR="001402BD" w:rsidRPr="000E61B7" w:rsidRDefault="001402BD" w:rsidP="001402BD">
            <w:pPr>
              <w:rPr>
                <w:rFonts w:asciiTheme="minorBidi" w:hAnsiTheme="minorBidi" w:cstheme="minorBidi"/>
                <w:lang w:val="en-US"/>
              </w:rPr>
            </w:pPr>
            <w:r w:rsidRPr="000E61B7">
              <w:rPr>
                <w:rFonts w:asciiTheme="minorBidi" w:hAnsiTheme="minorBidi" w:cstheme="minorBidi"/>
                <w:lang w:val="en-US"/>
              </w:rPr>
              <w:t>Tenders opening location</w:t>
            </w:r>
          </w:p>
        </w:tc>
        <w:tc>
          <w:tcPr>
            <w:tcW w:w="5563" w:type="dxa"/>
          </w:tcPr>
          <w:p w14:paraId="20D2C8F1" w14:textId="77777777" w:rsidR="001402BD" w:rsidRPr="000E61B7" w:rsidRDefault="001402BD" w:rsidP="001402BD">
            <w:pPr>
              <w:rPr>
                <w:rFonts w:asciiTheme="minorBidi" w:hAnsiTheme="minorBidi" w:cstheme="minorBidi"/>
                <w:lang w:val="en-US"/>
              </w:rPr>
            </w:pPr>
            <w:r w:rsidRPr="000E61B7">
              <w:rPr>
                <w:rFonts w:asciiTheme="minorBidi" w:hAnsiTheme="minorBidi" w:cstheme="minorBidi"/>
              </w:rPr>
              <w:t xml:space="preserve">Taiz office </w:t>
            </w:r>
          </w:p>
        </w:tc>
      </w:tr>
      <w:tr w:rsidR="000E61B7" w:rsidRPr="000E61B7" w14:paraId="3159FBDD" w14:textId="77777777" w:rsidTr="001402BD">
        <w:tc>
          <w:tcPr>
            <w:tcW w:w="535" w:type="dxa"/>
          </w:tcPr>
          <w:p w14:paraId="599189B3" w14:textId="77777777" w:rsidR="001402BD" w:rsidRPr="000E61B7" w:rsidRDefault="001402BD" w:rsidP="001402BD">
            <w:pPr>
              <w:jc w:val="center"/>
              <w:rPr>
                <w:rFonts w:asciiTheme="minorBidi" w:hAnsiTheme="minorBidi" w:cstheme="minorBidi"/>
                <w:lang w:val="en-US"/>
              </w:rPr>
            </w:pPr>
            <w:r w:rsidRPr="000E61B7">
              <w:rPr>
                <w:rFonts w:asciiTheme="minorBidi" w:hAnsiTheme="minorBidi" w:cstheme="minorBidi"/>
                <w:lang w:val="en-US"/>
              </w:rPr>
              <w:t>5</w:t>
            </w:r>
          </w:p>
        </w:tc>
        <w:tc>
          <w:tcPr>
            <w:tcW w:w="2970" w:type="dxa"/>
          </w:tcPr>
          <w:p w14:paraId="3F5C8546" w14:textId="77777777" w:rsidR="001402BD" w:rsidRPr="000E61B7" w:rsidRDefault="001402BD" w:rsidP="001402BD">
            <w:pPr>
              <w:rPr>
                <w:rFonts w:asciiTheme="minorBidi" w:hAnsiTheme="minorBidi" w:cstheme="minorBidi"/>
                <w:lang w:val="en-US"/>
              </w:rPr>
            </w:pPr>
            <w:r w:rsidRPr="000E61B7">
              <w:rPr>
                <w:rFonts w:asciiTheme="minorBidi" w:hAnsiTheme="minorBidi" w:cstheme="minorBidi"/>
                <w:lang w:val="en-US"/>
              </w:rPr>
              <w:t>Tender opening date and time</w:t>
            </w:r>
          </w:p>
        </w:tc>
        <w:tc>
          <w:tcPr>
            <w:tcW w:w="5563" w:type="dxa"/>
          </w:tcPr>
          <w:p w14:paraId="5B71A1D3" w14:textId="6BEA184B" w:rsidR="001402BD" w:rsidRPr="000E61B7" w:rsidRDefault="001402BD" w:rsidP="001402BD">
            <w:pPr>
              <w:rPr>
                <w:rFonts w:asciiTheme="minorBidi" w:hAnsiTheme="minorBidi" w:cstheme="minorBidi"/>
                <w:lang w:val="en-US"/>
              </w:rPr>
            </w:pPr>
            <w:r w:rsidRPr="000E61B7">
              <w:rPr>
                <w:rFonts w:asciiTheme="minorBidi" w:hAnsiTheme="minorBidi" w:cstheme="minorBidi"/>
              </w:rPr>
              <w:t>19/05/2022 – 2:00 PM</w:t>
            </w:r>
          </w:p>
        </w:tc>
      </w:tr>
    </w:tbl>
    <w:p w14:paraId="0DE93DAB" w14:textId="4A66CF3A" w:rsidR="00A52D73" w:rsidRPr="000E61B7" w:rsidRDefault="00A52D73" w:rsidP="00645EF0">
      <w:pPr>
        <w:spacing w:before="60" w:after="60"/>
        <w:jc w:val="both"/>
        <w:rPr>
          <w:rFonts w:asciiTheme="minorBidi" w:hAnsiTheme="minorBidi" w:cstheme="minorBidi"/>
        </w:rPr>
      </w:pPr>
      <w:r w:rsidRPr="000E61B7">
        <w:rPr>
          <w:rFonts w:asciiTheme="minorBidi" w:hAnsiTheme="minorBidi" w:cstheme="minorBidi"/>
        </w:rPr>
        <w:t xml:space="preserve">Please </w:t>
      </w:r>
      <w:r w:rsidR="006E103E" w:rsidRPr="000E61B7">
        <w:rPr>
          <w:rFonts w:asciiTheme="minorBidi" w:hAnsiTheme="minorBidi" w:cstheme="minorBidi"/>
        </w:rPr>
        <w:t xml:space="preserve">submit </w:t>
      </w:r>
      <w:r w:rsidR="006E630C" w:rsidRPr="000E61B7">
        <w:rPr>
          <w:rFonts w:asciiTheme="minorBidi" w:hAnsiTheme="minorBidi" w:cstheme="minorBidi"/>
        </w:rPr>
        <w:t>to INTERSOS</w:t>
      </w:r>
      <w:r w:rsidR="007A4B82" w:rsidRPr="000E61B7">
        <w:rPr>
          <w:rFonts w:asciiTheme="minorBidi" w:hAnsiTheme="minorBidi" w:cstheme="minorBidi"/>
        </w:rPr>
        <w:t xml:space="preserve"> the Annexes </w:t>
      </w:r>
      <w:r w:rsidR="00EA7D0D" w:rsidRPr="000E61B7">
        <w:rPr>
          <w:rFonts w:asciiTheme="minorBidi" w:hAnsiTheme="minorBidi" w:cstheme="minorBidi"/>
        </w:rPr>
        <w:t>A</w:t>
      </w:r>
      <w:r w:rsidR="007A4B82" w:rsidRPr="000E61B7">
        <w:rPr>
          <w:rFonts w:asciiTheme="minorBidi" w:hAnsiTheme="minorBidi" w:cstheme="minorBidi"/>
        </w:rPr>
        <w:t xml:space="preserve">, </w:t>
      </w:r>
      <w:r w:rsidR="00EA7D0D" w:rsidRPr="000E61B7">
        <w:rPr>
          <w:rFonts w:asciiTheme="minorBidi" w:hAnsiTheme="minorBidi" w:cstheme="minorBidi"/>
        </w:rPr>
        <w:t>B</w:t>
      </w:r>
      <w:r w:rsidR="00E273A4" w:rsidRPr="000E61B7">
        <w:rPr>
          <w:rFonts w:asciiTheme="minorBidi" w:hAnsiTheme="minorBidi" w:cstheme="minorBidi"/>
        </w:rPr>
        <w:t xml:space="preserve">, </w:t>
      </w:r>
      <w:r w:rsidR="00EA7D0D" w:rsidRPr="000E61B7">
        <w:rPr>
          <w:rFonts w:asciiTheme="minorBidi" w:hAnsiTheme="minorBidi" w:cstheme="minorBidi"/>
        </w:rPr>
        <w:t>C</w:t>
      </w:r>
      <w:r w:rsidRPr="000E61B7">
        <w:rPr>
          <w:rFonts w:asciiTheme="minorBidi" w:hAnsiTheme="minorBidi" w:cstheme="minorBidi"/>
        </w:rPr>
        <w:t xml:space="preserve"> and </w:t>
      </w:r>
      <w:r w:rsidR="00EA7D0D" w:rsidRPr="000E61B7">
        <w:rPr>
          <w:rFonts w:asciiTheme="minorBidi" w:hAnsiTheme="minorBidi" w:cstheme="minorBidi"/>
        </w:rPr>
        <w:t>D</w:t>
      </w:r>
      <w:r w:rsidRPr="000E61B7">
        <w:rPr>
          <w:rFonts w:asciiTheme="minorBidi" w:hAnsiTheme="minorBidi" w:cstheme="minorBidi"/>
        </w:rPr>
        <w:t xml:space="preserve"> filled, signed and stamped to the Address indicated</w:t>
      </w:r>
      <w:r w:rsidR="00EC4312" w:rsidRPr="000E61B7">
        <w:rPr>
          <w:rFonts w:asciiTheme="minorBidi" w:hAnsiTheme="minorBidi" w:cstheme="minorBidi"/>
        </w:rPr>
        <w:t>.</w:t>
      </w:r>
      <w:r w:rsidR="00E90C20" w:rsidRPr="000E61B7">
        <w:rPr>
          <w:rFonts w:asciiTheme="minorBidi" w:hAnsiTheme="minorBidi" w:cstheme="minorBidi"/>
        </w:rPr>
        <w:t xml:space="preserve"> </w:t>
      </w:r>
      <w:r w:rsidR="00EC4312" w:rsidRPr="000E61B7">
        <w:rPr>
          <w:rFonts w:asciiTheme="minorBidi" w:hAnsiTheme="minorBidi" w:cstheme="minorBidi"/>
        </w:rPr>
        <w:t>Any application received after the stated deadline shall not be considered.</w:t>
      </w:r>
    </w:p>
    <w:p w14:paraId="07EB8C92" w14:textId="77777777" w:rsidR="00A52D73" w:rsidRPr="000E61B7" w:rsidRDefault="00A52D73" w:rsidP="00645EF0">
      <w:pPr>
        <w:spacing w:before="60" w:after="60"/>
        <w:jc w:val="both"/>
        <w:rPr>
          <w:rFonts w:asciiTheme="minorBidi" w:hAnsiTheme="minorBidi" w:cstheme="minorBidi"/>
        </w:rPr>
      </w:pPr>
    </w:p>
    <w:p w14:paraId="63201601" w14:textId="77777777" w:rsidR="00264A09" w:rsidRPr="000E61B7" w:rsidRDefault="00264A09" w:rsidP="00264A09">
      <w:pPr>
        <w:pStyle w:val="ListParagraph"/>
        <w:numPr>
          <w:ilvl w:val="0"/>
          <w:numId w:val="12"/>
        </w:numPr>
        <w:spacing w:before="60" w:after="60"/>
        <w:jc w:val="both"/>
        <w:rPr>
          <w:rFonts w:asciiTheme="minorBidi" w:hAnsiTheme="minorBidi" w:cstheme="minorBidi"/>
          <w:b/>
          <w:bCs/>
          <w:iCs/>
          <w:u w:val="single"/>
        </w:rPr>
      </w:pPr>
      <w:r w:rsidRPr="000E61B7">
        <w:rPr>
          <w:rFonts w:asciiTheme="minorBidi" w:hAnsiTheme="minorBidi" w:cstheme="minorBidi"/>
          <w:b/>
          <w:bCs/>
          <w:iCs/>
          <w:u w:val="single"/>
        </w:rPr>
        <w:t>Requirements</w:t>
      </w:r>
    </w:p>
    <w:p w14:paraId="60F91EB8" w14:textId="192305DD"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 xml:space="preserve">The office of INTERSOS, </w:t>
      </w:r>
      <w:r w:rsidR="00A10545" w:rsidRPr="000E61B7">
        <w:rPr>
          <w:rFonts w:asciiTheme="minorBidi" w:hAnsiTheme="minorBidi" w:cstheme="minorBidi"/>
        </w:rPr>
        <w:t>Aden Office</w:t>
      </w:r>
      <w:r w:rsidRPr="000E61B7">
        <w:rPr>
          <w:rFonts w:asciiTheme="minorBidi" w:hAnsiTheme="minorBidi" w:cstheme="minorBidi"/>
        </w:rPr>
        <w:t>, invites your company to make a firm offer for the following purpose:</w:t>
      </w:r>
    </w:p>
    <w:p w14:paraId="29DC3F4A" w14:textId="77777777" w:rsidR="00E546BD" w:rsidRPr="000E61B7" w:rsidRDefault="00E546BD" w:rsidP="00E546BD">
      <w:pPr>
        <w:spacing w:before="60" w:after="60" w:line="276" w:lineRule="auto"/>
        <w:rPr>
          <w:rFonts w:asciiTheme="minorBidi" w:hAnsiTheme="minorBidi" w:cstheme="minorBidi"/>
          <w:b/>
          <w:bCs/>
          <w:iCs/>
          <w:u w:val="single"/>
        </w:rPr>
      </w:pPr>
    </w:p>
    <w:p w14:paraId="0AB2ED8D" w14:textId="44CDE523" w:rsidR="00E546BD" w:rsidRPr="000E61B7" w:rsidRDefault="00E546BD" w:rsidP="00E546BD">
      <w:pPr>
        <w:spacing w:before="60" w:after="60" w:line="276" w:lineRule="auto"/>
        <w:rPr>
          <w:rFonts w:asciiTheme="minorBidi" w:hAnsiTheme="minorBidi" w:cstheme="minorBidi"/>
          <w:b/>
          <w:bCs/>
          <w:iCs/>
          <w:u w:val="single"/>
        </w:rPr>
      </w:pPr>
      <w:r w:rsidRPr="000E61B7">
        <w:rPr>
          <w:rFonts w:asciiTheme="minorBidi" w:hAnsiTheme="minorBidi" w:cstheme="minorBidi"/>
          <w:b/>
          <w:bCs/>
          <w:iCs/>
          <w:u w:val="single"/>
        </w:rPr>
        <w:t>Manner of Bid’s Submission</w:t>
      </w:r>
    </w:p>
    <w:p w14:paraId="0D4FF100" w14:textId="5EFC9507" w:rsidR="00E546BD" w:rsidRPr="000E61B7" w:rsidRDefault="00E546BD" w:rsidP="00E546BD">
      <w:pPr>
        <w:pStyle w:val="Header"/>
        <w:spacing w:before="60" w:after="60" w:line="276" w:lineRule="auto"/>
        <w:rPr>
          <w:rFonts w:asciiTheme="minorBidi" w:hAnsiTheme="minorBidi" w:cstheme="minorBidi"/>
        </w:rPr>
      </w:pPr>
      <w:r w:rsidRPr="000E61B7">
        <w:rPr>
          <w:rFonts w:asciiTheme="minorBidi" w:hAnsiTheme="minorBidi" w:cstheme="minorBidi"/>
        </w:rPr>
        <w:t xml:space="preserve">Delivered in two sealed </w:t>
      </w:r>
      <w:r w:rsidR="008A35D1" w:rsidRPr="000E61B7">
        <w:rPr>
          <w:rFonts w:asciiTheme="minorBidi" w:hAnsiTheme="minorBidi" w:cstheme="minorBidi"/>
        </w:rPr>
        <w:t>envelopes</w:t>
      </w:r>
    </w:p>
    <w:p w14:paraId="4EDD3802" w14:textId="77777777" w:rsidR="00E546BD" w:rsidRPr="000E61B7" w:rsidRDefault="00E546BD" w:rsidP="00E546BD">
      <w:pPr>
        <w:pStyle w:val="Header"/>
        <w:numPr>
          <w:ilvl w:val="0"/>
          <w:numId w:val="22"/>
        </w:numPr>
        <w:tabs>
          <w:tab w:val="clear" w:pos="4320"/>
          <w:tab w:val="clear" w:pos="8640"/>
        </w:tabs>
        <w:spacing w:before="60" w:after="60" w:line="276" w:lineRule="auto"/>
        <w:rPr>
          <w:rFonts w:asciiTheme="minorBidi" w:hAnsiTheme="minorBidi" w:cstheme="minorBidi"/>
        </w:rPr>
      </w:pPr>
      <w:r w:rsidRPr="000E61B7">
        <w:rPr>
          <w:rFonts w:asciiTheme="minorBidi" w:hAnsiTheme="minorBidi" w:cstheme="minorBidi"/>
        </w:rPr>
        <w:t>First envelope “</w:t>
      </w:r>
      <w:r w:rsidRPr="000E61B7">
        <w:rPr>
          <w:rFonts w:asciiTheme="minorBidi" w:hAnsiTheme="minorBidi" w:cstheme="minorBidi"/>
          <w:b/>
          <w:bCs/>
        </w:rPr>
        <w:t>Economical Offer</w:t>
      </w:r>
      <w:r w:rsidRPr="000E61B7">
        <w:rPr>
          <w:rFonts w:asciiTheme="minorBidi" w:hAnsiTheme="minorBidi" w:cstheme="minorBidi"/>
        </w:rPr>
        <w:t xml:space="preserve">” marked with tender Number shall be produced in signed, stamped and sealed envelopes labelled as “Original” indicating the tender Number and should clearly show bidders’ names, addresses and should hold bidders’ legal stamps. </w:t>
      </w:r>
    </w:p>
    <w:p w14:paraId="17BA889C" w14:textId="0174CFFB" w:rsidR="00E546BD" w:rsidRPr="000E61B7" w:rsidRDefault="00E546BD" w:rsidP="00E546BD">
      <w:pPr>
        <w:pStyle w:val="Header"/>
        <w:numPr>
          <w:ilvl w:val="0"/>
          <w:numId w:val="22"/>
        </w:numPr>
        <w:tabs>
          <w:tab w:val="clear" w:pos="4320"/>
          <w:tab w:val="clear" w:pos="8640"/>
        </w:tabs>
        <w:spacing w:before="60" w:after="60" w:line="276" w:lineRule="auto"/>
        <w:rPr>
          <w:rFonts w:asciiTheme="minorBidi" w:hAnsiTheme="minorBidi" w:cstheme="minorBidi"/>
        </w:rPr>
      </w:pPr>
      <w:r w:rsidRPr="000E61B7">
        <w:rPr>
          <w:rFonts w:asciiTheme="minorBidi" w:hAnsiTheme="minorBidi" w:cstheme="minorBidi"/>
        </w:rPr>
        <w:t>Second envelope "</w:t>
      </w:r>
      <w:r w:rsidRPr="000E61B7">
        <w:rPr>
          <w:rFonts w:asciiTheme="minorBidi" w:hAnsiTheme="minorBidi" w:cstheme="minorBidi"/>
          <w:b/>
          <w:bCs/>
        </w:rPr>
        <w:t>Technical Offer</w:t>
      </w:r>
      <w:r w:rsidRPr="000E61B7">
        <w:rPr>
          <w:rFonts w:asciiTheme="minorBidi" w:hAnsiTheme="minorBidi" w:cstheme="minorBidi"/>
        </w:rPr>
        <w:t>" shall also be submitted labelled as “Original” marked with tender Number should clearly show bidders’ names, addresses and should hold bidders’ legal stamps.</w:t>
      </w:r>
    </w:p>
    <w:p w14:paraId="0C94092D" w14:textId="5E3A469E" w:rsidR="00953985" w:rsidRPr="000E61B7" w:rsidRDefault="00953985" w:rsidP="00953985">
      <w:pPr>
        <w:autoSpaceDE w:val="0"/>
        <w:autoSpaceDN w:val="0"/>
        <w:adjustRightInd w:val="0"/>
        <w:rPr>
          <w:rFonts w:asciiTheme="minorBidi" w:eastAsiaTheme="minorHAnsi" w:hAnsiTheme="minorBidi" w:cstheme="minorBidi"/>
          <w:lang w:val="en-US" w:eastAsia="en-US"/>
        </w:rPr>
      </w:pPr>
      <w:r w:rsidRPr="000E61B7">
        <w:rPr>
          <w:rFonts w:asciiTheme="minorBidi" w:eastAsiaTheme="minorHAnsi" w:hAnsiTheme="minorBidi" w:cstheme="minorBidi"/>
          <w:lang w:val="en-US" w:eastAsia="en-US"/>
        </w:rPr>
        <w:t>Tenders will be opened on the date specified</w:t>
      </w:r>
      <w:r w:rsidR="008F72BE" w:rsidRPr="000E61B7">
        <w:rPr>
          <w:rFonts w:asciiTheme="minorBidi" w:eastAsiaTheme="minorHAnsi" w:hAnsiTheme="minorBidi" w:cstheme="minorBidi"/>
          <w:lang w:val="en-US" w:eastAsia="en-US"/>
        </w:rPr>
        <w:t>, and</w:t>
      </w:r>
      <w:r w:rsidRPr="000E61B7">
        <w:rPr>
          <w:rFonts w:asciiTheme="minorBidi" w:eastAsiaTheme="minorHAnsi" w:hAnsiTheme="minorBidi" w:cstheme="minorBidi"/>
          <w:lang w:val="en-US" w:eastAsia="en-US"/>
        </w:rPr>
        <w:t xml:space="preserve"> the envelope opening committee </w:t>
      </w:r>
      <w:r w:rsidR="008F72BE" w:rsidRPr="000E61B7">
        <w:rPr>
          <w:rFonts w:asciiTheme="minorBidi" w:eastAsiaTheme="minorHAnsi" w:hAnsiTheme="minorBidi" w:cstheme="minorBidi"/>
          <w:lang w:val="en-US" w:eastAsia="en-US"/>
        </w:rPr>
        <w:t>will</w:t>
      </w:r>
      <w:r w:rsidRPr="000E61B7">
        <w:rPr>
          <w:rFonts w:asciiTheme="minorBidi" w:eastAsiaTheme="minorHAnsi" w:hAnsiTheme="minorBidi" w:cstheme="minorBidi"/>
          <w:lang w:val="en-US" w:eastAsia="en-US"/>
        </w:rPr>
        <w:t xml:space="preserve"> hold a public session to open the financial envelopes of bids technically approved by the Tenders committee in the same previous order, sign the same and state the date of opening. Financial envelopes pertaining to bids which are technically rejected shall be returned to bidders sealed as when received.</w:t>
      </w:r>
    </w:p>
    <w:p w14:paraId="010DA5D8" w14:textId="039FF05E" w:rsidR="00CC3BD8" w:rsidRPr="000E61B7" w:rsidRDefault="00CC3BD8" w:rsidP="00E546BD">
      <w:pPr>
        <w:pStyle w:val="Header"/>
        <w:tabs>
          <w:tab w:val="clear" w:pos="4320"/>
          <w:tab w:val="clear" w:pos="8640"/>
        </w:tabs>
        <w:spacing w:before="60" w:after="60" w:line="276" w:lineRule="auto"/>
        <w:ind w:left="720"/>
        <w:rPr>
          <w:rFonts w:asciiTheme="minorBidi" w:hAnsiTheme="minorBidi" w:cstheme="minorBidi"/>
        </w:rPr>
      </w:pPr>
    </w:p>
    <w:p w14:paraId="29D506A8" w14:textId="6C6D30CE" w:rsidR="00CC3BD8" w:rsidRPr="000E61B7" w:rsidRDefault="00CC3BD8" w:rsidP="00E546BD">
      <w:pPr>
        <w:pStyle w:val="Header"/>
        <w:tabs>
          <w:tab w:val="clear" w:pos="4320"/>
          <w:tab w:val="clear" w:pos="8640"/>
        </w:tabs>
        <w:spacing w:before="60" w:after="60" w:line="276" w:lineRule="auto"/>
        <w:ind w:left="720"/>
        <w:rPr>
          <w:rFonts w:asciiTheme="minorBidi" w:hAnsiTheme="minorBidi" w:cstheme="minorBidi"/>
        </w:rPr>
      </w:pPr>
    </w:p>
    <w:p w14:paraId="6D2C0C3F" w14:textId="65EBC521" w:rsidR="00264A09" w:rsidRPr="000E61B7" w:rsidRDefault="00CC3BD8" w:rsidP="00264A09">
      <w:pPr>
        <w:spacing w:after="200" w:line="276" w:lineRule="auto"/>
        <w:rPr>
          <w:rFonts w:asciiTheme="minorBidi" w:hAnsiTheme="minorBidi" w:cstheme="minorBidi"/>
        </w:rPr>
      </w:pPr>
      <w:r w:rsidRPr="000E61B7">
        <w:rPr>
          <w:rFonts w:asciiTheme="minorBidi" w:hAnsiTheme="minorBidi" w:cstheme="minorBidi"/>
        </w:rPr>
        <w:t>The Bill of Quantities and technical specification are attached to this tender dossier in annex per below Lots.</w:t>
      </w:r>
    </w:p>
    <w:tbl>
      <w:tblPr>
        <w:tblStyle w:val="TableGrid"/>
        <w:tblW w:w="9805" w:type="dxa"/>
        <w:tblLook w:val="04A0" w:firstRow="1" w:lastRow="0" w:firstColumn="1" w:lastColumn="0" w:noHBand="0" w:noVBand="1"/>
      </w:tblPr>
      <w:tblGrid>
        <w:gridCol w:w="627"/>
        <w:gridCol w:w="2761"/>
        <w:gridCol w:w="3103"/>
        <w:gridCol w:w="3314"/>
      </w:tblGrid>
      <w:tr w:rsidR="000E61B7" w:rsidRPr="000E61B7" w14:paraId="072CB6D0" w14:textId="58C17260" w:rsidTr="001402BD">
        <w:trPr>
          <w:trHeight w:val="293"/>
        </w:trPr>
        <w:tc>
          <w:tcPr>
            <w:tcW w:w="627" w:type="dxa"/>
            <w:vAlign w:val="center"/>
          </w:tcPr>
          <w:p w14:paraId="186A5C3C" w14:textId="279A433A" w:rsidR="001B4FF6" w:rsidRPr="000E61B7" w:rsidRDefault="001B4FF6" w:rsidP="00F34149">
            <w:pPr>
              <w:spacing w:line="276" w:lineRule="auto"/>
              <w:jc w:val="center"/>
              <w:rPr>
                <w:rFonts w:asciiTheme="minorBidi" w:hAnsiTheme="minorBidi" w:cstheme="minorBidi"/>
              </w:rPr>
            </w:pPr>
            <w:r w:rsidRPr="000E61B7">
              <w:rPr>
                <w:rFonts w:asciiTheme="minorBidi" w:hAnsiTheme="minorBidi" w:cstheme="minorBidi"/>
              </w:rPr>
              <w:t>Lot#</w:t>
            </w:r>
          </w:p>
        </w:tc>
        <w:tc>
          <w:tcPr>
            <w:tcW w:w="2761" w:type="dxa"/>
            <w:vAlign w:val="center"/>
          </w:tcPr>
          <w:p w14:paraId="43612584" w14:textId="50CC1FE5" w:rsidR="001B4FF6" w:rsidRPr="000E61B7" w:rsidRDefault="001B4FF6" w:rsidP="00F34149">
            <w:pPr>
              <w:spacing w:line="276" w:lineRule="auto"/>
              <w:jc w:val="center"/>
              <w:rPr>
                <w:rFonts w:asciiTheme="minorBidi" w:hAnsiTheme="minorBidi" w:cstheme="minorBidi"/>
              </w:rPr>
            </w:pPr>
            <w:r w:rsidRPr="000E61B7">
              <w:rPr>
                <w:rFonts w:asciiTheme="minorBidi" w:hAnsiTheme="minorBidi" w:cstheme="minorBidi"/>
              </w:rPr>
              <w:t>Details</w:t>
            </w:r>
          </w:p>
        </w:tc>
        <w:tc>
          <w:tcPr>
            <w:tcW w:w="3103" w:type="dxa"/>
            <w:vAlign w:val="center"/>
          </w:tcPr>
          <w:p w14:paraId="00E909E1" w14:textId="53CD6CD8" w:rsidR="001B4FF6" w:rsidRPr="000E61B7" w:rsidRDefault="001B4FF6" w:rsidP="00F34149">
            <w:pPr>
              <w:spacing w:line="276" w:lineRule="auto"/>
              <w:jc w:val="center"/>
              <w:rPr>
                <w:rFonts w:asciiTheme="minorBidi" w:hAnsiTheme="minorBidi" w:cstheme="minorBidi"/>
              </w:rPr>
            </w:pPr>
            <w:r w:rsidRPr="000E61B7">
              <w:rPr>
                <w:rFonts w:asciiTheme="minorBidi" w:hAnsiTheme="minorBidi" w:cstheme="minorBidi"/>
              </w:rPr>
              <w:t>Location</w:t>
            </w:r>
          </w:p>
        </w:tc>
        <w:tc>
          <w:tcPr>
            <w:tcW w:w="3314" w:type="dxa"/>
          </w:tcPr>
          <w:p w14:paraId="104DAA17" w14:textId="5FEE30FD" w:rsidR="001B4FF6" w:rsidRPr="000E61B7" w:rsidRDefault="001B4FF6" w:rsidP="00F34149">
            <w:pPr>
              <w:spacing w:line="276" w:lineRule="auto"/>
              <w:jc w:val="center"/>
              <w:rPr>
                <w:rFonts w:asciiTheme="minorBidi" w:hAnsiTheme="minorBidi" w:cstheme="minorBidi"/>
              </w:rPr>
            </w:pPr>
            <w:r w:rsidRPr="000E61B7">
              <w:rPr>
                <w:rFonts w:asciiTheme="minorBidi" w:hAnsiTheme="minorBidi" w:cstheme="minorBidi"/>
              </w:rPr>
              <w:t>Attachments</w:t>
            </w:r>
          </w:p>
        </w:tc>
      </w:tr>
      <w:tr w:rsidR="000E61B7" w:rsidRPr="000E61B7" w14:paraId="1039F7AE" w14:textId="0E82E656" w:rsidTr="001402BD">
        <w:trPr>
          <w:trHeight w:val="293"/>
        </w:trPr>
        <w:tc>
          <w:tcPr>
            <w:tcW w:w="627" w:type="dxa"/>
            <w:vAlign w:val="center"/>
          </w:tcPr>
          <w:p w14:paraId="6158BF13" w14:textId="15A6075F" w:rsidR="001B4FF6" w:rsidRPr="000E61B7" w:rsidRDefault="001B4FF6" w:rsidP="00B9658F">
            <w:pPr>
              <w:spacing w:line="276" w:lineRule="auto"/>
              <w:jc w:val="center"/>
              <w:rPr>
                <w:rFonts w:asciiTheme="minorBidi" w:hAnsiTheme="minorBidi" w:cstheme="minorBidi"/>
              </w:rPr>
            </w:pPr>
            <w:r w:rsidRPr="000E61B7">
              <w:rPr>
                <w:rFonts w:asciiTheme="minorBidi" w:hAnsiTheme="minorBidi" w:cstheme="minorBidi"/>
              </w:rPr>
              <w:t>1</w:t>
            </w:r>
          </w:p>
        </w:tc>
        <w:tc>
          <w:tcPr>
            <w:tcW w:w="2761" w:type="dxa"/>
            <w:vAlign w:val="center"/>
          </w:tcPr>
          <w:p w14:paraId="24A713F2" w14:textId="7261FC7A" w:rsidR="001B4FF6" w:rsidRPr="000E61B7" w:rsidRDefault="001B4FF6" w:rsidP="008F72BE">
            <w:pPr>
              <w:spacing w:line="276" w:lineRule="auto"/>
              <w:rPr>
                <w:rFonts w:asciiTheme="minorBidi" w:hAnsiTheme="minorBidi" w:cstheme="minorBidi"/>
              </w:rPr>
            </w:pPr>
            <w:r w:rsidRPr="000E61B7">
              <w:rPr>
                <w:rFonts w:asciiTheme="minorBidi" w:hAnsiTheme="minorBidi" w:cstheme="minorBidi"/>
              </w:rPr>
              <w:t>Al-</w:t>
            </w:r>
            <w:proofErr w:type="spellStart"/>
            <w:r w:rsidRPr="000E61B7">
              <w:rPr>
                <w:rFonts w:asciiTheme="minorBidi" w:hAnsiTheme="minorBidi" w:cstheme="minorBidi"/>
              </w:rPr>
              <w:t>Nashama</w:t>
            </w:r>
            <w:proofErr w:type="spellEnd"/>
            <w:r w:rsidRPr="000E61B7">
              <w:rPr>
                <w:rFonts w:asciiTheme="minorBidi" w:hAnsiTheme="minorBidi" w:cstheme="minorBidi"/>
              </w:rPr>
              <w:t xml:space="preserve"> Borehole</w:t>
            </w:r>
          </w:p>
        </w:tc>
        <w:tc>
          <w:tcPr>
            <w:tcW w:w="3103" w:type="dxa"/>
            <w:vAlign w:val="center"/>
          </w:tcPr>
          <w:p w14:paraId="38B4EECD" w14:textId="155703A2" w:rsidR="001B4FF6" w:rsidRPr="000E61B7" w:rsidRDefault="00B9658F" w:rsidP="008F72BE">
            <w:pPr>
              <w:spacing w:line="276" w:lineRule="auto"/>
              <w:rPr>
                <w:rFonts w:asciiTheme="minorBidi" w:hAnsiTheme="minorBidi" w:cstheme="minorBidi"/>
              </w:rPr>
            </w:pPr>
            <w:r w:rsidRPr="000E61B7">
              <w:rPr>
                <w:rFonts w:asciiTheme="minorBidi" w:hAnsiTheme="minorBidi" w:cstheme="minorBidi"/>
                <w:lang w:val="en-US"/>
              </w:rPr>
              <w:t>Al-</w:t>
            </w:r>
            <w:proofErr w:type="spellStart"/>
            <w:r w:rsidRPr="000E61B7">
              <w:rPr>
                <w:rFonts w:asciiTheme="minorBidi" w:hAnsiTheme="minorBidi" w:cstheme="minorBidi"/>
                <w:lang w:val="en-US"/>
              </w:rPr>
              <w:t>Sawa’a</w:t>
            </w:r>
            <w:proofErr w:type="spellEnd"/>
            <w:r w:rsidRPr="000E61B7">
              <w:rPr>
                <w:rFonts w:asciiTheme="minorBidi" w:hAnsiTheme="minorBidi" w:cstheme="minorBidi"/>
                <w:lang w:val="en-US"/>
              </w:rPr>
              <w:t xml:space="preserve"> Sub-District, </w:t>
            </w:r>
            <w:r w:rsidR="001B4FF6" w:rsidRPr="000E61B7">
              <w:rPr>
                <w:rFonts w:asciiTheme="minorBidi" w:hAnsiTheme="minorBidi" w:cstheme="minorBidi"/>
                <w:lang w:val="en-US"/>
              </w:rPr>
              <w:t>Al-</w:t>
            </w:r>
            <w:proofErr w:type="spellStart"/>
            <w:r w:rsidR="001B4FF6" w:rsidRPr="000E61B7">
              <w:rPr>
                <w:rFonts w:asciiTheme="minorBidi" w:hAnsiTheme="minorBidi" w:cstheme="minorBidi"/>
                <w:lang w:val="en-US"/>
              </w:rPr>
              <w:t>Ma'afer</w:t>
            </w:r>
            <w:proofErr w:type="spellEnd"/>
            <w:r w:rsidR="001B4FF6" w:rsidRPr="000E61B7">
              <w:rPr>
                <w:rFonts w:asciiTheme="minorBidi" w:hAnsiTheme="minorBidi" w:cstheme="minorBidi"/>
                <w:lang w:val="en-US"/>
              </w:rPr>
              <w:t xml:space="preserve"> district, Taiz</w:t>
            </w:r>
          </w:p>
        </w:tc>
        <w:tc>
          <w:tcPr>
            <w:tcW w:w="3314" w:type="dxa"/>
          </w:tcPr>
          <w:p w14:paraId="4ECB2AA3" w14:textId="27C6FE7A" w:rsidR="001B4FF6" w:rsidRPr="000E61B7" w:rsidRDefault="001B4FF6" w:rsidP="008F72BE">
            <w:pPr>
              <w:spacing w:line="276" w:lineRule="auto"/>
              <w:rPr>
                <w:rFonts w:asciiTheme="minorBidi" w:hAnsiTheme="minorBidi" w:cstheme="minorBidi"/>
                <w:lang w:val="en-US"/>
              </w:rPr>
            </w:pPr>
            <w:r w:rsidRPr="000E61B7">
              <w:rPr>
                <w:rFonts w:asciiTheme="minorBidi" w:hAnsiTheme="minorBidi" w:cstheme="minorBidi"/>
                <w:lang w:val="en-US"/>
              </w:rPr>
              <w:t xml:space="preserve">Annex A1: </w:t>
            </w:r>
            <w:proofErr w:type="spellStart"/>
            <w:r w:rsidRPr="000E61B7">
              <w:rPr>
                <w:rFonts w:asciiTheme="minorBidi" w:hAnsiTheme="minorBidi" w:cstheme="minorBidi"/>
                <w:lang w:val="en-US"/>
              </w:rPr>
              <w:t>BoQs</w:t>
            </w:r>
            <w:proofErr w:type="spellEnd"/>
            <w:r w:rsidRPr="000E61B7">
              <w:rPr>
                <w:rFonts w:asciiTheme="minorBidi" w:hAnsiTheme="minorBidi" w:cstheme="minorBidi"/>
                <w:lang w:val="en-US"/>
              </w:rPr>
              <w:t xml:space="preserve"> and Drawing Annex </w:t>
            </w:r>
            <w:r w:rsidR="001402BD" w:rsidRPr="000E61B7">
              <w:rPr>
                <w:rFonts w:asciiTheme="minorBidi" w:hAnsiTheme="minorBidi" w:cstheme="minorBidi"/>
                <w:lang w:val="en-US"/>
              </w:rPr>
              <w:t>B: Technical</w:t>
            </w:r>
            <w:r w:rsidRPr="000E61B7">
              <w:rPr>
                <w:rFonts w:asciiTheme="minorBidi" w:hAnsiTheme="minorBidi" w:cstheme="minorBidi"/>
                <w:lang w:val="en-US"/>
              </w:rPr>
              <w:t xml:space="preserve"> specification</w:t>
            </w:r>
          </w:p>
        </w:tc>
      </w:tr>
      <w:tr w:rsidR="000E61B7" w:rsidRPr="000E61B7" w14:paraId="77AB9709" w14:textId="632F8E4C" w:rsidTr="001402BD">
        <w:trPr>
          <w:trHeight w:val="293"/>
        </w:trPr>
        <w:tc>
          <w:tcPr>
            <w:tcW w:w="627" w:type="dxa"/>
            <w:vAlign w:val="center"/>
          </w:tcPr>
          <w:p w14:paraId="2B928418" w14:textId="35539870" w:rsidR="001B4FF6" w:rsidRPr="000E61B7" w:rsidRDefault="001B4FF6" w:rsidP="00B9658F">
            <w:pPr>
              <w:spacing w:line="276" w:lineRule="auto"/>
              <w:jc w:val="center"/>
              <w:rPr>
                <w:rFonts w:asciiTheme="minorBidi" w:hAnsiTheme="minorBidi" w:cstheme="minorBidi"/>
              </w:rPr>
            </w:pPr>
            <w:r w:rsidRPr="000E61B7">
              <w:rPr>
                <w:rFonts w:asciiTheme="minorBidi" w:hAnsiTheme="minorBidi" w:cstheme="minorBidi"/>
              </w:rPr>
              <w:t>2</w:t>
            </w:r>
          </w:p>
        </w:tc>
        <w:tc>
          <w:tcPr>
            <w:tcW w:w="2761" w:type="dxa"/>
            <w:vAlign w:val="center"/>
          </w:tcPr>
          <w:p w14:paraId="2EE261D7" w14:textId="6098706D" w:rsidR="001B4FF6" w:rsidRPr="000E61B7" w:rsidRDefault="001B4FF6" w:rsidP="001B4FF6">
            <w:pPr>
              <w:spacing w:line="276" w:lineRule="auto"/>
              <w:rPr>
                <w:rFonts w:asciiTheme="minorBidi" w:hAnsiTheme="minorBidi" w:cstheme="minorBidi"/>
              </w:rPr>
            </w:pPr>
            <w:r w:rsidRPr="000E61B7">
              <w:rPr>
                <w:rFonts w:asciiTheme="minorBidi" w:hAnsiTheme="minorBidi" w:cstheme="minorBidi"/>
              </w:rPr>
              <w:t>Al-</w:t>
            </w:r>
            <w:proofErr w:type="spellStart"/>
            <w:r w:rsidRPr="000E61B7">
              <w:rPr>
                <w:rFonts w:asciiTheme="minorBidi" w:hAnsiTheme="minorBidi" w:cstheme="minorBidi"/>
              </w:rPr>
              <w:t>Sha’oba</w:t>
            </w:r>
            <w:proofErr w:type="spellEnd"/>
            <w:r w:rsidRPr="000E61B7">
              <w:rPr>
                <w:rFonts w:asciiTheme="minorBidi" w:hAnsiTheme="minorBidi" w:cstheme="minorBidi"/>
              </w:rPr>
              <w:t xml:space="preserve"> second stage </w:t>
            </w:r>
          </w:p>
        </w:tc>
        <w:tc>
          <w:tcPr>
            <w:tcW w:w="3103" w:type="dxa"/>
            <w:vAlign w:val="center"/>
          </w:tcPr>
          <w:p w14:paraId="7A410202" w14:textId="77777777" w:rsidR="00B9658F" w:rsidRPr="000E61B7" w:rsidRDefault="00B9658F" w:rsidP="001B4FF6">
            <w:pPr>
              <w:spacing w:line="276" w:lineRule="auto"/>
              <w:rPr>
                <w:rFonts w:asciiTheme="minorBidi" w:hAnsiTheme="minorBidi" w:cstheme="minorBidi"/>
                <w:lang w:val="en-US"/>
              </w:rPr>
            </w:pPr>
            <w:r w:rsidRPr="000E61B7">
              <w:rPr>
                <w:rFonts w:asciiTheme="minorBidi" w:hAnsiTheme="minorBidi" w:cstheme="minorBidi"/>
                <w:lang w:val="en-US"/>
              </w:rPr>
              <w:t>Al-</w:t>
            </w:r>
            <w:proofErr w:type="spellStart"/>
            <w:r w:rsidRPr="000E61B7">
              <w:rPr>
                <w:rFonts w:asciiTheme="minorBidi" w:hAnsiTheme="minorBidi" w:cstheme="minorBidi"/>
                <w:lang w:val="en-US"/>
              </w:rPr>
              <w:t>Sha’oba</w:t>
            </w:r>
            <w:proofErr w:type="spellEnd"/>
            <w:r w:rsidRPr="000E61B7">
              <w:rPr>
                <w:rFonts w:asciiTheme="minorBidi" w:hAnsiTheme="minorBidi" w:cstheme="minorBidi"/>
                <w:lang w:val="en-US"/>
              </w:rPr>
              <w:t xml:space="preserve"> Sub-District,</w:t>
            </w:r>
          </w:p>
          <w:p w14:paraId="3DD035C5" w14:textId="414B2115" w:rsidR="001B4FF6" w:rsidRPr="000E61B7" w:rsidRDefault="00B9658F" w:rsidP="001B4FF6">
            <w:pPr>
              <w:spacing w:line="276" w:lineRule="auto"/>
              <w:rPr>
                <w:rFonts w:asciiTheme="minorBidi" w:hAnsiTheme="minorBidi" w:cstheme="minorBidi"/>
              </w:rPr>
            </w:pPr>
            <w:r w:rsidRPr="000E61B7">
              <w:rPr>
                <w:rFonts w:asciiTheme="minorBidi" w:hAnsiTheme="minorBidi" w:cstheme="minorBidi"/>
                <w:lang w:val="en-US"/>
              </w:rPr>
              <w:t xml:space="preserve"> </w:t>
            </w:r>
            <w:r w:rsidR="001B4FF6" w:rsidRPr="000E61B7">
              <w:rPr>
                <w:rFonts w:asciiTheme="minorBidi" w:hAnsiTheme="minorBidi" w:cstheme="minorBidi"/>
                <w:lang w:val="en-US"/>
              </w:rPr>
              <w:t>Al-</w:t>
            </w:r>
            <w:proofErr w:type="spellStart"/>
            <w:r w:rsidR="001B4FF6" w:rsidRPr="000E61B7">
              <w:rPr>
                <w:rFonts w:asciiTheme="minorBidi" w:hAnsiTheme="minorBidi" w:cstheme="minorBidi"/>
                <w:lang w:val="en-US"/>
              </w:rPr>
              <w:t>Ma'afer</w:t>
            </w:r>
            <w:proofErr w:type="spellEnd"/>
            <w:r w:rsidR="001B4FF6" w:rsidRPr="000E61B7">
              <w:rPr>
                <w:rFonts w:asciiTheme="minorBidi" w:hAnsiTheme="minorBidi" w:cstheme="minorBidi"/>
                <w:lang w:val="en-US"/>
              </w:rPr>
              <w:t xml:space="preserve"> district, Taiz</w:t>
            </w:r>
          </w:p>
        </w:tc>
        <w:tc>
          <w:tcPr>
            <w:tcW w:w="3314" w:type="dxa"/>
          </w:tcPr>
          <w:p w14:paraId="3272E6B5" w14:textId="4D28BCF9" w:rsidR="001B4FF6" w:rsidRPr="000E61B7" w:rsidRDefault="001B4FF6" w:rsidP="001B4FF6">
            <w:pPr>
              <w:spacing w:line="276" w:lineRule="auto"/>
              <w:rPr>
                <w:rFonts w:asciiTheme="minorBidi" w:hAnsiTheme="minorBidi" w:cstheme="minorBidi"/>
                <w:lang w:val="en-US"/>
              </w:rPr>
            </w:pPr>
            <w:r w:rsidRPr="000E61B7">
              <w:rPr>
                <w:rFonts w:asciiTheme="minorBidi" w:hAnsiTheme="minorBidi" w:cstheme="minorBidi"/>
                <w:lang w:val="en-US"/>
              </w:rPr>
              <w:t xml:space="preserve">Annex A2: </w:t>
            </w:r>
            <w:proofErr w:type="spellStart"/>
            <w:r w:rsidRPr="000E61B7">
              <w:rPr>
                <w:rFonts w:asciiTheme="minorBidi" w:hAnsiTheme="minorBidi" w:cstheme="minorBidi"/>
                <w:lang w:val="en-US"/>
              </w:rPr>
              <w:t>BoQs</w:t>
            </w:r>
            <w:proofErr w:type="spellEnd"/>
            <w:r w:rsidRPr="000E61B7">
              <w:rPr>
                <w:rFonts w:asciiTheme="minorBidi" w:hAnsiTheme="minorBidi" w:cstheme="minorBidi"/>
                <w:lang w:val="en-US"/>
              </w:rPr>
              <w:t xml:space="preserve"> and Drawing Annex </w:t>
            </w:r>
            <w:r w:rsidR="001402BD" w:rsidRPr="000E61B7">
              <w:rPr>
                <w:rFonts w:asciiTheme="minorBidi" w:hAnsiTheme="minorBidi" w:cstheme="minorBidi"/>
                <w:lang w:val="en-US"/>
              </w:rPr>
              <w:t>B: Technical</w:t>
            </w:r>
            <w:r w:rsidRPr="000E61B7">
              <w:rPr>
                <w:rFonts w:asciiTheme="minorBidi" w:hAnsiTheme="minorBidi" w:cstheme="minorBidi"/>
                <w:lang w:val="en-US"/>
              </w:rPr>
              <w:t xml:space="preserve"> specification</w:t>
            </w:r>
          </w:p>
        </w:tc>
      </w:tr>
      <w:tr w:rsidR="000E61B7" w:rsidRPr="000E61B7" w14:paraId="76864734" w14:textId="7D097336" w:rsidTr="001402BD">
        <w:trPr>
          <w:trHeight w:val="280"/>
        </w:trPr>
        <w:tc>
          <w:tcPr>
            <w:tcW w:w="627" w:type="dxa"/>
            <w:vAlign w:val="center"/>
          </w:tcPr>
          <w:p w14:paraId="68692CD5" w14:textId="630BC34C" w:rsidR="001B4FF6" w:rsidRPr="000E61B7" w:rsidRDefault="001B4FF6" w:rsidP="00B9658F">
            <w:pPr>
              <w:spacing w:line="276" w:lineRule="auto"/>
              <w:jc w:val="center"/>
              <w:rPr>
                <w:rFonts w:asciiTheme="minorBidi" w:hAnsiTheme="minorBidi" w:cstheme="minorBidi"/>
              </w:rPr>
            </w:pPr>
            <w:r w:rsidRPr="000E61B7">
              <w:rPr>
                <w:rFonts w:asciiTheme="minorBidi" w:hAnsiTheme="minorBidi" w:cstheme="minorBidi"/>
              </w:rPr>
              <w:t>3</w:t>
            </w:r>
          </w:p>
        </w:tc>
        <w:tc>
          <w:tcPr>
            <w:tcW w:w="2761" w:type="dxa"/>
            <w:vAlign w:val="center"/>
          </w:tcPr>
          <w:p w14:paraId="25E9C724" w14:textId="24F85B30" w:rsidR="001B4FF6" w:rsidRPr="000E61B7" w:rsidRDefault="001B4FF6" w:rsidP="001B4FF6">
            <w:pPr>
              <w:spacing w:line="276" w:lineRule="auto"/>
              <w:rPr>
                <w:rFonts w:asciiTheme="minorBidi" w:hAnsiTheme="minorBidi" w:cstheme="minorBidi"/>
              </w:rPr>
            </w:pPr>
            <w:r w:rsidRPr="000E61B7">
              <w:rPr>
                <w:rFonts w:asciiTheme="minorBidi" w:hAnsiTheme="minorBidi" w:cstheme="minorBidi"/>
              </w:rPr>
              <w:t>Al-</w:t>
            </w:r>
            <w:proofErr w:type="spellStart"/>
            <w:r w:rsidRPr="000E61B7">
              <w:rPr>
                <w:rFonts w:asciiTheme="minorBidi" w:hAnsiTheme="minorBidi" w:cstheme="minorBidi"/>
              </w:rPr>
              <w:t>Mashariqa</w:t>
            </w:r>
            <w:proofErr w:type="spellEnd"/>
            <w:r w:rsidRPr="000E61B7">
              <w:rPr>
                <w:rFonts w:asciiTheme="minorBidi" w:hAnsiTheme="minorBidi" w:cstheme="minorBidi"/>
              </w:rPr>
              <w:t xml:space="preserve"> Borehole</w:t>
            </w:r>
          </w:p>
        </w:tc>
        <w:tc>
          <w:tcPr>
            <w:tcW w:w="3103" w:type="dxa"/>
            <w:vAlign w:val="center"/>
          </w:tcPr>
          <w:p w14:paraId="148968CD" w14:textId="525AC1B7" w:rsidR="001B4FF6" w:rsidRPr="000E61B7" w:rsidRDefault="00B9658F" w:rsidP="001B4FF6">
            <w:pPr>
              <w:spacing w:line="276" w:lineRule="auto"/>
              <w:rPr>
                <w:rFonts w:asciiTheme="minorBidi" w:hAnsiTheme="minorBidi" w:cstheme="minorBidi"/>
              </w:rPr>
            </w:pPr>
            <w:r w:rsidRPr="000E61B7">
              <w:rPr>
                <w:rFonts w:asciiTheme="minorBidi" w:hAnsiTheme="minorBidi" w:cstheme="minorBidi"/>
              </w:rPr>
              <w:t>Al-</w:t>
            </w:r>
            <w:proofErr w:type="spellStart"/>
            <w:r w:rsidRPr="000E61B7">
              <w:rPr>
                <w:rFonts w:asciiTheme="minorBidi" w:hAnsiTheme="minorBidi" w:cstheme="minorBidi"/>
              </w:rPr>
              <w:t>Mashariqa</w:t>
            </w:r>
            <w:proofErr w:type="spellEnd"/>
            <w:r w:rsidRPr="000E61B7">
              <w:rPr>
                <w:rFonts w:asciiTheme="minorBidi" w:hAnsiTheme="minorBidi" w:cstheme="minorBidi"/>
              </w:rPr>
              <w:t xml:space="preserve"> </w:t>
            </w:r>
            <w:r w:rsidRPr="000E61B7">
              <w:rPr>
                <w:rFonts w:asciiTheme="minorBidi" w:hAnsiTheme="minorBidi" w:cstheme="minorBidi"/>
                <w:lang w:val="en-US"/>
              </w:rPr>
              <w:t>Sub-District</w:t>
            </w:r>
            <w:r w:rsidRPr="000E61B7">
              <w:rPr>
                <w:rFonts w:asciiTheme="minorBidi" w:hAnsiTheme="minorBidi" w:cstheme="minorBidi"/>
              </w:rPr>
              <w:t xml:space="preserve">, </w:t>
            </w:r>
            <w:r w:rsidR="001B4FF6" w:rsidRPr="000E61B7">
              <w:rPr>
                <w:rFonts w:asciiTheme="minorBidi" w:hAnsiTheme="minorBidi" w:cstheme="minorBidi"/>
              </w:rPr>
              <w:t>Al</w:t>
            </w:r>
            <w:r w:rsidRPr="000E61B7">
              <w:rPr>
                <w:rFonts w:asciiTheme="minorBidi" w:hAnsiTheme="minorBidi" w:cstheme="minorBidi"/>
              </w:rPr>
              <w:t>-</w:t>
            </w:r>
            <w:proofErr w:type="spellStart"/>
            <w:r w:rsidR="001B4FF6" w:rsidRPr="000E61B7">
              <w:rPr>
                <w:rFonts w:asciiTheme="minorBidi" w:hAnsiTheme="minorBidi" w:cstheme="minorBidi"/>
              </w:rPr>
              <w:t>Shamaytain</w:t>
            </w:r>
            <w:proofErr w:type="spellEnd"/>
            <w:r w:rsidR="001B4FF6" w:rsidRPr="000E61B7">
              <w:rPr>
                <w:rFonts w:asciiTheme="minorBidi" w:hAnsiTheme="minorBidi" w:cstheme="minorBidi"/>
              </w:rPr>
              <w:t xml:space="preserve"> district, Taiz</w:t>
            </w:r>
          </w:p>
        </w:tc>
        <w:tc>
          <w:tcPr>
            <w:tcW w:w="3314" w:type="dxa"/>
          </w:tcPr>
          <w:p w14:paraId="6E95C711" w14:textId="51F01C06" w:rsidR="001B4FF6" w:rsidRPr="000E61B7" w:rsidRDefault="001B4FF6" w:rsidP="001B4FF6">
            <w:pPr>
              <w:spacing w:line="276" w:lineRule="auto"/>
              <w:rPr>
                <w:rFonts w:asciiTheme="minorBidi" w:hAnsiTheme="minorBidi" w:cstheme="minorBidi"/>
              </w:rPr>
            </w:pPr>
            <w:r w:rsidRPr="000E61B7">
              <w:rPr>
                <w:rFonts w:asciiTheme="minorBidi" w:hAnsiTheme="minorBidi" w:cstheme="minorBidi"/>
                <w:lang w:val="en-US"/>
              </w:rPr>
              <w:t xml:space="preserve">Annex A3: </w:t>
            </w:r>
            <w:proofErr w:type="spellStart"/>
            <w:r w:rsidRPr="000E61B7">
              <w:rPr>
                <w:rFonts w:asciiTheme="minorBidi" w:hAnsiTheme="minorBidi" w:cstheme="minorBidi"/>
                <w:lang w:val="en-US"/>
              </w:rPr>
              <w:t>BoQs</w:t>
            </w:r>
            <w:proofErr w:type="spellEnd"/>
            <w:r w:rsidRPr="000E61B7">
              <w:rPr>
                <w:rFonts w:asciiTheme="minorBidi" w:hAnsiTheme="minorBidi" w:cstheme="minorBidi"/>
                <w:lang w:val="en-US"/>
              </w:rPr>
              <w:t xml:space="preserve"> and Drawing Annex </w:t>
            </w:r>
            <w:r w:rsidR="001402BD" w:rsidRPr="000E61B7">
              <w:rPr>
                <w:rFonts w:asciiTheme="minorBidi" w:hAnsiTheme="minorBidi" w:cstheme="minorBidi"/>
                <w:lang w:val="en-US"/>
              </w:rPr>
              <w:t>B: Technical</w:t>
            </w:r>
            <w:r w:rsidRPr="000E61B7">
              <w:rPr>
                <w:rFonts w:asciiTheme="minorBidi" w:hAnsiTheme="minorBidi" w:cstheme="minorBidi"/>
                <w:lang w:val="en-US"/>
              </w:rPr>
              <w:t xml:space="preserve"> specification</w:t>
            </w:r>
          </w:p>
        </w:tc>
      </w:tr>
      <w:tr w:rsidR="000E61B7" w:rsidRPr="000E61B7" w14:paraId="049D497D" w14:textId="0302B91C" w:rsidTr="001402BD">
        <w:trPr>
          <w:trHeight w:val="293"/>
        </w:trPr>
        <w:tc>
          <w:tcPr>
            <w:tcW w:w="627" w:type="dxa"/>
            <w:vAlign w:val="center"/>
          </w:tcPr>
          <w:p w14:paraId="386A1CCF" w14:textId="555026CE" w:rsidR="001B4FF6" w:rsidRPr="000E61B7" w:rsidRDefault="001B4FF6" w:rsidP="00B9658F">
            <w:pPr>
              <w:spacing w:line="276" w:lineRule="auto"/>
              <w:jc w:val="center"/>
              <w:rPr>
                <w:rFonts w:asciiTheme="minorBidi" w:hAnsiTheme="minorBidi" w:cstheme="minorBidi"/>
              </w:rPr>
            </w:pPr>
            <w:r w:rsidRPr="000E61B7">
              <w:rPr>
                <w:rFonts w:asciiTheme="minorBidi" w:hAnsiTheme="minorBidi" w:cstheme="minorBidi"/>
              </w:rPr>
              <w:t>4</w:t>
            </w:r>
          </w:p>
        </w:tc>
        <w:tc>
          <w:tcPr>
            <w:tcW w:w="2761" w:type="dxa"/>
            <w:vAlign w:val="center"/>
          </w:tcPr>
          <w:p w14:paraId="59DFFC20" w14:textId="43D77C4F" w:rsidR="001B4FF6" w:rsidRPr="000E61B7" w:rsidRDefault="001B4FF6" w:rsidP="001B4FF6">
            <w:pPr>
              <w:spacing w:line="276" w:lineRule="auto"/>
              <w:rPr>
                <w:rFonts w:asciiTheme="minorBidi" w:hAnsiTheme="minorBidi" w:cstheme="minorBidi"/>
              </w:rPr>
            </w:pPr>
            <w:proofErr w:type="spellStart"/>
            <w:r w:rsidRPr="000E61B7">
              <w:rPr>
                <w:rFonts w:asciiTheme="minorBidi" w:hAnsiTheme="minorBidi" w:cstheme="minorBidi"/>
              </w:rPr>
              <w:t>Qahft</w:t>
            </w:r>
            <w:proofErr w:type="spellEnd"/>
            <w:r w:rsidRPr="000E61B7">
              <w:rPr>
                <w:rFonts w:asciiTheme="minorBidi" w:hAnsiTheme="minorBidi" w:cstheme="minorBidi"/>
              </w:rPr>
              <w:t xml:space="preserve"> Al-</w:t>
            </w:r>
            <w:proofErr w:type="spellStart"/>
            <w:r w:rsidRPr="000E61B7">
              <w:rPr>
                <w:rFonts w:asciiTheme="minorBidi" w:hAnsiTheme="minorBidi" w:cstheme="minorBidi"/>
              </w:rPr>
              <w:t>Dageney</w:t>
            </w:r>
            <w:proofErr w:type="spellEnd"/>
            <w:r w:rsidRPr="000E61B7">
              <w:rPr>
                <w:rFonts w:asciiTheme="minorBidi" w:hAnsiTheme="minorBidi" w:cstheme="minorBidi"/>
              </w:rPr>
              <w:t xml:space="preserve"> Borehole</w:t>
            </w:r>
          </w:p>
        </w:tc>
        <w:tc>
          <w:tcPr>
            <w:tcW w:w="3103" w:type="dxa"/>
            <w:vAlign w:val="center"/>
          </w:tcPr>
          <w:p w14:paraId="00D84A0B" w14:textId="7EC671B4" w:rsidR="001B4FF6" w:rsidRPr="000E61B7" w:rsidRDefault="00B9658F" w:rsidP="00B9658F">
            <w:pPr>
              <w:spacing w:line="276" w:lineRule="auto"/>
              <w:rPr>
                <w:rFonts w:asciiTheme="minorBidi" w:hAnsiTheme="minorBidi" w:cstheme="minorBidi"/>
              </w:rPr>
            </w:pPr>
            <w:r w:rsidRPr="000E61B7">
              <w:rPr>
                <w:rFonts w:asciiTheme="minorBidi" w:hAnsiTheme="minorBidi" w:cstheme="minorBidi"/>
              </w:rPr>
              <w:t>Al-</w:t>
            </w:r>
            <w:proofErr w:type="spellStart"/>
            <w:r w:rsidRPr="000E61B7">
              <w:rPr>
                <w:rFonts w:asciiTheme="minorBidi" w:hAnsiTheme="minorBidi" w:cstheme="minorBidi"/>
              </w:rPr>
              <w:t>barh</w:t>
            </w:r>
            <w:proofErr w:type="spellEnd"/>
            <w:r w:rsidRPr="000E61B7">
              <w:rPr>
                <w:rFonts w:asciiTheme="minorBidi" w:hAnsiTheme="minorBidi" w:cstheme="minorBidi"/>
              </w:rPr>
              <w:t xml:space="preserve"> </w:t>
            </w:r>
            <w:proofErr w:type="spellStart"/>
            <w:r w:rsidRPr="000E61B7">
              <w:rPr>
                <w:rFonts w:asciiTheme="minorBidi" w:hAnsiTheme="minorBidi" w:cstheme="minorBidi"/>
              </w:rPr>
              <w:t>Duba</w:t>
            </w:r>
            <w:proofErr w:type="spellEnd"/>
            <w:r w:rsidRPr="000E61B7">
              <w:rPr>
                <w:rFonts w:asciiTheme="minorBidi" w:hAnsiTheme="minorBidi" w:cstheme="minorBidi"/>
              </w:rPr>
              <w:t xml:space="preserve"> Al-</w:t>
            </w:r>
            <w:proofErr w:type="spellStart"/>
            <w:r w:rsidRPr="000E61B7">
              <w:rPr>
                <w:rFonts w:asciiTheme="minorBidi" w:hAnsiTheme="minorBidi" w:cstheme="minorBidi"/>
              </w:rPr>
              <w:t>Dakhel</w:t>
            </w:r>
            <w:proofErr w:type="spellEnd"/>
            <w:r w:rsidRPr="000E61B7">
              <w:rPr>
                <w:rFonts w:asciiTheme="minorBidi" w:hAnsiTheme="minorBidi" w:cstheme="minorBidi"/>
              </w:rPr>
              <w:t xml:space="preserve"> </w:t>
            </w:r>
            <w:r w:rsidRPr="000E61B7">
              <w:rPr>
                <w:rFonts w:asciiTheme="minorBidi" w:hAnsiTheme="minorBidi" w:cstheme="minorBidi"/>
                <w:lang w:val="it-IT"/>
              </w:rPr>
              <w:t>Sub-District</w:t>
            </w:r>
            <w:r w:rsidRPr="000E61B7">
              <w:rPr>
                <w:rFonts w:asciiTheme="minorBidi" w:hAnsiTheme="minorBidi" w:cstheme="minorBidi"/>
              </w:rPr>
              <w:t>,</w:t>
            </w:r>
            <w:r w:rsidR="00537E12" w:rsidRPr="000E61B7">
              <w:rPr>
                <w:rFonts w:asciiTheme="minorBidi" w:hAnsiTheme="minorBidi" w:cstheme="minorBidi"/>
              </w:rPr>
              <w:t xml:space="preserve"> </w:t>
            </w:r>
            <w:r w:rsidR="001B4FF6" w:rsidRPr="000E61B7">
              <w:rPr>
                <w:rFonts w:asciiTheme="minorBidi" w:hAnsiTheme="minorBidi" w:cstheme="minorBidi"/>
              </w:rPr>
              <w:t>Al</w:t>
            </w:r>
            <w:r w:rsidRPr="000E61B7">
              <w:rPr>
                <w:rFonts w:asciiTheme="minorBidi" w:hAnsiTheme="minorBidi" w:cstheme="minorBidi"/>
              </w:rPr>
              <w:t>-</w:t>
            </w:r>
            <w:proofErr w:type="spellStart"/>
            <w:r w:rsidR="001B4FF6" w:rsidRPr="000E61B7">
              <w:rPr>
                <w:rFonts w:asciiTheme="minorBidi" w:hAnsiTheme="minorBidi" w:cstheme="minorBidi"/>
              </w:rPr>
              <w:t>Shamaytain</w:t>
            </w:r>
            <w:proofErr w:type="spellEnd"/>
            <w:r w:rsidR="001B4FF6" w:rsidRPr="000E61B7">
              <w:rPr>
                <w:rFonts w:asciiTheme="minorBidi" w:hAnsiTheme="minorBidi" w:cstheme="minorBidi"/>
              </w:rPr>
              <w:t xml:space="preserve"> district, Taiz</w:t>
            </w:r>
          </w:p>
        </w:tc>
        <w:tc>
          <w:tcPr>
            <w:tcW w:w="3314" w:type="dxa"/>
          </w:tcPr>
          <w:p w14:paraId="1A842A3C" w14:textId="094DD831" w:rsidR="001B4FF6" w:rsidRPr="000E61B7" w:rsidRDefault="001B4FF6" w:rsidP="001B4FF6">
            <w:pPr>
              <w:spacing w:line="276" w:lineRule="auto"/>
              <w:rPr>
                <w:rFonts w:asciiTheme="minorBidi" w:hAnsiTheme="minorBidi" w:cstheme="minorBidi"/>
              </w:rPr>
            </w:pPr>
            <w:r w:rsidRPr="000E61B7">
              <w:rPr>
                <w:rFonts w:asciiTheme="minorBidi" w:hAnsiTheme="minorBidi" w:cstheme="minorBidi"/>
                <w:lang w:val="en-US"/>
              </w:rPr>
              <w:t xml:space="preserve">Annex A4: </w:t>
            </w:r>
            <w:proofErr w:type="spellStart"/>
            <w:r w:rsidRPr="000E61B7">
              <w:rPr>
                <w:rFonts w:asciiTheme="minorBidi" w:hAnsiTheme="minorBidi" w:cstheme="minorBidi"/>
                <w:lang w:val="en-US"/>
              </w:rPr>
              <w:t>BoQs</w:t>
            </w:r>
            <w:proofErr w:type="spellEnd"/>
            <w:r w:rsidRPr="000E61B7">
              <w:rPr>
                <w:rFonts w:asciiTheme="minorBidi" w:hAnsiTheme="minorBidi" w:cstheme="minorBidi"/>
                <w:lang w:val="en-US"/>
              </w:rPr>
              <w:t xml:space="preserve"> and Drawing Annex </w:t>
            </w:r>
            <w:r w:rsidR="001402BD" w:rsidRPr="000E61B7">
              <w:rPr>
                <w:rFonts w:asciiTheme="minorBidi" w:hAnsiTheme="minorBidi" w:cstheme="minorBidi"/>
                <w:lang w:val="en-US"/>
              </w:rPr>
              <w:t>B: Technical</w:t>
            </w:r>
            <w:r w:rsidRPr="000E61B7">
              <w:rPr>
                <w:rFonts w:asciiTheme="minorBidi" w:hAnsiTheme="minorBidi" w:cstheme="minorBidi"/>
                <w:lang w:val="en-US"/>
              </w:rPr>
              <w:t xml:space="preserve"> specification</w:t>
            </w:r>
          </w:p>
        </w:tc>
      </w:tr>
      <w:tr w:rsidR="000E61B7" w:rsidRPr="000E61B7" w14:paraId="77566FA0" w14:textId="5B550914" w:rsidTr="001402BD">
        <w:trPr>
          <w:trHeight w:val="293"/>
        </w:trPr>
        <w:tc>
          <w:tcPr>
            <w:tcW w:w="627" w:type="dxa"/>
            <w:vAlign w:val="center"/>
          </w:tcPr>
          <w:p w14:paraId="1B106B26" w14:textId="7EED91C3" w:rsidR="001B4FF6" w:rsidRPr="000E61B7" w:rsidRDefault="001B4FF6" w:rsidP="00B9658F">
            <w:pPr>
              <w:spacing w:line="276" w:lineRule="auto"/>
              <w:jc w:val="center"/>
              <w:rPr>
                <w:rFonts w:asciiTheme="minorBidi" w:hAnsiTheme="minorBidi" w:cstheme="minorBidi"/>
              </w:rPr>
            </w:pPr>
            <w:r w:rsidRPr="000E61B7">
              <w:rPr>
                <w:rFonts w:asciiTheme="minorBidi" w:hAnsiTheme="minorBidi" w:cstheme="minorBidi"/>
              </w:rPr>
              <w:t>5</w:t>
            </w:r>
          </w:p>
        </w:tc>
        <w:tc>
          <w:tcPr>
            <w:tcW w:w="2761" w:type="dxa"/>
            <w:vAlign w:val="center"/>
          </w:tcPr>
          <w:p w14:paraId="5FEB4DB8" w14:textId="43DF3160" w:rsidR="001B4FF6" w:rsidRPr="000E61B7" w:rsidRDefault="001B4FF6" w:rsidP="001B4FF6">
            <w:pPr>
              <w:spacing w:line="276" w:lineRule="auto"/>
              <w:rPr>
                <w:rFonts w:asciiTheme="minorBidi" w:hAnsiTheme="minorBidi" w:cstheme="minorBidi"/>
              </w:rPr>
            </w:pPr>
            <w:r w:rsidRPr="000E61B7">
              <w:rPr>
                <w:rFonts w:asciiTheme="minorBidi" w:hAnsiTheme="minorBidi" w:cstheme="minorBidi"/>
              </w:rPr>
              <w:t>Jannat Borehole</w:t>
            </w:r>
          </w:p>
        </w:tc>
        <w:tc>
          <w:tcPr>
            <w:tcW w:w="3103" w:type="dxa"/>
            <w:vAlign w:val="center"/>
          </w:tcPr>
          <w:p w14:paraId="61117F88" w14:textId="7B51B848" w:rsidR="001B4FF6" w:rsidRPr="000E61B7" w:rsidRDefault="00B9658F" w:rsidP="001B4FF6">
            <w:pPr>
              <w:spacing w:line="276" w:lineRule="auto"/>
              <w:rPr>
                <w:rFonts w:asciiTheme="minorBidi" w:hAnsiTheme="minorBidi" w:cstheme="minorBidi"/>
              </w:rPr>
            </w:pPr>
            <w:proofErr w:type="spellStart"/>
            <w:r w:rsidRPr="000E61B7">
              <w:rPr>
                <w:rFonts w:asciiTheme="minorBidi" w:hAnsiTheme="minorBidi" w:cstheme="minorBidi"/>
              </w:rPr>
              <w:t>Sina</w:t>
            </w:r>
            <w:proofErr w:type="spellEnd"/>
            <w:r w:rsidRPr="000E61B7">
              <w:rPr>
                <w:rFonts w:asciiTheme="minorBidi" w:hAnsiTheme="minorBidi" w:cstheme="minorBidi"/>
              </w:rPr>
              <w:t xml:space="preserve"> water station, </w:t>
            </w:r>
            <w:proofErr w:type="spellStart"/>
            <w:r w:rsidRPr="000E61B7">
              <w:rPr>
                <w:rFonts w:asciiTheme="minorBidi" w:hAnsiTheme="minorBidi" w:cstheme="minorBidi"/>
              </w:rPr>
              <w:t>Sina</w:t>
            </w:r>
            <w:proofErr w:type="spellEnd"/>
            <w:r w:rsidRPr="000E61B7">
              <w:rPr>
                <w:rFonts w:asciiTheme="minorBidi" w:hAnsiTheme="minorBidi" w:cstheme="minorBidi"/>
              </w:rPr>
              <w:t xml:space="preserve"> area, </w:t>
            </w:r>
            <w:r w:rsidR="001B4FF6" w:rsidRPr="000E61B7">
              <w:rPr>
                <w:rFonts w:asciiTheme="minorBidi" w:hAnsiTheme="minorBidi" w:cstheme="minorBidi"/>
              </w:rPr>
              <w:t>Al-</w:t>
            </w:r>
            <w:proofErr w:type="spellStart"/>
            <w:r w:rsidR="001B4FF6" w:rsidRPr="000E61B7">
              <w:rPr>
                <w:rFonts w:asciiTheme="minorBidi" w:hAnsiTheme="minorBidi" w:cstheme="minorBidi"/>
              </w:rPr>
              <w:t>Mudhaffer</w:t>
            </w:r>
            <w:proofErr w:type="spellEnd"/>
            <w:r w:rsidR="001B4FF6" w:rsidRPr="000E61B7">
              <w:rPr>
                <w:rFonts w:asciiTheme="minorBidi" w:hAnsiTheme="minorBidi" w:cstheme="minorBidi"/>
              </w:rPr>
              <w:t xml:space="preserve"> district, Taiz City</w:t>
            </w:r>
          </w:p>
        </w:tc>
        <w:tc>
          <w:tcPr>
            <w:tcW w:w="3314" w:type="dxa"/>
          </w:tcPr>
          <w:p w14:paraId="684A2778" w14:textId="25637357" w:rsidR="001B4FF6" w:rsidRPr="000E61B7" w:rsidRDefault="001B4FF6" w:rsidP="001B4FF6">
            <w:pPr>
              <w:spacing w:line="276" w:lineRule="auto"/>
              <w:rPr>
                <w:rFonts w:asciiTheme="minorBidi" w:hAnsiTheme="minorBidi" w:cstheme="minorBidi"/>
              </w:rPr>
            </w:pPr>
            <w:r w:rsidRPr="000E61B7">
              <w:rPr>
                <w:rFonts w:asciiTheme="minorBidi" w:hAnsiTheme="minorBidi" w:cstheme="minorBidi"/>
                <w:lang w:val="en-US"/>
              </w:rPr>
              <w:t xml:space="preserve">Annex A5: </w:t>
            </w:r>
            <w:proofErr w:type="spellStart"/>
            <w:r w:rsidRPr="000E61B7">
              <w:rPr>
                <w:rFonts w:asciiTheme="minorBidi" w:hAnsiTheme="minorBidi" w:cstheme="minorBidi"/>
                <w:lang w:val="en-US"/>
              </w:rPr>
              <w:t>BoQs</w:t>
            </w:r>
            <w:proofErr w:type="spellEnd"/>
            <w:r w:rsidRPr="000E61B7">
              <w:rPr>
                <w:rFonts w:asciiTheme="minorBidi" w:hAnsiTheme="minorBidi" w:cstheme="minorBidi"/>
                <w:lang w:val="en-US"/>
              </w:rPr>
              <w:t xml:space="preserve"> and Drawing Annex </w:t>
            </w:r>
            <w:r w:rsidR="001402BD" w:rsidRPr="000E61B7">
              <w:rPr>
                <w:rFonts w:asciiTheme="minorBidi" w:hAnsiTheme="minorBidi" w:cstheme="minorBidi"/>
                <w:lang w:val="en-US"/>
              </w:rPr>
              <w:t>B: Technical</w:t>
            </w:r>
            <w:r w:rsidRPr="000E61B7">
              <w:rPr>
                <w:rFonts w:asciiTheme="minorBidi" w:hAnsiTheme="minorBidi" w:cstheme="minorBidi"/>
                <w:lang w:val="en-US"/>
              </w:rPr>
              <w:t xml:space="preserve"> specification</w:t>
            </w:r>
          </w:p>
        </w:tc>
      </w:tr>
      <w:tr w:rsidR="001B4FF6" w:rsidRPr="000E61B7" w14:paraId="189C95A0" w14:textId="7FD91350" w:rsidTr="001402BD">
        <w:trPr>
          <w:trHeight w:val="293"/>
        </w:trPr>
        <w:tc>
          <w:tcPr>
            <w:tcW w:w="627" w:type="dxa"/>
            <w:vAlign w:val="center"/>
          </w:tcPr>
          <w:p w14:paraId="7B729A84" w14:textId="7AFDD960" w:rsidR="001B4FF6" w:rsidRPr="000E61B7" w:rsidRDefault="001B4FF6" w:rsidP="00B9658F">
            <w:pPr>
              <w:spacing w:line="276" w:lineRule="auto"/>
              <w:jc w:val="center"/>
              <w:rPr>
                <w:rFonts w:asciiTheme="minorBidi" w:hAnsiTheme="minorBidi" w:cstheme="minorBidi"/>
              </w:rPr>
            </w:pPr>
            <w:r w:rsidRPr="000E61B7">
              <w:rPr>
                <w:rFonts w:asciiTheme="minorBidi" w:hAnsiTheme="minorBidi" w:cstheme="minorBidi"/>
              </w:rPr>
              <w:t>6</w:t>
            </w:r>
          </w:p>
        </w:tc>
        <w:tc>
          <w:tcPr>
            <w:tcW w:w="2761" w:type="dxa"/>
            <w:vAlign w:val="center"/>
          </w:tcPr>
          <w:p w14:paraId="769EBC07" w14:textId="4A4D391A" w:rsidR="001B4FF6" w:rsidRPr="000E61B7" w:rsidRDefault="001B4FF6" w:rsidP="001B4FF6">
            <w:pPr>
              <w:spacing w:line="276" w:lineRule="auto"/>
              <w:rPr>
                <w:rFonts w:asciiTheme="minorBidi" w:hAnsiTheme="minorBidi" w:cstheme="minorBidi"/>
              </w:rPr>
            </w:pPr>
            <w:proofErr w:type="spellStart"/>
            <w:r w:rsidRPr="000E61B7">
              <w:rPr>
                <w:rFonts w:asciiTheme="minorBidi" w:hAnsiTheme="minorBidi" w:cstheme="minorBidi"/>
              </w:rPr>
              <w:t>Gharb</w:t>
            </w:r>
            <w:proofErr w:type="spellEnd"/>
            <w:r w:rsidRPr="000E61B7">
              <w:rPr>
                <w:rFonts w:asciiTheme="minorBidi" w:hAnsiTheme="minorBidi" w:cstheme="minorBidi"/>
              </w:rPr>
              <w:t xml:space="preserve"> </w:t>
            </w:r>
            <w:proofErr w:type="spellStart"/>
            <w:r w:rsidRPr="000E61B7">
              <w:rPr>
                <w:rFonts w:asciiTheme="minorBidi" w:hAnsiTheme="minorBidi" w:cstheme="minorBidi"/>
              </w:rPr>
              <w:t>Sina</w:t>
            </w:r>
            <w:proofErr w:type="spellEnd"/>
            <w:r w:rsidRPr="000E61B7">
              <w:rPr>
                <w:rFonts w:asciiTheme="minorBidi" w:hAnsiTheme="minorBidi" w:cstheme="minorBidi"/>
              </w:rPr>
              <w:t xml:space="preserve"> Borehole</w:t>
            </w:r>
          </w:p>
        </w:tc>
        <w:tc>
          <w:tcPr>
            <w:tcW w:w="3103" w:type="dxa"/>
            <w:vAlign w:val="center"/>
          </w:tcPr>
          <w:p w14:paraId="42A03EF8" w14:textId="765F37BF" w:rsidR="001B4FF6" w:rsidRPr="000E61B7" w:rsidRDefault="00B9658F" w:rsidP="001B4FF6">
            <w:pPr>
              <w:spacing w:line="276" w:lineRule="auto"/>
              <w:rPr>
                <w:rFonts w:asciiTheme="minorBidi" w:hAnsiTheme="minorBidi" w:cstheme="minorBidi"/>
              </w:rPr>
            </w:pPr>
            <w:proofErr w:type="spellStart"/>
            <w:r w:rsidRPr="000E61B7">
              <w:rPr>
                <w:rFonts w:asciiTheme="minorBidi" w:hAnsiTheme="minorBidi" w:cstheme="minorBidi"/>
              </w:rPr>
              <w:t>Sina</w:t>
            </w:r>
            <w:proofErr w:type="spellEnd"/>
            <w:r w:rsidRPr="000E61B7">
              <w:rPr>
                <w:rFonts w:asciiTheme="minorBidi" w:hAnsiTheme="minorBidi" w:cstheme="minorBidi"/>
              </w:rPr>
              <w:t xml:space="preserve"> water station, </w:t>
            </w:r>
            <w:proofErr w:type="spellStart"/>
            <w:r w:rsidRPr="000E61B7">
              <w:rPr>
                <w:rFonts w:asciiTheme="minorBidi" w:hAnsiTheme="minorBidi" w:cstheme="minorBidi"/>
              </w:rPr>
              <w:t>Sina</w:t>
            </w:r>
            <w:proofErr w:type="spellEnd"/>
            <w:r w:rsidRPr="000E61B7">
              <w:rPr>
                <w:rFonts w:asciiTheme="minorBidi" w:hAnsiTheme="minorBidi" w:cstheme="minorBidi"/>
              </w:rPr>
              <w:t xml:space="preserve"> area, </w:t>
            </w:r>
            <w:r w:rsidR="001B4FF6" w:rsidRPr="000E61B7">
              <w:rPr>
                <w:rFonts w:asciiTheme="minorBidi" w:hAnsiTheme="minorBidi" w:cstheme="minorBidi"/>
              </w:rPr>
              <w:t>Al-</w:t>
            </w:r>
            <w:proofErr w:type="spellStart"/>
            <w:r w:rsidR="001B4FF6" w:rsidRPr="000E61B7">
              <w:rPr>
                <w:rFonts w:asciiTheme="minorBidi" w:hAnsiTheme="minorBidi" w:cstheme="minorBidi"/>
              </w:rPr>
              <w:t>Mudhaffer</w:t>
            </w:r>
            <w:proofErr w:type="spellEnd"/>
            <w:r w:rsidR="001B4FF6" w:rsidRPr="000E61B7">
              <w:rPr>
                <w:rFonts w:asciiTheme="minorBidi" w:hAnsiTheme="minorBidi" w:cstheme="minorBidi"/>
              </w:rPr>
              <w:t xml:space="preserve"> district, Taiz City</w:t>
            </w:r>
          </w:p>
        </w:tc>
        <w:tc>
          <w:tcPr>
            <w:tcW w:w="3314" w:type="dxa"/>
          </w:tcPr>
          <w:p w14:paraId="45C6D368" w14:textId="348A7901" w:rsidR="001B4FF6" w:rsidRPr="000E61B7" w:rsidRDefault="001B4FF6" w:rsidP="001B4FF6">
            <w:pPr>
              <w:spacing w:line="276" w:lineRule="auto"/>
              <w:rPr>
                <w:rFonts w:asciiTheme="minorBidi" w:hAnsiTheme="minorBidi" w:cstheme="minorBidi"/>
              </w:rPr>
            </w:pPr>
            <w:r w:rsidRPr="000E61B7">
              <w:rPr>
                <w:rFonts w:asciiTheme="minorBidi" w:hAnsiTheme="minorBidi" w:cstheme="minorBidi"/>
                <w:lang w:val="en-US"/>
              </w:rPr>
              <w:t xml:space="preserve">Annex A6: </w:t>
            </w:r>
            <w:proofErr w:type="spellStart"/>
            <w:r w:rsidRPr="000E61B7">
              <w:rPr>
                <w:rFonts w:asciiTheme="minorBidi" w:hAnsiTheme="minorBidi" w:cstheme="minorBidi"/>
                <w:lang w:val="en-US"/>
              </w:rPr>
              <w:t>BoQs</w:t>
            </w:r>
            <w:proofErr w:type="spellEnd"/>
            <w:r w:rsidRPr="000E61B7">
              <w:rPr>
                <w:rFonts w:asciiTheme="minorBidi" w:hAnsiTheme="minorBidi" w:cstheme="minorBidi"/>
                <w:lang w:val="en-US"/>
              </w:rPr>
              <w:t xml:space="preserve"> and Drawing Annex </w:t>
            </w:r>
            <w:r w:rsidR="001402BD" w:rsidRPr="000E61B7">
              <w:rPr>
                <w:rFonts w:asciiTheme="minorBidi" w:hAnsiTheme="minorBidi" w:cstheme="minorBidi"/>
                <w:lang w:val="en-US"/>
              </w:rPr>
              <w:t>B: Technical</w:t>
            </w:r>
            <w:r w:rsidRPr="000E61B7">
              <w:rPr>
                <w:rFonts w:asciiTheme="minorBidi" w:hAnsiTheme="minorBidi" w:cstheme="minorBidi"/>
                <w:lang w:val="en-US"/>
              </w:rPr>
              <w:t xml:space="preserve"> specification</w:t>
            </w:r>
          </w:p>
        </w:tc>
      </w:tr>
    </w:tbl>
    <w:p w14:paraId="3086FD1A" w14:textId="77777777" w:rsidR="00CC3BD8" w:rsidRPr="000E61B7" w:rsidRDefault="00CC3BD8" w:rsidP="00CC3BD8">
      <w:pPr>
        <w:spacing w:after="200" w:line="276" w:lineRule="auto"/>
        <w:rPr>
          <w:rFonts w:asciiTheme="minorBidi" w:hAnsiTheme="minorBidi" w:cstheme="minorBidi"/>
        </w:rPr>
      </w:pPr>
    </w:p>
    <w:p w14:paraId="28E13124" w14:textId="66644A65" w:rsidR="00264A09" w:rsidRPr="000E61B7" w:rsidRDefault="006C0CEC" w:rsidP="00CC3BD8">
      <w:pPr>
        <w:spacing w:after="200" w:line="276" w:lineRule="auto"/>
        <w:rPr>
          <w:rFonts w:asciiTheme="minorBidi" w:hAnsiTheme="minorBidi" w:cstheme="minorBidi"/>
        </w:rPr>
      </w:pPr>
      <w:r w:rsidRPr="000E61B7">
        <w:rPr>
          <w:rFonts w:asciiTheme="minorBidi" w:hAnsiTheme="minorBidi" w:cstheme="minorBidi"/>
        </w:rPr>
        <w:t xml:space="preserve"> </w:t>
      </w:r>
      <w:r w:rsidR="00264A09" w:rsidRPr="000E61B7">
        <w:rPr>
          <w:rFonts w:asciiTheme="minorBidi" w:hAnsiTheme="minorBidi" w:cstheme="minorBidi"/>
          <w:i/>
        </w:rPr>
        <w:t xml:space="preserve"> Technical Specifications</w:t>
      </w:r>
    </w:p>
    <w:p w14:paraId="50802AC5" w14:textId="37699EF1" w:rsidR="00CC3BD8" w:rsidRPr="000E61B7" w:rsidRDefault="00CC3BD8" w:rsidP="00CC3BD8">
      <w:pPr>
        <w:pStyle w:val="ListParagraph"/>
        <w:numPr>
          <w:ilvl w:val="0"/>
          <w:numId w:val="26"/>
        </w:numPr>
        <w:spacing w:line="276" w:lineRule="auto"/>
        <w:rPr>
          <w:rFonts w:asciiTheme="minorBidi" w:hAnsiTheme="minorBidi" w:cstheme="minorBidi"/>
        </w:rPr>
      </w:pPr>
      <w:bookmarkStart w:id="0" w:name="_Hlk101220090"/>
      <w:r w:rsidRPr="000E61B7">
        <w:rPr>
          <w:rFonts w:asciiTheme="minorBidi" w:hAnsiTheme="minorBidi" w:cstheme="minorBidi"/>
        </w:rPr>
        <w:t>The tenderer is deemed to have fully understood the scope of the work and accept to make an offer on the works as described in the table above of BOQs</w:t>
      </w:r>
      <w:r w:rsidR="00F34149" w:rsidRPr="000E61B7">
        <w:rPr>
          <w:rFonts w:asciiTheme="minorBidi" w:hAnsiTheme="minorBidi" w:cstheme="minorBidi"/>
        </w:rPr>
        <w:t xml:space="preserve"> and INTERSOS technical specifications</w:t>
      </w:r>
    </w:p>
    <w:p w14:paraId="5FF5AF31" w14:textId="274FA8C0" w:rsidR="00CC3BD8" w:rsidRPr="000E61B7" w:rsidRDefault="00CC3BD8" w:rsidP="00CC3BD8">
      <w:pPr>
        <w:pStyle w:val="ListParagraph"/>
        <w:numPr>
          <w:ilvl w:val="0"/>
          <w:numId w:val="26"/>
        </w:numPr>
        <w:spacing w:line="276" w:lineRule="auto"/>
        <w:rPr>
          <w:rFonts w:asciiTheme="minorBidi" w:hAnsiTheme="minorBidi" w:cstheme="minorBidi"/>
        </w:rPr>
      </w:pPr>
      <w:r w:rsidRPr="000E61B7">
        <w:rPr>
          <w:rFonts w:asciiTheme="minorBidi" w:hAnsiTheme="minorBidi" w:cstheme="minorBidi"/>
        </w:rPr>
        <w:t>Respect of all the safety conditions</w:t>
      </w:r>
      <w:r w:rsidR="0085393E" w:rsidRPr="000E61B7">
        <w:rPr>
          <w:rFonts w:asciiTheme="minorBidi" w:hAnsiTheme="minorBidi" w:cstheme="minorBidi"/>
        </w:rPr>
        <w:t>,</w:t>
      </w:r>
    </w:p>
    <w:p w14:paraId="3609A14C" w14:textId="34F5F47C" w:rsidR="0085393E" w:rsidRPr="000E61B7" w:rsidRDefault="0085393E" w:rsidP="00CC3BD8">
      <w:pPr>
        <w:pStyle w:val="ListParagraph"/>
        <w:numPr>
          <w:ilvl w:val="0"/>
          <w:numId w:val="26"/>
        </w:numPr>
        <w:spacing w:line="276" w:lineRule="auto"/>
        <w:rPr>
          <w:rFonts w:asciiTheme="minorBidi" w:hAnsiTheme="minorBidi" w:cstheme="minorBidi"/>
        </w:rPr>
      </w:pPr>
      <w:r w:rsidRPr="000E61B7">
        <w:rPr>
          <w:rFonts w:asciiTheme="minorBidi" w:hAnsiTheme="minorBidi" w:cstheme="minorBidi"/>
        </w:rPr>
        <w:t>Availability of workmanship and equipment’s required for the completion of the works,</w:t>
      </w:r>
    </w:p>
    <w:p w14:paraId="6F4ECCA8" w14:textId="206D2E7B" w:rsidR="00CC3BD8" w:rsidRPr="000E61B7" w:rsidRDefault="00CC3BD8" w:rsidP="00CC3BD8">
      <w:pPr>
        <w:pStyle w:val="ListParagraph"/>
        <w:numPr>
          <w:ilvl w:val="0"/>
          <w:numId w:val="26"/>
        </w:numPr>
        <w:spacing w:line="276" w:lineRule="auto"/>
        <w:rPr>
          <w:rFonts w:asciiTheme="minorBidi" w:hAnsiTheme="minorBidi" w:cstheme="minorBidi"/>
        </w:rPr>
      </w:pPr>
      <w:r w:rsidRPr="000E61B7">
        <w:rPr>
          <w:rFonts w:asciiTheme="minorBidi" w:hAnsiTheme="minorBidi" w:cstheme="minorBidi"/>
        </w:rPr>
        <w:t xml:space="preserve">Warranty of </w:t>
      </w:r>
      <w:r w:rsidR="0085393E" w:rsidRPr="000E61B7">
        <w:rPr>
          <w:rFonts w:asciiTheme="minorBidi" w:hAnsiTheme="minorBidi" w:cstheme="minorBidi"/>
        </w:rPr>
        <w:t xml:space="preserve">one </w:t>
      </w:r>
      <w:r w:rsidRPr="000E61B7">
        <w:rPr>
          <w:rFonts w:asciiTheme="minorBidi" w:hAnsiTheme="minorBidi" w:cstheme="minorBidi"/>
        </w:rPr>
        <w:t>after the total completion of the work</w:t>
      </w:r>
      <w:r w:rsidR="00F34149" w:rsidRPr="000E61B7">
        <w:rPr>
          <w:rFonts w:asciiTheme="minorBidi" w:hAnsiTheme="minorBidi" w:cstheme="minorBidi"/>
        </w:rPr>
        <w:t xml:space="preserve"> the first year of warranty for the replacement</w:t>
      </w:r>
      <w:r w:rsidR="0085393E" w:rsidRPr="000E61B7">
        <w:rPr>
          <w:rFonts w:asciiTheme="minorBidi" w:hAnsiTheme="minorBidi" w:cstheme="minorBidi"/>
        </w:rPr>
        <w:t>/repair</w:t>
      </w:r>
      <w:r w:rsidR="00F34149" w:rsidRPr="000E61B7">
        <w:rPr>
          <w:rFonts w:asciiTheme="minorBidi" w:hAnsiTheme="minorBidi" w:cstheme="minorBidi"/>
        </w:rPr>
        <w:t xml:space="preserve"> of the damaged parts</w:t>
      </w:r>
      <w:r w:rsidR="0085393E" w:rsidRPr="000E61B7">
        <w:rPr>
          <w:rFonts w:asciiTheme="minorBidi" w:hAnsiTheme="minorBidi" w:cstheme="minorBidi"/>
        </w:rPr>
        <w:t>/works</w:t>
      </w:r>
      <w:r w:rsidR="00F34149" w:rsidRPr="000E61B7">
        <w:rPr>
          <w:rFonts w:asciiTheme="minorBidi" w:hAnsiTheme="minorBidi" w:cstheme="minorBidi"/>
        </w:rPr>
        <w:t xml:space="preserve"> in the system</w:t>
      </w:r>
      <w:r w:rsidR="0085393E" w:rsidRPr="000E61B7">
        <w:rPr>
          <w:rFonts w:asciiTheme="minorBidi" w:hAnsiTheme="minorBidi" w:cstheme="minorBidi"/>
        </w:rPr>
        <w:t>/project</w:t>
      </w:r>
      <w:r w:rsidR="00F34149" w:rsidRPr="000E61B7">
        <w:rPr>
          <w:rFonts w:asciiTheme="minorBidi" w:hAnsiTheme="minorBidi" w:cstheme="minorBidi"/>
        </w:rPr>
        <w:t xml:space="preserve"> installed</w:t>
      </w:r>
      <w:r w:rsidR="0085393E" w:rsidRPr="000E61B7">
        <w:rPr>
          <w:rFonts w:asciiTheme="minorBidi" w:hAnsiTheme="minorBidi" w:cstheme="minorBidi"/>
        </w:rPr>
        <w:t xml:space="preserve">/rehabilitated or constructed </w:t>
      </w:r>
      <w:r w:rsidR="00F34149" w:rsidRPr="000E61B7">
        <w:rPr>
          <w:rFonts w:asciiTheme="minorBidi" w:hAnsiTheme="minorBidi" w:cstheme="minorBidi"/>
        </w:rPr>
        <w:t xml:space="preserve">due to </w:t>
      </w:r>
      <w:r w:rsidR="000F11CD" w:rsidRPr="000E61B7">
        <w:rPr>
          <w:rFonts w:asciiTheme="minorBidi" w:hAnsiTheme="minorBidi" w:cstheme="minorBidi"/>
        </w:rPr>
        <w:t>manufacturer</w:t>
      </w:r>
      <w:r w:rsidR="0085393E" w:rsidRPr="000E61B7">
        <w:rPr>
          <w:rFonts w:asciiTheme="minorBidi" w:hAnsiTheme="minorBidi" w:cstheme="minorBidi"/>
        </w:rPr>
        <w:t>/works</w:t>
      </w:r>
      <w:r w:rsidR="005D24C8" w:rsidRPr="000E61B7">
        <w:rPr>
          <w:rFonts w:asciiTheme="minorBidi" w:hAnsiTheme="minorBidi" w:cstheme="minorBidi"/>
        </w:rPr>
        <w:t xml:space="preserve"> </w:t>
      </w:r>
      <w:r w:rsidR="000F11CD" w:rsidRPr="000E61B7">
        <w:rPr>
          <w:rFonts w:asciiTheme="minorBidi" w:hAnsiTheme="minorBidi" w:cstheme="minorBidi"/>
        </w:rPr>
        <w:t>defaults</w:t>
      </w:r>
      <w:r w:rsidR="00F34149" w:rsidRPr="000E61B7">
        <w:rPr>
          <w:rFonts w:asciiTheme="minorBidi" w:hAnsiTheme="minorBidi" w:cstheme="minorBidi"/>
        </w:rPr>
        <w:t xml:space="preserve">, </w:t>
      </w:r>
    </w:p>
    <w:bookmarkEnd w:id="0"/>
    <w:p w14:paraId="0541CD4D" w14:textId="77777777" w:rsidR="00264A09" w:rsidRPr="000E61B7" w:rsidRDefault="00264A09" w:rsidP="00264A09">
      <w:pPr>
        <w:pStyle w:val="NoSpacing"/>
        <w:jc w:val="both"/>
        <w:rPr>
          <w:rFonts w:asciiTheme="minorBidi" w:hAnsiTheme="minorBidi" w:cstheme="minorBidi"/>
        </w:rPr>
      </w:pPr>
    </w:p>
    <w:p w14:paraId="486DAD3B" w14:textId="77777777" w:rsidR="00264A09" w:rsidRPr="000E61B7" w:rsidRDefault="00264A09" w:rsidP="00264A09">
      <w:pPr>
        <w:numPr>
          <w:ilvl w:val="0"/>
          <w:numId w:val="13"/>
        </w:numPr>
        <w:spacing w:before="60" w:after="60"/>
        <w:jc w:val="both"/>
        <w:rPr>
          <w:rFonts w:asciiTheme="minorBidi" w:hAnsiTheme="minorBidi" w:cstheme="minorBidi"/>
          <w:b/>
          <w:bCs/>
          <w:i/>
        </w:rPr>
      </w:pPr>
      <w:r w:rsidRPr="000E61B7">
        <w:rPr>
          <w:rFonts w:asciiTheme="minorBidi" w:hAnsiTheme="minorBidi" w:cstheme="minorBidi"/>
          <w:b/>
          <w:bCs/>
          <w:i/>
        </w:rPr>
        <w:t>Origin</w:t>
      </w:r>
    </w:p>
    <w:p w14:paraId="16A3D39E" w14:textId="179CF0BD" w:rsidR="00264A09" w:rsidRPr="000E61B7" w:rsidRDefault="00264A09" w:rsidP="005D24C8">
      <w:pPr>
        <w:spacing w:before="60" w:after="60"/>
        <w:jc w:val="both"/>
        <w:rPr>
          <w:rFonts w:asciiTheme="minorBidi" w:hAnsiTheme="minorBidi" w:cstheme="minorBidi"/>
          <w:lang w:eastAsia="en-US"/>
        </w:rPr>
      </w:pPr>
      <w:r w:rsidRPr="000E61B7">
        <w:rPr>
          <w:rFonts w:asciiTheme="minorBidi" w:hAnsiTheme="minorBidi" w:cstheme="minorBidi"/>
          <w:lang w:eastAsia="en-US"/>
        </w:rPr>
        <w:t>No limit except for the items tailed with the specific description column.</w:t>
      </w:r>
    </w:p>
    <w:p w14:paraId="1FCCFCC4" w14:textId="2D88C9D0" w:rsidR="003A005C" w:rsidRPr="000E61B7" w:rsidRDefault="003A005C" w:rsidP="00F02D4C">
      <w:pPr>
        <w:pStyle w:val="ListParagraph"/>
        <w:numPr>
          <w:ilvl w:val="0"/>
          <w:numId w:val="13"/>
        </w:numPr>
        <w:spacing w:before="60" w:after="60" w:line="276" w:lineRule="auto"/>
        <w:rPr>
          <w:rFonts w:asciiTheme="minorBidi" w:hAnsiTheme="minorBidi" w:cstheme="minorBidi"/>
          <w:b/>
          <w:bCs/>
          <w:i/>
          <w:iCs/>
        </w:rPr>
      </w:pPr>
      <w:bookmarkStart w:id="1" w:name="_Toc479773968"/>
      <w:bookmarkStart w:id="2" w:name="_Toc481152692"/>
      <w:r w:rsidRPr="000E61B7">
        <w:rPr>
          <w:rFonts w:asciiTheme="minorBidi" w:hAnsiTheme="minorBidi" w:cstheme="minorBidi"/>
          <w:b/>
          <w:bCs/>
          <w:i/>
          <w:iCs/>
        </w:rPr>
        <w:t>Language</w:t>
      </w:r>
      <w:bookmarkEnd w:id="1"/>
      <w:bookmarkEnd w:id="2"/>
    </w:p>
    <w:p w14:paraId="1609A9D9" w14:textId="77777777" w:rsidR="003A005C" w:rsidRPr="000E61B7" w:rsidRDefault="003A005C" w:rsidP="003A005C">
      <w:pPr>
        <w:pStyle w:val="ListParagraph"/>
        <w:spacing w:before="60" w:after="60" w:line="276" w:lineRule="auto"/>
        <w:ind w:left="360"/>
        <w:rPr>
          <w:rFonts w:asciiTheme="minorBidi" w:hAnsiTheme="minorBidi" w:cstheme="minorBidi"/>
          <w:lang w:eastAsia="en-US" w:bidi="ar-YE"/>
        </w:rPr>
      </w:pPr>
      <w:r w:rsidRPr="000E61B7">
        <w:rPr>
          <w:rFonts w:asciiTheme="minorBidi" w:hAnsiTheme="minorBidi" w:cstheme="minorBidi"/>
          <w:lang w:eastAsia="en-US"/>
        </w:rPr>
        <w:t xml:space="preserve">The tender and all correspondence and documents related to the tender exchanged by the tenderers and the contracting authority must be written in English language. </w:t>
      </w:r>
    </w:p>
    <w:p w14:paraId="0BC5979E" w14:textId="77777777" w:rsidR="003A005C" w:rsidRPr="000E61B7" w:rsidRDefault="003A005C" w:rsidP="00F02D4C">
      <w:pPr>
        <w:pStyle w:val="ListParagraph"/>
        <w:numPr>
          <w:ilvl w:val="0"/>
          <w:numId w:val="13"/>
        </w:numPr>
        <w:spacing w:before="60" w:after="60" w:line="276" w:lineRule="auto"/>
        <w:rPr>
          <w:rFonts w:asciiTheme="minorBidi" w:hAnsiTheme="minorBidi" w:cstheme="minorBidi"/>
          <w:b/>
          <w:bCs/>
          <w:i/>
          <w:iCs/>
        </w:rPr>
      </w:pPr>
      <w:r w:rsidRPr="000E61B7">
        <w:rPr>
          <w:rFonts w:asciiTheme="minorBidi" w:hAnsiTheme="minorBidi" w:cstheme="minorBidi"/>
          <w:b/>
          <w:bCs/>
          <w:i/>
          <w:iCs/>
        </w:rPr>
        <w:t xml:space="preserve">Tender validity </w:t>
      </w:r>
    </w:p>
    <w:p w14:paraId="36563B33" w14:textId="27F5A4C0" w:rsidR="003A005C" w:rsidRPr="000E61B7" w:rsidRDefault="003A005C" w:rsidP="003A005C">
      <w:pPr>
        <w:spacing w:before="60" w:after="60" w:line="276" w:lineRule="auto"/>
        <w:ind w:left="360"/>
        <w:rPr>
          <w:rFonts w:asciiTheme="minorBidi" w:hAnsiTheme="minorBidi" w:cstheme="minorBidi"/>
          <w:lang w:eastAsia="en-US" w:bidi="ar-YE"/>
        </w:rPr>
      </w:pPr>
      <w:r w:rsidRPr="000E61B7">
        <w:rPr>
          <w:rFonts w:asciiTheme="minorBidi" w:hAnsiTheme="minorBidi" w:cstheme="minorBidi"/>
          <w:lang w:eastAsia="en-US"/>
        </w:rPr>
        <w:t xml:space="preserve">Tenders must remain valid for a period of </w:t>
      </w:r>
      <w:r w:rsidR="00723604" w:rsidRPr="000E61B7">
        <w:rPr>
          <w:rFonts w:asciiTheme="minorBidi" w:hAnsiTheme="minorBidi" w:cstheme="minorBidi"/>
          <w:lang w:eastAsia="en-US"/>
        </w:rPr>
        <w:t xml:space="preserve">three </w:t>
      </w:r>
      <w:r w:rsidRPr="000E61B7">
        <w:rPr>
          <w:rFonts w:asciiTheme="minorBidi" w:hAnsiTheme="minorBidi" w:cstheme="minorBidi"/>
          <w:lang w:eastAsia="en-US"/>
        </w:rPr>
        <w:t>months after the deadline for submission of tenders.</w:t>
      </w:r>
    </w:p>
    <w:p w14:paraId="2529F336" w14:textId="77777777" w:rsidR="003A005C" w:rsidRPr="000E61B7" w:rsidRDefault="003A005C" w:rsidP="00F02D4C">
      <w:pPr>
        <w:pStyle w:val="ListParagraph"/>
        <w:numPr>
          <w:ilvl w:val="0"/>
          <w:numId w:val="13"/>
        </w:numPr>
        <w:spacing w:before="60" w:after="60" w:line="276" w:lineRule="auto"/>
        <w:rPr>
          <w:rFonts w:asciiTheme="minorBidi" w:hAnsiTheme="minorBidi" w:cstheme="minorBidi"/>
          <w:b/>
          <w:bCs/>
          <w:i/>
          <w:iCs/>
        </w:rPr>
      </w:pPr>
      <w:r w:rsidRPr="000E61B7">
        <w:rPr>
          <w:rFonts w:asciiTheme="minorBidi" w:hAnsiTheme="minorBidi" w:cstheme="minorBidi"/>
          <w:b/>
          <w:bCs/>
          <w:i/>
          <w:iCs/>
        </w:rPr>
        <w:t>Period of execution</w:t>
      </w:r>
    </w:p>
    <w:p w14:paraId="00949528" w14:textId="59F45FEA" w:rsidR="003A005C" w:rsidRPr="000E61B7" w:rsidRDefault="003A005C" w:rsidP="00537E12">
      <w:pPr>
        <w:pStyle w:val="ListParagraph"/>
        <w:spacing w:line="276" w:lineRule="auto"/>
        <w:ind w:left="360"/>
        <w:rPr>
          <w:rFonts w:asciiTheme="minorBidi" w:hAnsiTheme="minorBidi" w:cstheme="minorBidi"/>
          <w:lang w:eastAsia="en-US" w:bidi="ar-YE"/>
        </w:rPr>
      </w:pPr>
      <w:bookmarkStart w:id="3" w:name="_Hlk101220125"/>
      <w:r w:rsidRPr="000E61B7">
        <w:rPr>
          <w:rFonts w:asciiTheme="minorBidi" w:hAnsiTheme="minorBidi" w:cstheme="minorBidi"/>
          <w:lang w:eastAsia="en-US"/>
        </w:rPr>
        <w:t xml:space="preserve">The period of execution of tasks shall commence with the </w:t>
      </w:r>
      <w:r w:rsidR="004F5CB3" w:rsidRPr="000E61B7">
        <w:rPr>
          <w:rFonts w:asciiTheme="minorBidi" w:hAnsiTheme="minorBidi" w:cstheme="minorBidi"/>
          <w:lang w:eastAsia="en-US"/>
        </w:rPr>
        <w:t xml:space="preserve">site handover by INTERSOS committee to the contracted supplier/ </w:t>
      </w:r>
      <w:r w:rsidR="0085393E" w:rsidRPr="000E61B7">
        <w:rPr>
          <w:rFonts w:asciiTheme="minorBidi" w:hAnsiTheme="minorBidi" w:cstheme="minorBidi"/>
          <w:lang w:eastAsia="en-US"/>
        </w:rPr>
        <w:t>contractor</w:t>
      </w:r>
      <w:r w:rsidR="004F5CB3" w:rsidRPr="000E61B7">
        <w:rPr>
          <w:rFonts w:asciiTheme="minorBidi" w:hAnsiTheme="minorBidi" w:cstheme="minorBidi"/>
          <w:lang w:eastAsia="en-US"/>
        </w:rPr>
        <w:t xml:space="preserve"> </w:t>
      </w:r>
      <w:r w:rsidRPr="000E61B7">
        <w:rPr>
          <w:rFonts w:asciiTheme="minorBidi" w:hAnsiTheme="minorBidi" w:cstheme="minorBidi"/>
          <w:lang w:eastAsia="en-US"/>
        </w:rPr>
        <w:t xml:space="preserve">and will end </w:t>
      </w:r>
      <w:r w:rsidR="004F5CB3" w:rsidRPr="000E61B7">
        <w:rPr>
          <w:rFonts w:asciiTheme="minorBidi" w:hAnsiTheme="minorBidi" w:cstheme="minorBidi"/>
          <w:lang w:eastAsia="en-US"/>
        </w:rPr>
        <w:t xml:space="preserve">30 </w:t>
      </w:r>
      <w:r w:rsidRPr="000E61B7">
        <w:rPr>
          <w:rFonts w:asciiTheme="minorBidi" w:hAnsiTheme="minorBidi" w:cstheme="minorBidi"/>
          <w:lang w:eastAsia="en-US"/>
        </w:rPr>
        <w:t xml:space="preserve">calendar days after </w:t>
      </w:r>
      <w:bookmarkEnd w:id="3"/>
      <w:r w:rsidRPr="000E61B7">
        <w:rPr>
          <w:rFonts w:asciiTheme="minorBidi" w:hAnsiTheme="minorBidi" w:cstheme="minorBidi"/>
          <w:lang w:eastAsia="en-US"/>
        </w:rPr>
        <w:t>commencement date.</w:t>
      </w:r>
    </w:p>
    <w:p w14:paraId="5F2ABE40" w14:textId="77777777" w:rsidR="003A005C" w:rsidRPr="000E61B7" w:rsidRDefault="003A005C" w:rsidP="00F02D4C">
      <w:pPr>
        <w:pStyle w:val="ListParagraph"/>
        <w:numPr>
          <w:ilvl w:val="0"/>
          <w:numId w:val="13"/>
        </w:numPr>
        <w:spacing w:line="276" w:lineRule="auto"/>
        <w:rPr>
          <w:rFonts w:asciiTheme="minorBidi" w:hAnsiTheme="minorBidi" w:cstheme="minorBidi"/>
          <w:b/>
          <w:bCs/>
          <w:lang w:eastAsia="en-US"/>
        </w:rPr>
      </w:pPr>
      <w:r w:rsidRPr="000E61B7">
        <w:rPr>
          <w:rFonts w:asciiTheme="minorBidi" w:hAnsiTheme="minorBidi" w:cstheme="minorBidi"/>
          <w:b/>
          <w:bCs/>
          <w:i/>
          <w:iCs/>
        </w:rPr>
        <w:t>Costs of preparing tenders</w:t>
      </w:r>
      <w:r w:rsidRPr="000E61B7">
        <w:rPr>
          <w:rFonts w:asciiTheme="minorBidi" w:hAnsiTheme="minorBidi" w:cstheme="minorBidi"/>
          <w:b/>
          <w:bCs/>
        </w:rPr>
        <w:t>:</w:t>
      </w:r>
    </w:p>
    <w:p w14:paraId="05D1893A" w14:textId="77777777" w:rsidR="003A005C" w:rsidRPr="000E61B7" w:rsidRDefault="003A005C" w:rsidP="003A005C">
      <w:pPr>
        <w:pStyle w:val="ListParagraph"/>
        <w:spacing w:line="276" w:lineRule="auto"/>
        <w:ind w:left="360"/>
        <w:rPr>
          <w:rFonts w:asciiTheme="minorBidi" w:hAnsiTheme="minorBidi" w:cstheme="minorBidi"/>
        </w:rPr>
      </w:pPr>
      <w:r w:rsidRPr="000E61B7">
        <w:rPr>
          <w:rFonts w:asciiTheme="minorBidi" w:hAnsiTheme="minorBidi" w:cstheme="minorBidi"/>
        </w:rPr>
        <w:t>No costs incurred by the tenderer in preparing and submitting the tender are reimbursable. All such costs shall be covered by the tenderer. The same applies for costs incurred for trips for site visits and information session.</w:t>
      </w:r>
    </w:p>
    <w:p w14:paraId="528A2B32" w14:textId="77777777" w:rsidR="003A005C" w:rsidRPr="000E61B7" w:rsidRDefault="003A005C" w:rsidP="00F02D4C">
      <w:pPr>
        <w:pStyle w:val="ListParagraph"/>
        <w:numPr>
          <w:ilvl w:val="0"/>
          <w:numId w:val="13"/>
        </w:numPr>
        <w:spacing w:before="60" w:after="60" w:line="276" w:lineRule="auto"/>
        <w:rPr>
          <w:rFonts w:asciiTheme="minorBidi" w:hAnsiTheme="minorBidi" w:cstheme="minorBidi"/>
          <w:b/>
          <w:bCs/>
        </w:rPr>
      </w:pPr>
      <w:r w:rsidRPr="000E61B7">
        <w:rPr>
          <w:rFonts w:asciiTheme="minorBidi" w:hAnsiTheme="minorBidi" w:cstheme="minorBidi"/>
          <w:b/>
          <w:bCs/>
          <w:i/>
        </w:rPr>
        <w:t>Guarantee/warranty</w:t>
      </w:r>
    </w:p>
    <w:p w14:paraId="19A7EEB0" w14:textId="58CB8D48" w:rsidR="003A005C" w:rsidRPr="000E61B7" w:rsidRDefault="003A005C" w:rsidP="003A005C">
      <w:pPr>
        <w:pStyle w:val="ListParagraph"/>
        <w:numPr>
          <w:ilvl w:val="0"/>
          <w:numId w:val="27"/>
        </w:numPr>
        <w:spacing w:before="60" w:after="60" w:line="276" w:lineRule="auto"/>
        <w:jc w:val="both"/>
        <w:rPr>
          <w:rFonts w:asciiTheme="minorBidi" w:hAnsiTheme="minorBidi" w:cstheme="minorBidi"/>
        </w:rPr>
      </w:pPr>
      <w:bookmarkStart w:id="4" w:name="_Hlk101220217"/>
      <w:r w:rsidRPr="000E61B7">
        <w:rPr>
          <w:rFonts w:asciiTheme="minorBidi" w:hAnsiTheme="minorBidi" w:cstheme="minorBidi"/>
        </w:rPr>
        <w:t>The Contractor warrants that all the works executed are new, complete and fully compliant to all requirements specified in the technical specifications, shall conform to approve samples and shall be free from defects in material and functioning.</w:t>
      </w:r>
    </w:p>
    <w:p w14:paraId="4C3ED5A5" w14:textId="63667DE3" w:rsidR="004F5CB3" w:rsidRPr="000E61B7" w:rsidRDefault="004F5CB3" w:rsidP="00EB5CB3">
      <w:pPr>
        <w:pStyle w:val="ListParagraph"/>
        <w:numPr>
          <w:ilvl w:val="0"/>
          <w:numId w:val="27"/>
        </w:numPr>
        <w:spacing w:before="60" w:after="60" w:line="276" w:lineRule="auto"/>
        <w:jc w:val="both"/>
        <w:rPr>
          <w:rFonts w:asciiTheme="minorBidi" w:eastAsiaTheme="minorHAnsi" w:hAnsiTheme="minorBidi" w:cstheme="minorBidi"/>
          <w:lang w:val="en-US" w:eastAsia="en-US"/>
        </w:rPr>
      </w:pPr>
      <w:r w:rsidRPr="000E61B7">
        <w:rPr>
          <w:rFonts w:asciiTheme="minorBidi" w:eastAsiaTheme="minorHAnsi" w:hAnsiTheme="minorBidi" w:cstheme="minorBidi"/>
          <w:lang w:val="en-US" w:eastAsia="en-US"/>
        </w:rPr>
        <w:lastRenderedPageBreak/>
        <w:t>The supplier</w:t>
      </w:r>
      <w:r w:rsidR="00940A3B" w:rsidRPr="000E61B7">
        <w:rPr>
          <w:rFonts w:asciiTheme="minorBidi" w:eastAsiaTheme="minorHAnsi" w:hAnsiTheme="minorBidi" w:cstheme="minorBidi"/>
          <w:lang w:val="en-US" w:eastAsia="en-US"/>
        </w:rPr>
        <w:t>/contractor</w:t>
      </w:r>
      <w:r w:rsidRPr="000E61B7">
        <w:rPr>
          <w:rFonts w:asciiTheme="minorBidi" w:eastAsiaTheme="minorHAnsi" w:hAnsiTheme="minorBidi" w:cstheme="minorBidi"/>
          <w:lang w:val="en-US" w:eastAsia="en-US"/>
        </w:rPr>
        <w:t xml:space="preserve"> shall provide written guarantee for quality of supplied items for the period specified in the bidding document as of the date of issuance of the relevant certificate of initial free-from-reservation take over unless the bidding documents provide for a longer period to remedy any technical manufacturing faults or defaults occurring during the guarantee period due to poor manufacturing, packaging, wrapping or installation.</w:t>
      </w:r>
    </w:p>
    <w:p w14:paraId="13F7F3B4" w14:textId="6528C0E8" w:rsidR="004F5CB3" w:rsidRPr="000E61B7" w:rsidRDefault="004F5CB3" w:rsidP="004F5CB3">
      <w:pPr>
        <w:pStyle w:val="ListParagraph"/>
        <w:numPr>
          <w:ilvl w:val="0"/>
          <w:numId w:val="27"/>
        </w:numPr>
        <w:spacing w:before="60" w:after="60" w:line="276" w:lineRule="auto"/>
        <w:jc w:val="both"/>
        <w:rPr>
          <w:rFonts w:asciiTheme="minorBidi" w:eastAsiaTheme="minorHAnsi" w:hAnsiTheme="minorBidi" w:cstheme="minorBidi"/>
          <w:lang w:val="en-US" w:eastAsia="en-US"/>
        </w:rPr>
      </w:pPr>
      <w:r w:rsidRPr="000E61B7">
        <w:rPr>
          <w:rFonts w:asciiTheme="minorBidi" w:eastAsiaTheme="minorHAnsi" w:hAnsiTheme="minorBidi" w:cstheme="minorBidi"/>
          <w:lang w:val="en-US" w:eastAsia="en-US"/>
        </w:rPr>
        <w:t>The supplier</w:t>
      </w:r>
      <w:r w:rsidR="00940A3B" w:rsidRPr="000E61B7">
        <w:rPr>
          <w:rFonts w:asciiTheme="minorBidi" w:eastAsiaTheme="minorHAnsi" w:hAnsiTheme="minorBidi" w:cstheme="minorBidi"/>
          <w:lang w:val="en-US" w:eastAsia="en-US"/>
        </w:rPr>
        <w:t>/contractor</w:t>
      </w:r>
      <w:r w:rsidRPr="000E61B7">
        <w:rPr>
          <w:rFonts w:asciiTheme="minorBidi" w:eastAsiaTheme="minorHAnsi" w:hAnsiTheme="minorBidi" w:cstheme="minorBidi"/>
          <w:lang w:val="en-US" w:eastAsia="en-US"/>
        </w:rPr>
        <w:t xml:space="preserve"> shall be fully responsible for replacement of defected items during the specified guarantee period.</w:t>
      </w:r>
    </w:p>
    <w:p w14:paraId="5FBFDAE3" w14:textId="677D6024" w:rsidR="00F75014" w:rsidRPr="000E61B7" w:rsidRDefault="003A005C" w:rsidP="008D726F">
      <w:pPr>
        <w:pStyle w:val="ListParagraph"/>
        <w:numPr>
          <w:ilvl w:val="0"/>
          <w:numId w:val="27"/>
        </w:numPr>
        <w:spacing w:before="60" w:after="60" w:line="276" w:lineRule="auto"/>
        <w:jc w:val="both"/>
        <w:rPr>
          <w:rFonts w:asciiTheme="minorBidi" w:hAnsiTheme="minorBidi" w:cstheme="minorBidi"/>
        </w:rPr>
      </w:pPr>
      <w:r w:rsidRPr="000E61B7">
        <w:rPr>
          <w:rFonts w:asciiTheme="minorBidi" w:hAnsiTheme="minorBidi" w:cstheme="minorBidi"/>
        </w:rPr>
        <w:t xml:space="preserve">The </w:t>
      </w:r>
      <w:r w:rsidR="00940A3B" w:rsidRPr="000E61B7">
        <w:rPr>
          <w:rFonts w:asciiTheme="minorBidi" w:eastAsiaTheme="minorHAnsi" w:hAnsiTheme="minorBidi" w:cstheme="minorBidi"/>
          <w:lang w:val="en-US" w:eastAsia="en-US"/>
        </w:rPr>
        <w:t>supplier/contractor</w:t>
      </w:r>
      <w:r w:rsidRPr="000E61B7">
        <w:rPr>
          <w:rFonts w:asciiTheme="minorBidi" w:hAnsiTheme="minorBidi" w:cstheme="minorBidi"/>
        </w:rPr>
        <w:t xml:space="preserve"> will not be responsible for any damage caused deliberately by users.</w:t>
      </w:r>
    </w:p>
    <w:p w14:paraId="6F50CF84" w14:textId="77777777" w:rsidR="00F75014" w:rsidRPr="000E61B7" w:rsidRDefault="00F75014" w:rsidP="008D726F">
      <w:pPr>
        <w:pStyle w:val="ListParagraph"/>
        <w:numPr>
          <w:ilvl w:val="0"/>
          <w:numId w:val="27"/>
        </w:numPr>
        <w:spacing w:before="60" w:after="60" w:line="276" w:lineRule="auto"/>
        <w:jc w:val="both"/>
        <w:rPr>
          <w:rFonts w:asciiTheme="minorBidi" w:hAnsiTheme="minorBidi" w:cstheme="minorBidi"/>
        </w:rPr>
      </w:pPr>
      <w:r w:rsidRPr="000E61B7">
        <w:rPr>
          <w:rFonts w:asciiTheme="minorBidi" w:hAnsiTheme="minorBidi" w:cstheme="minorBidi"/>
        </w:rPr>
        <w:t>Before the accrual payment is processed, the contractor is required to submit to INTERSOS an irrevocable, unconditional bank guaranteed check for 10% of the contracted amount with a validity of six months starting from the date of completion as a retention amount for contracted work as detailed in the BOQ and the technical guidelines as a condition of the contract at the signing stage.</w:t>
      </w:r>
    </w:p>
    <w:p w14:paraId="0A35E222" w14:textId="0184F9B4" w:rsidR="00F75014" w:rsidRPr="000E61B7" w:rsidRDefault="00F75014" w:rsidP="008D726F">
      <w:pPr>
        <w:pStyle w:val="ListParagraph"/>
        <w:numPr>
          <w:ilvl w:val="0"/>
          <w:numId w:val="27"/>
        </w:numPr>
        <w:spacing w:before="60" w:after="60" w:line="276" w:lineRule="auto"/>
        <w:jc w:val="both"/>
        <w:rPr>
          <w:rFonts w:asciiTheme="minorBidi" w:hAnsiTheme="minorBidi" w:cstheme="minorBidi"/>
        </w:rPr>
      </w:pPr>
      <w:r w:rsidRPr="000E61B7">
        <w:rPr>
          <w:rFonts w:asciiTheme="minorBidi" w:hAnsiTheme="minorBidi" w:cstheme="minorBidi"/>
        </w:rPr>
        <w:t xml:space="preserve">The warranty period begins on the day a certificate of initial completion of work is signed and lasts for </w:t>
      </w:r>
      <w:r w:rsidR="001402BD" w:rsidRPr="000E61B7">
        <w:rPr>
          <w:rFonts w:asciiTheme="minorBidi" w:hAnsiTheme="minorBidi" w:cstheme="minorBidi"/>
        </w:rPr>
        <w:t>6</w:t>
      </w:r>
      <w:r w:rsidRPr="000E61B7">
        <w:rPr>
          <w:rFonts w:asciiTheme="minorBidi" w:hAnsiTheme="minorBidi" w:cstheme="minorBidi"/>
        </w:rPr>
        <w:t xml:space="preserve"> months, during which time the contractor is responsible for repairing any defects or damage to its work caused by poor construction quality (within 10 days) after receiving a repair request from INTERSOS – at no additional cost to INTERSOS.</w:t>
      </w:r>
    </w:p>
    <w:p w14:paraId="3FB8FBA2" w14:textId="04AB9E77" w:rsidR="003A005C" w:rsidRPr="000E61B7" w:rsidRDefault="003A005C" w:rsidP="003A005C">
      <w:pPr>
        <w:pStyle w:val="ListParagraph"/>
        <w:numPr>
          <w:ilvl w:val="0"/>
          <w:numId w:val="27"/>
        </w:numPr>
        <w:spacing w:before="60" w:after="60" w:line="276" w:lineRule="auto"/>
        <w:jc w:val="both"/>
        <w:rPr>
          <w:rFonts w:asciiTheme="minorBidi" w:hAnsiTheme="minorBidi" w:cstheme="minorBidi"/>
        </w:rPr>
      </w:pPr>
      <w:r w:rsidRPr="000E61B7">
        <w:rPr>
          <w:rFonts w:asciiTheme="minorBidi" w:hAnsiTheme="minorBidi" w:cstheme="minorBidi"/>
        </w:rPr>
        <w:t>If the contractor fails to complete repairs/ corrections in 10 calendar days as agreed and according to original contract specifications as determined by INTERSOS, INTERSOS retains the right to commission that work from another contractor and deduct the new contractor’s costs from the contractor’s warranty amount. The warranty amount will be released to the contractor at a final handover meeting and final handover report prepared by INTERSOS</w:t>
      </w:r>
      <w:r w:rsidR="00F75014" w:rsidRPr="000E61B7">
        <w:rPr>
          <w:rFonts w:asciiTheme="minorBidi" w:hAnsiTheme="minorBidi" w:cstheme="minorBidi"/>
        </w:rPr>
        <w:t>.</w:t>
      </w:r>
    </w:p>
    <w:bookmarkEnd w:id="4"/>
    <w:p w14:paraId="3354219E" w14:textId="77777777" w:rsidR="00264A09" w:rsidRPr="000E61B7" w:rsidRDefault="00264A09" w:rsidP="008D726F">
      <w:pPr>
        <w:pStyle w:val="ListParagraph"/>
        <w:spacing w:before="60" w:after="60" w:line="276" w:lineRule="auto"/>
        <w:jc w:val="both"/>
        <w:rPr>
          <w:rFonts w:asciiTheme="minorBidi" w:hAnsiTheme="minorBidi" w:cstheme="minorBidi"/>
        </w:rPr>
      </w:pPr>
    </w:p>
    <w:p w14:paraId="3D9A745A" w14:textId="189716B5" w:rsidR="00264A09" w:rsidRPr="000E61B7" w:rsidRDefault="00264A09" w:rsidP="00F02D4C">
      <w:pPr>
        <w:pStyle w:val="ListParagraph"/>
        <w:numPr>
          <w:ilvl w:val="0"/>
          <w:numId w:val="13"/>
        </w:numPr>
        <w:spacing w:before="60" w:after="60"/>
        <w:jc w:val="both"/>
        <w:rPr>
          <w:rFonts w:asciiTheme="minorBidi" w:hAnsiTheme="minorBidi" w:cstheme="minorBidi"/>
          <w:b/>
          <w:bCs/>
          <w:i/>
        </w:rPr>
      </w:pPr>
      <w:r w:rsidRPr="000E61B7">
        <w:rPr>
          <w:rFonts w:asciiTheme="minorBidi" w:hAnsiTheme="minorBidi" w:cstheme="minorBidi"/>
          <w:b/>
          <w:bCs/>
          <w:i/>
        </w:rPr>
        <w:t xml:space="preserve">Inspection and testing </w:t>
      </w:r>
    </w:p>
    <w:p w14:paraId="696E853F" w14:textId="77777777" w:rsidR="00264A09" w:rsidRPr="000E61B7" w:rsidRDefault="00264A09" w:rsidP="00264A09">
      <w:pPr>
        <w:widowControl w:val="0"/>
        <w:autoSpaceDE w:val="0"/>
        <w:autoSpaceDN w:val="0"/>
        <w:adjustRightInd w:val="0"/>
        <w:spacing w:line="360" w:lineRule="auto"/>
        <w:jc w:val="both"/>
        <w:rPr>
          <w:rFonts w:asciiTheme="minorBidi" w:hAnsiTheme="minorBidi" w:cstheme="minorBidi"/>
        </w:rPr>
      </w:pPr>
      <w:r w:rsidRPr="000E61B7">
        <w:rPr>
          <w:rFonts w:asciiTheme="minorBidi" w:hAnsiTheme="minorBidi" w:cstheme="minorBidi"/>
        </w:rPr>
        <w:t>This order is subject to inspection by</w:t>
      </w:r>
    </w:p>
    <w:tbl>
      <w:tblPr>
        <w:tblW w:w="0" w:type="auto"/>
        <w:tblInd w:w="70" w:type="dxa"/>
        <w:tblCellMar>
          <w:left w:w="70" w:type="dxa"/>
          <w:right w:w="70" w:type="dxa"/>
        </w:tblCellMar>
        <w:tblLook w:val="0000" w:firstRow="0" w:lastRow="0" w:firstColumn="0" w:lastColumn="0" w:noHBand="0" w:noVBand="0"/>
      </w:tblPr>
      <w:tblGrid>
        <w:gridCol w:w="9179"/>
      </w:tblGrid>
      <w:tr w:rsidR="000E61B7" w:rsidRPr="000E61B7" w14:paraId="784E4C01" w14:textId="77777777" w:rsidTr="00FB379D">
        <w:trPr>
          <w:cantSplit/>
          <w:trHeight w:val="397"/>
        </w:trPr>
        <w:tc>
          <w:tcPr>
            <w:tcW w:w="3235" w:type="dxa"/>
            <w:vAlign w:val="bottom"/>
          </w:tcPr>
          <w:tbl>
            <w:tblPr>
              <w:tblW w:w="9284" w:type="dxa"/>
              <w:tblInd w:w="70" w:type="dxa"/>
              <w:tblCellMar>
                <w:left w:w="70" w:type="dxa"/>
                <w:right w:w="70" w:type="dxa"/>
              </w:tblCellMar>
              <w:tblLook w:val="04A0" w:firstRow="1" w:lastRow="0" w:firstColumn="1" w:lastColumn="0" w:noHBand="0" w:noVBand="1"/>
            </w:tblPr>
            <w:tblGrid>
              <w:gridCol w:w="919"/>
              <w:gridCol w:w="8365"/>
            </w:tblGrid>
            <w:tr w:rsidR="000E61B7" w:rsidRPr="000E61B7" w14:paraId="5ABF9C17" w14:textId="77777777" w:rsidTr="00FB379D">
              <w:trPr>
                <w:cantSplit/>
                <w:trHeight w:val="397"/>
              </w:trPr>
              <w:tc>
                <w:tcPr>
                  <w:tcW w:w="885" w:type="dxa"/>
                  <w:vAlign w:val="bottom"/>
                  <w:hideMark/>
                </w:tcPr>
                <w:p w14:paraId="1DE06DF7" w14:textId="77777777" w:rsidR="005A7144" w:rsidRPr="000E61B7" w:rsidRDefault="005A7144" w:rsidP="00FB379D">
                  <w:pPr>
                    <w:spacing w:before="60" w:after="60" w:line="276" w:lineRule="auto"/>
                    <w:rPr>
                      <w:rFonts w:asciiTheme="minorBidi" w:hAnsiTheme="minorBidi" w:cstheme="minorBidi"/>
                      <w:b/>
                      <w:bCs/>
                    </w:rPr>
                  </w:pPr>
                  <w:r w:rsidRPr="000E61B7">
                    <w:rPr>
                      <w:rFonts w:asciiTheme="minorBidi" w:hAnsiTheme="minorBidi" w:cstheme="minorBidi"/>
                      <w:b/>
                      <w:bCs/>
                    </w:rPr>
                    <w:t>Name</w:t>
                  </w:r>
                </w:p>
              </w:tc>
              <w:tc>
                <w:tcPr>
                  <w:tcW w:w="8399" w:type="dxa"/>
                  <w:tcBorders>
                    <w:top w:val="nil"/>
                    <w:left w:val="nil"/>
                    <w:bottom w:val="dashSmallGap" w:sz="4" w:space="0" w:color="auto"/>
                    <w:right w:val="nil"/>
                  </w:tcBorders>
                  <w:vAlign w:val="bottom"/>
                  <w:hideMark/>
                </w:tcPr>
                <w:p w14:paraId="45E76FFA" w14:textId="77777777" w:rsidR="005A7144" w:rsidRPr="000E61B7" w:rsidRDefault="005A7144" w:rsidP="00FB379D">
                  <w:pPr>
                    <w:spacing w:before="60" w:after="60" w:line="276" w:lineRule="auto"/>
                    <w:rPr>
                      <w:rFonts w:asciiTheme="minorBidi" w:hAnsiTheme="minorBidi" w:cstheme="minorBidi"/>
                    </w:rPr>
                  </w:pPr>
                  <w:r w:rsidRPr="000E61B7">
                    <w:rPr>
                      <w:rFonts w:asciiTheme="minorBidi" w:hAnsiTheme="minorBidi" w:cstheme="minorBidi"/>
                    </w:rPr>
                    <w:t>INTERSOS</w:t>
                  </w:r>
                </w:p>
              </w:tc>
            </w:tr>
            <w:tr w:rsidR="000E61B7" w:rsidRPr="000E61B7" w14:paraId="327F0EC8" w14:textId="77777777" w:rsidTr="00FB379D">
              <w:trPr>
                <w:cantSplit/>
                <w:trHeight w:val="397"/>
              </w:trPr>
              <w:tc>
                <w:tcPr>
                  <w:tcW w:w="885" w:type="dxa"/>
                  <w:vAlign w:val="bottom"/>
                  <w:hideMark/>
                </w:tcPr>
                <w:p w14:paraId="03D40922" w14:textId="77777777" w:rsidR="005A7144" w:rsidRPr="000E61B7" w:rsidRDefault="005A7144" w:rsidP="00FB379D">
                  <w:pPr>
                    <w:spacing w:before="60" w:after="60" w:line="276" w:lineRule="auto"/>
                    <w:rPr>
                      <w:rFonts w:asciiTheme="minorBidi" w:hAnsiTheme="minorBidi" w:cstheme="minorBidi"/>
                      <w:b/>
                      <w:bCs/>
                    </w:rPr>
                  </w:pPr>
                  <w:r w:rsidRPr="000E61B7">
                    <w:rPr>
                      <w:rFonts w:asciiTheme="minorBidi" w:hAnsiTheme="minorBidi" w:cstheme="minorBidi"/>
                      <w:b/>
                      <w:bCs/>
                    </w:rPr>
                    <w:t>Contact persons</w:t>
                  </w:r>
                </w:p>
              </w:tc>
              <w:tc>
                <w:tcPr>
                  <w:tcW w:w="8399" w:type="dxa"/>
                  <w:tcBorders>
                    <w:top w:val="nil"/>
                    <w:left w:val="nil"/>
                    <w:bottom w:val="dashSmallGap" w:sz="4" w:space="0" w:color="auto"/>
                    <w:right w:val="nil"/>
                  </w:tcBorders>
                  <w:vAlign w:val="center"/>
                  <w:hideMark/>
                </w:tcPr>
                <w:p w14:paraId="786F0A9B" w14:textId="77777777" w:rsidR="005A7144" w:rsidRPr="000E61B7" w:rsidRDefault="005A7144" w:rsidP="00FB379D">
                  <w:pPr>
                    <w:spacing w:before="60" w:after="60" w:line="276" w:lineRule="auto"/>
                    <w:rPr>
                      <w:rFonts w:asciiTheme="minorBidi" w:hAnsiTheme="minorBidi" w:cstheme="minorBidi"/>
                    </w:rPr>
                  </w:pPr>
                  <w:r w:rsidRPr="000E61B7">
                    <w:rPr>
                      <w:rFonts w:asciiTheme="minorBidi" w:hAnsiTheme="minorBidi" w:cstheme="minorBidi"/>
                    </w:rPr>
                    <w:t xml:space="preserve">Mr. Shehabaddin Mohammed – Procurement Officer </w:t>
                  </w:r>
                </w:p>
                <w:p w14:paraId="56F6D16C" w14:textId="77777777" w:rsidR="005A7144" w:rsidRPr="000E61B7" w:rsidRDefault="005A7144" w:rsidP="00FB379D">
                  <w:pPr>
                    <w:spacing w:before="60" w:after="60" w:line="276" w:lineRule="auto"/>
                    <w:rPr>
                      <w:rFonts w:asciiTheme="minorBidi" w:hAnsiTheme="minorBidi" w:cstheme="minorBidi"/>
                    </w:rPr>
                  </w:pPr>
                  <w:r w:rsidRPr="000E61B7">
                    <w:rPr>
                      <w:rFonts w:asciiTheme="minorBidi" w:hAnsiTheme="minorBidi" w:cstheme="minorBidi"/>
                    </w:rPr>
                    <w:t>Mobile: 772634218</w:t>
                  </w:r>
                </w:p>
                <w:p w14:paraId="55CCF27A" w14:textId="77777777" w:rsidR="005A7144" w:rsidRPr="000E61B7" w:rsidRDefault="005A7144" w:rsidP="00FB379D">
                  <w:pPr>
                    <w:spacing w:before="60" w:after="60" w:line="276" w:lineRule="auto"/>
                    <w:rPr>
                      <w:rFonts w:asciiTheme="minorBidi" w:hAnsiTheme="minorBidi" w:cstheme="minorBidi"/>
                    </w:rPr>
                  </w:pPr>
                  <w:r w:rsidRPr="000E61B7">
                    <w:rPr>
                      <w:rFonts w:asciiTheme="minorBidi" w:hAnsiTheme="minorBidi" w:cstheme="minorBidi"/>
                    </w:rPr>
                    <w:t xml:space="preserve">Email: </w:t>
                  </w:r>
                  <w:hyperlink r:id="rId9" w:history="1">
                    <w:r w:rsidRPr="000E61B7">
                      <w:rPr>
                        <w:rStyle w:val="Hyperlink"/>
                        <w:rFonts w:asciiTheme="minorBidi" w:eastAsiaTheme="majorEastAsia" w:hAnsiTheme="minorBidi" w:cstheme="minorBidi"/>
                        <w:color w:val="auto"/>
                      </w:rPr>
                      <w:t>procurement.aden.yemen@intersos.org</w:t>
                    </w:r>
                  </w:hyperlink>
                  <w:r w:rsidRPr="000E61B7">
                    <w:rPr>
                      <w:rStyle w:val="Hyperlink"/>
                      <w:rFonts w:asciiTheme="minorBidi" w:eastAsiaTheme="majorEastAsia" w:hAnsiTheme="minorBidi" w:cstheme="minorBidi"/>
                      <w:color w:val="auto"/>
                    </w:rPr>
                    <w:t xml:space="preserve"> </w:t>
                  </w:r>
                </w:p>
              </w:tc>
            </w:tr>
            <w:tr w:rsidR="000E61B7" w:rsidRPr="000E61B7" w14:paraId="7CC178D5" w14:textId="77777777" w:rsidTr="00FB379D">
              <w:trPr>
                <w:cantSplit/>
                <w:trHeight w:val="397"/>
              </w:trPr>
              <w:tc>
                <w:tcPr>
                  <w:tcW w:w="885" w:type="dxa"/>
                  <w:vAlign w:val="bottom"/>
                </w:tcPr>
                <w:p w14:paraId="4F66EE0A" w14:textId="77777777" w:rsidR="005A7144" w:rsidRPr="000E61B7" w:rsidRDefault="005A7144" w:rsidP="00FB379D">
                  <w:pPr>
                    <w:spacing w:before="60" w:after="60" w:line="276" w:lineRule="auto"/>
                    <w:rPr>
                      <w:rFonts w:asciiTheme="minorBidi" w:hAnsiTheme="minorBidi" w:cstheme="minorBidi"/>
                      <w:b/>
                      <w:bCs/>
                    </w:rPr>
                  </w:pPr>
                </w:p>
              </w:tc>
              <w:tc>
                <w:tcPr>
                  <w:tcW w:w="8399" w:type="dxa"/>
                  <w:tcBorders>
                    <w:top w:val="nil"/>
                    <w:left w:val="nil"/>
                    <w:bottom w:val="dashSmallGap" w:sz="4" w:space="0" w:color="auto"/>
                    <w:right w:val="nil"/>
                  </w:tcBorders>
                  <w:vAlign w:val="center"/>
                  <w:hideMark/>
                </w:tcPr>
                <w:p w14:paraId="3AC6D83D" w14:textId="29084891" w:rsidR="005A7144" w:rsidRPr="000E61B7" w:rsidRDefault="005A7144" w:rsidP="00FB379D">
                  <w:pPr>
                    <w:spacing w:before="60" w:after="60" w:line="276" w:lineRule="auto"/>
                    <w:rPr>
                      <w:rFonts w:asciiTheme="minorBidi" w:hAnsiTheme="minorBidi" w:cstheme="minorBidi"/>
                    </w:rPr>
                  </w:pPr>
                  <w:r w:rsidRPr="000E61B7">
                    <w:rPr>
                      <w:rFonts w:asciiTheme="minorBidi" w:hAnsiTheme="minorBidi" w:cstheme="minorBidi"/>
                    </w:rPr>
                    <w:t>Mr. Omar Al-</w:t>
                  </w:r>
                  <w:r w:rsidR="00940A3B" w:rsidRPr="000E61B7">
                    <w:rPr>
                      <w:rFonts w:asciiTheme="minorBidi" w:hAnsiTheme="minorBidi" w:cstheme="minorBidi"/>
                    </w:rPr>
                    <w:t>Fakih – WASH Activity Coordinator</w:t>
                  </w:r>
                </w:p>
                <w:p w14:paraId="7962777F" w14:textId="68ADFAD6" w:rsidR="005A7144" w:rsidRPr="000E61B7" w:rsidRDefault="005A7144" w:rsidP="00FB379D">
                  <w:pPr>
                    <w:spacing w:before="60" w:after="60" w:line="276" w:lineRule="auto"/>
                    <w:rPr>
                      <w:rFonts w:asciiTheme="minorBidi" w:hAnsiTheme="minorBidi" w:cstheme="minorBidi"/>
                    </w:rPr>
                  </w:pPr>
                  <w:r w:rsidRPr="000E61B7">
                    <w:rPr>
                      <w:rFonts w:asciiTheme="minorBidi" w:hAnsiTheme="minorBidi" w:cstheme="minorBidi"/>
                    </w:rPr>
                    <w:t>Mobile: 770950001</w:t>
                  </w:r>
                  <w:r w:rsidR="00940A3B" w:rsidRPr="000E61B7">
                    <w:rPr>
                      <w:rFonts w:asciiTheme="minorBidi" w:hAnsiTheme="minorBidi" w:cstheme="minorBidi"/>
                    </w:rPr>
                    <w:t>/735336165</w:t>
                  </w:r>
                </w:p>
                <w:p w14:paraId="518F2D16" w14:textId="77777777" w:rsidR="005A7144" w:rsidRPr="000E61B7" w:rsidRDefault="005A7144" w:rsidP="00FB379D">
                  <w:pPr>
                    <w:spacing w:before="60" w:after="60" w:line="276" w:lineRule="auto"/>
                    <w:rPr>
                      <w:rFonts w:asciiTheme="minorBidi" w:hAnsiTheme="minorBidi" w:cstheme="minorBidi"/>
                    </w:rPr>
                  </w:pPr>
                  <w:r w:rsidRPr="000E61B7">
                    <w:rPr>
                      <w:rFonts w:asciiTheme="minorBidi" w:hAnsiTheme="minorBidi" w:cstheme="minorBidi"/>
                    </w:rPr>
                    <w:t xml:space="preserve">Email: </w:t>
                  </w:r>
                  <w:hyperlink r:id="rId10" w:history="1">
                    <w:r w:rsidRPr="000E61B7">
                      <w:rPr>
                        <w:rStyle w:val="Hyperlink"/>
                        <w:rFonts w:asciiTheme="minorBidi" w:eastAsiaTheme="majorEastAsia" w:hAnsiTheme="minorBidi" w:cstheme="minorBidi"/>
                        <w:color w:val="auto"/>
                      </w:rPr>
                      <w:t>ac.wash.taiz.yemen@intersos.org</w:t>
                    </w:r>
                  </w:hyperlink>
                  <w:r w:rsidRPr="000E61B7">
                    <w:rPr>
                      <w:rFonts w:asciiTheme="minorBidi" w:hAnsiTheme="minorBidi" w:cstheme="minorBidi"/>
                    </w:rPr>
                    <w:t xml:space="preserve"> </w:t>
                  </w:r>
                </w:p>
              </w:tc>
            </w:tr>
          </w:tbl>
          <w:p w14:paraId="25458D66" w14:textId="77777777" w:rsidR="005A7144" w:rsidRPr="000E61B7" w:rsidRDefault="005A7144" w:rsidP="00FB379D">
            <w:pPr>
              <w:spacing w:before="60" w:after="60" w:line="276" w:lineRule="auto"/>
              <w:rPr>
                <w:rFonts w:asciiTheme="minorBidi" w:hAnsiTheme="minorBidi" w:cstheme="minorBidi"/>
              </w:rPr>
            </w:pPr>
          </w:p>
        </w:tc>
      </w:tr>
      <w:tr w:rsidR="005A7144" w:rsidRPr="000E61B7" w14:paraId="5BBE1401" w14:textId="77777777" w:rsidTr="00FB379D">
        <w:trPr>
          <w:cantSplit/>
          <w:trHeight w:val="142"/>
        </w:trPr>
        <w:tc>
          <w:tcPr>
            <w:tcW w:w="3235" w:type="dxa"/>
            <w:vAlign w:val="bottom"/>
          </w:tcPr>
          <w:p w14:paraId="6EC6CD47" w14:textId="77777777" w:rsidR="005A7144" w:rsidRPr="000E61B7" w:rsidRDefault="005A7144" w:rsidP="00FB379D">
            <w:pPr>
              <w:spacing w:before="60" w:after="60" w:line="276" w:lineRule="auto"/>
              <w:rPr>
                <w:rFonts w:asciiTheme="minorBidi" w:hAnsiTheme="minorBidi" w:cstheme="minorBidi"/>
              </w:rPr>
            </w:pPr>
          </w:p>
        </w:tc>
      </w:tr>
    </w:tbl>
    <w:p w14:paraId="066A1D1F" w14:textId="77777777" w:rsidR="00264A09" w:rsidRPr="000E61B7" w:rsidRDefault="00264A09" w:rsidP="00264A09">
      <w:pPr>
        <w:spacing w:before="60" w:after="60"/>
        <w:jc w:val="both"/>
        <w:rPr>
          <w:rFonts w:asciiTheme="minorBidi" w:hAnsiTheme="minorBidi" w:cstheme="minorBidi"/>
        </w:rPr>
      </w:pPr>
    </w:p>
    <w:p w14:paraId="2FEBE70F" w14:textId="77777777" w:rsidR="00264A09" w:rsidRPr="000E61B7" w:rsidRDefault="00264A09" w:rsidP="00264A09">
      <w:pPr>
        <w:spacing w:before="60" w:after="60"/>
        <w:jc w:val="both"/>
        <w:rPr>
          <w:rFonts w:asciiTheme="minorBidi" w:hAnsiTheme="minorBidi" w:cstheme="minorBidi"/>
        </w:rPr>
      </w:pPr>
      <w:r w:rsidRPr="000E61B7">
        <w:rPr>
          <w:rFonts w:asciiTheme="minorBidi" w:hAnsiTheme="minorBidi" w:cstheme="minorBidi"/>
        </w:rPr>
        <w:t xml:space="preserve">Inspection is at </w:t>
      </w:r>
      <w:r w:rsidRPr="000E61B7">
        <w:rPr>
          <w:rFonts w:asciiTheme="minorBidi" w:hAnsiTheme="minorBidi" w:cstheme="minorBidi"/>
          <w:lang w:val="en-US"/>
        </w:rPr>
        <w:t xml:space="preserve">INTERSOS’ </w:t>
      </w:r>
      <w:r w:rsidRPr="000E61B7">
        <w:rPr>
          <w:rFonts w:asciiTheme="minorBidi" w:hAnsiTheme="minorBidi" w:cstheme="minorBidi"/>
        </w:rPr>
        <w:t xml:space="preserve">cost. If, however, an inspection must be repeated due to the </w:t>
      </w:r>
      <w:r w:rsidRPr="000E61B7">
        <w:rPr>
          <w:rFonts w:asciiTheme="minorBidi" w:hAnsiTheme="minorBidi" w:cstheme="minorBidi"/>
          <w:lang w:val="en-US"/>
        </w:rPr>
        <w:t xml:space="preserve">supplier </w:t>
      </w:r>
      <w:r w:rsidRPr="000E61B7">
        <w:rPr>
          <w:rFonts w:asciiTheme="minorBidi" w:hAnsiTheme="minorBidi" w:cstheme="minorBidi"/>
        </w:rPr>
        <w:t xml:space="preserve">company's default, the cost of the second and any subsequent inspections for the same order (or lot, if part inspection) will be charged to the </w:t>
      </w:r>
      <w:r w:rsidRPr="000E61B7">
        <w:rPr>
          <w:rFonts w:asciiTheme="minorBidi" w:hAnsiTheme="minorBidi" w:cstheme="minorBidi"/>
          <w:lang w:val="en-US"/>
        </w:rPr>
        <w:t xml:space="preserve">Supplier </w:t>
      </w:r>
      <w:r w:rsidRPr="000E61B7">
        <w:rPr>
          <w:rFonts w:asciiTheme="minorBidi" w:hAnsiTheme="minorBidi" w:cstheme="minorBidi"/>
        </w:rPr>
        <w:t>company.</w:t>
      </w:r>
    </w:p>
    <w:p w14:paraId="080BF827" w14:textId="4FC42CCA" w:rsidR="0068268F" w:rsidRPr="000E61B7" w:rsidRDefault="0068268F">
      <w:pPr>
        <w:spacing w:after="200" w:line="276" w:lineRule="auto"/>
        <w:rPr>
          <w:rFonts w:asciiTheme="minorBidi" w:hAnsiTheme="minorBidi" w:cstheme="minorBidi"/>
          <w:i/>
        </w:rPr>
      </w:pPr>
      <w:r w:rsidRPr="000E61B7">
        <w:rPr>
          <w:rFonts w:asciiTheme="minorBidi" w:hAnsiTheme="minorBidi" w:cstheme="minorBidi"/>
          <w:i/>
        </w:rPr>
        <w:br w:type="page"/>
      </w:r>
    </w:p>
    <w:p w14:paraId="4E3BB181" w14:textId="0251D85C" w:rsidR="00264A09" w:rsidRPr="000E61B7" w:rsidRDefault="00264A09" w:rsidP="00F02D4C">
      <w:pPr>
        <w:pStyle w:val="ListParagraph"/>
        <w:numPr>
          <w:ilvl w:val="0"/>
          <w:numId w:val="13"/>
        </w:numPr>
        <w:spacing w:before="60" w:after="60"/>
        <w:jc w:val="both"/>
        <w:rPr>
          <w:rFonts w:asciiTheme="minorBidi" w:hAnsiTheme="minorBidi" w:cstheme="minorBidi"/>
          <w:b/>
          <w:bCs/>
          <w:i/>
        </w:rPr>
      </w:pPr>
      <w:r w:rsidRPr="000E61B7">
        <w:rPr>
          <w:rFonts w:asciiTheme="minorBidi" w:hAnsiTheme="minorBidi" w:cstheme="minorBidi"/>
          <w:b/>
          <w:bCs/>
          <w:i/>
        </w:rPr>
        <w:lastRenderedPageBreak/>
        <w:t xml:space="preserve">Documentation required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8"/>
        <w:gridCol w:w="3657"/>
        <w:gridCol w:w="1075"/>
        <w:gridCol w:w="1028"/>
      </w:tblGrid>
      <w:tr w:rsidR="000E61B7" w:rsidRPr="000E61B7" w14:paraId="05735452" w14:textId="77777777" w:rsidTr="00FB379D">
        <w:trPr>
          <w:cantSplit/>
          <w:trHeight w:val="352"/>
          <w:tblHeader/>
        </w:trPr>
        <w:tc>
          <w:tcPr>
            <w:tcW w:w="6895" w:type="dxa"/>
            <w:gridSpan w:val="2"/>
            <w:tcBorders>
              <w:top w:val="single" w:sz="4" w:space="0" w:color="auto"/>
              <w:left w:val="single" w:sz="4" w:space="0" w:color="auto"/>
              <w:bottom w:val="single" w:sz="4" w:space="0" w:color="auto"/>
              <w:right w:val="single" w:sz="4" w:space="0" w:color="auto"/>
            </w:tcBorders>
            <w:hideMark/>
          </w:tcPr>
          <w:p w14:paraId="671DC0DE" w14:textId="77777777" w:rsidR="005A7144" w:rsidRPr="000E61B7" w:rsidRDefault="005A7144" w:rsidP="00FB379D">
            <w:pPr>
              <w:pStyle w:val="Heading8"/>
              <w:spacing w:before="60" w:line="276" w:lineRule="auto"/>
              <w:jc w:val="center"/>
              <w:rPr>
                <w:rFonts w:asciiTheme="minorBidi" w:hAnsiTheme="minorBidi" w:cstheme="minorBidi"/>
                <w:i w:val="0"/>
                <w:iCs/>
              </w:rPr>
            </w:pPr>
            <w:r w:rsidRPr="000E61B7">
              <w:rPr>
                <w:rFonts w:asciiTheme="minorBidi" w:hAnsiTheme="minorBidi" w:cstheme="minorBidi"/>
                <w:iCs/>
              </w:rPr>
              <w:t>Document</w:t>
            </w:r>
          </w:p>
        </w:tc>
        <w:tc>
          <w:tcPr>
            <w:tcW w:w="1075" w:type="dxa"/>
            <w:vMerge w:val="restart"/>
            <w:tcBorders>
              <w:top w:val="single" w:sz="4" w:space="0" w:color="auto"/>
              <w:left w:val="single" w:sz="4" w:space="0" w:color="auto"/>
              <w:bottom w:val="single" w:sz="4" w:space="0" w:color="auto"/>
              <w:right w:val="single" w:sz="4" w:space="0" w:color="auto"/>
            </w:tcBorders>
            <w:hideMark/>
          </w:tcPr>
          <w:p w14:paraId="7B7D005A"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N°</w:t>
            </w:r>
          </w:p>
          <w:p w14:paraId="058378A1"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Originals</w:t>
            </w:r>
          </w:p>
        </w:tc>
        <w:tc>
          <w:tcPr>
            <w:tcW w:w="1028" w:type="dxa"/>
            <w:vMerge w:val="restart"/>
            <w:tcBorders>
              <w:top w:val="single" w:sz="4" w:space="0" w:color="auto"/>
              <w:left w:val="single" w:sz="4" w:space="0" w:color="auto"/>
              <w:bottom w:val="single" w:sz="4" w:space="0" w:color="auto"/>
              <w:right w:val="single" w:sz="4" w:space="0" w:color="auto"/>
            </w:tcBorders>
            <w:hideMark/>
          </w:tcPr>
          <w:p w14:paraId="1FB77CC0"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N°</w:t>
            </w:r>
          </w:p>
          <w:p w14:paraId="5D39976F"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Copies</w:t>
            </w:r>
          </w:p>
        </w:tc>
      </w:tr>
      <w:tr w:rsidR="000E61B7" w:rsidRPr="000E61B7" w14:paraId="46849071" w14:textId="77777777" w:rsidTr="00FB379D">
        <w:trPr>
          <w:cantSplit/>
          <w:trHeight w:val="351"/>
          <w:tblHeader/>
        </w:trPr>
        <w:tc>
          <w:tcPr>
            <w:tcW w:w="3238" w:type="dxa"/>
            <w:tcBorders>
              <w:top w:val="single" w:sz="4" w:space="0" w:color="auto"/>
              <w:left w:val="single" w:sz="4" w:space="0" w:color="auto"/>
              <w:bottom w:val="single" w:sz="4" w:space="0" w:color="auto"/>
              <w:right w:val="single" w:sz="4" w:space="0" w:color="auto"/>
            </w:tcBorders>
            <w:hideMark/>
          </w:tcPr>
          <w:p w14:paraId="34767CD8" w14:textId="77777777" w:rsidR="005A7144" w:rsidRPr="000E61B7" w:rsidRDefault="005A7144" w:rsidP="00FB379D">
            <w:pPr>
              <w:pStyle w:val="Heading8"/>
              <w:spacing w:before="60" w:line="276" w:lineRule="auto"/>
              <w:jc w:val="center"/>
              <w:rPr>
                <w:rFonts w:asciiTheme="minorBidi" w:hAnsiTheme="minorBidi" w:cstheme="minorBidi"/>
                <w:iCs/>
              </w:rPr>
            </w:pPr>
            <w:r w:rsidRPr="000E61B7">
              <w:rPr>
                <w:rFonts w:asciiTheme="minorBidi" w:hAnsiTheme="minorBidi" w:cstheme="minorBidi"/>
                <w:iCs/>
              </w:rPr>
              <w:t>Title</w:t>
            </w:r>
          </w:p>
        </w:tc>
        <w:tc>
          <w:tcPr>
            <w:tcW w:w="3657" w:type="dxa"/>
            <w:tcBorders>
              <w:top w:val="single" w:sz="4" w:space="0" w:color="auto"/>
              <w:left w:val="single" w:sz="4" w:space="0" w:color="auto"/>
              <w:bottom w:val="single" w:sz="4" w:space="0" w:color="auto"/>
              <w:right w:val="single" w:sz="4" w:space="0" w:color="auto"/>
            </w:tcBorders>
            <w:hideMark/>
          </w:tcPr>
          <w:p w14:paraId="40A04701" w14:textId="77777777" w:rsidR="005A7144" w:rsidRPr="000E61B7" w:rsidRDefault="005A7144" w:rsidP="00FB379D">
            <w:pPr>
              <w:pStyle w:val="Heading8"/>
              <w:spacing w:before="60" w:line="276" w:lineRule="auto"/>
              <w:jc w:val="center"/>
              <w:rPr>
                <w:rFonts w:asciiTheme="minorBidi" w:hAnsiTheme="minorBidi" w:cstheme="minorBidi"/>
                <w:iCs/>
              </w:rPr>
            </w:pPr>
            <w:r w:rsidRPr="000E61B7">
              <w:rPr>
                <w:rFonts w:asciiTheme="minorBidi" w:hAnsiTheme="minorBidi" w:cstheme="minorBidi"/>
                <w:iCs/>
              </w:rPr>
              <w:t>Note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0D7B7" w14:textId="77777777" w:rsidR="005A7144" w:rsidRPr="000E61B7" w:rsidRDefault="005A7144" w:rsidP="00FB379D">
            <w:pPr>
              <w:spacing w:line="276" w:lineRule="auto"/>
              <w:rPr>
                <w:rFonts w:asciiTheme="minorBidi" w:hAnsiTheme="minorBid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065F6" w14:textId="77777777" w:rsidR="005A7144" w:rsidRPr="000E61B7" w:rsidRDefault="005A7144" w:rsidP="00FB379D">
            <w:pPr>
              <w:spacing w:line="276" w:lineRule="auto"/>
              <w:rPr>
                <w:rFonts w:asciiTheme="minorBidi" w:hAnsiTheme="minorBidi" w:cstheme="minorBidi"/>
              </w:rPr>
            </w:pPr>
          </w:p>
        </w:tc>
      </w:tr>
      <w:tr w:rsidR="000E61B7" w:rsidRPr="000E61B7" w14:paraId="09FFB2D5" w14:textId="77777777" w:rsidTr="00FB379D">
        <w:trPr>
          <w:cantSplit/>
        </w:trPr>
        <w:tc>
          <w:tcPr>
            <w:tcW w:w="3238" w:type="dxa"/>
            <w:tcBorders>
              <w:top w:val="single" w:sz="4" w:space="0" w:color="auto"/>
              <w:left w:val="single" w:sz="4" w:space="0" w:color="auto"/>
              <w:bottom w:val="single" w:sz="4" w:space="0" w:color="auto"/>
              <w:right w:val="single" w:sz="4" w:space="0" w:color="auto"/>
            </w:tcBorders>
            <w:vAlign w:val="center"/>
            <w:hideMark/>
          </w:tcPr>
          <w:p w14:paraId="66A6257A"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r w:rsidRPr="000E61B7">
              <w:rPr>
                <w:rFonts w:asciiTheme="minorBidi" w:hAnsiTheme="minorBidi" w:cstheme="minorBidi"/>
              </w:rPr>
              <w:t>Annexes 1 to 4 of the present Invitation to Bid (ITB)</w:t>
            </w:r>
          </w:p>
        </w:tc>
        <w:tc>
          <w:tcPr>
            <w:tcW w:w="3657" w:type="dxa"/>
            <w:tcBorders>
              <w:top w:val="single" w:sz="4" w:space="0" w:color="auto"/>
              <w:left w:val="single" w:sz="4" w:space="0" w:color="auto"/>
              <w:bottom w:val="single" w:sz="4" w:space="0" w:color="auto"/>
              <w:right w:val="single" w:sz="4" w:space="0" w:color="auto"/>
            </w:tcBorders>
            <w:vAlign w:val="center"/>
            <w:hideMark/>
          </w:tcPr>
          <w:p w14:paraId="0EF89EC7"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r w:rsidRPr="000E61B7">
              <w:rPr>
                <w:rFonts w:asciiTheme="minorBidi" w:hAnsiTheme="minorBidi" w:cstheme="minorBidi"/>
              </w:rPr>
              <w:t>filled in, signed and stamped each page by the vendor</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2EFE985"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1</w:t>
            </w:r>
          </w:p>
        </w:tc>
        <w:tc>
          <w:tcPr>
            <w:tcW w:w="1028" w:type="dxa"/>
            <w:tcBorders>
              <w:top w:val="single" w:sz="4" w:space="0" w:color="auto"/>
              <w:left w:val="single" w:sz="4" w:space="0" w:color="auto"/>
              <w:bottom w:val="single" w:sz="4" w:space="0" w:color="auto"/>
              <w:right w:val="single" w:sz="4" w:space="0" w:color="auto"/>
            </w:tcBorders>
            <w:vAlign w:val="center"/>
          </w:tcPr>
          <w:p w14:paraId="78DE7A1D" w14:textId="77777777" w:rsidR="005A7144" w:rsidRPr="000E61B7" w:rsidRDefault="005A7144" w:rsidP="00FB379D">
            <w:pPr>
              <w:spacing w:before="60" w:after="60" w:line="276" w:lineRule="auto"/>
              <w:ind w:right="147"/>
              <w:jc w:val="center"/>
              <w:rPr>
                <w:rFonts w:asciiTheme="minorBidi" w:hAnsiTheme="minorBidi" w:cstheme="minorBidi"/>
              </w:rPr>
            </w:pPr>
          </w:p>
        </w:tc>
      </w:tr>
      <w:tr w:rsidR="000E61B7" w:rsidRPr="000E61B7" w14:paraId="7BAAE33D" w14:textId="77777777" w:rsidTr="00FB379D">
        <w:trPr>
          <w:cantSplit/>
        </w:trPr>
        <w:tc>
          <w:tcPr>
            <w:tcW w:w="3238" w:type="dxa"/>
            <w:tcBorders>
              <w:top w:val="single" w:sz="4" w:space="0" w:color="auto"/>
              <w:left w:val="single" w:sz="4" w:space="0" w:color="auto"/>
              <w:bottom w:val="single" w:sz="4" w:space="0" w:color="auto"/>
              <w:right w:val="single" w:sz="4" w:space="0" w:color="auto"/>
            </w:tcBorders>
          </w:tcPr>
          <w:p w14:paraId="4AE5F294" w14:textId="77777777" w:rsidR="005A7144" w:rsidRPr="000E61B7" w:rsidRDefault="005A7144" w:rsidP="00FB379D">
            <w:pPr>
              <w:pStyle w:val="Header"/>
              <w:tabs>
                <w:tab w:val="left" w:pos="720"/>
              </w:tabs>
              <w:spacing w:before="60" w:after="60" w:line="276" w:lineRule="auto"/>
              <w:rPr>
                <w:rFonts w:asciiTheme="minorBidi" w:hAnsiTheme="minorBidi" w:cstheme="minorBidi"/>
                <w:iCs/>
                <w:lang w:bidi="ar-YE"/>
              </w:rPr>
            </w:pPr>
            <w:r w:rsidRPr="000E61B7">
              <w:rPr>
                <w:rFonts w:asciiTheme="minorBidi" w:hAnsiTheme="minorBidi" w:cstheme="minorBidi"/>
                <w:iCs/>
                <w:lang w:bidi="ar-YE"/>
              </w:rPr>
              <w:t>Timeline Declaration (Annex 5)</w:t>
            </w:r>
          </w:p>
          <w:p w14:paraId="317C5871" w14:textId="50912582" w:rsidR="001402BD" w:rsidRPr="000E61B7" w:rsidRDefault="001402BD" w:rsidP="00FB379D">
            <w:pPr>
              <w:pStyle w:val="Header"/>
              <w:tabs>
                <w:tab w:val="left" w:pos="720"/>
              </w:tabs>
              <w:spacing w:before="60" w:after="60" w:line="276" w:lineRule="auto"/>
              <w:rPr>
                <w:rFonts w:asciiTheme="minorBidi" w:hAnsiTheme="minorBidi" w:cstheme="minorBidi"/>
              </w:rPr>
            </w:pPr>
            <w:r w:rsidRPr="000E61B7">
              <w:rPr>
                <w:rFonts w:asciiTheme="minorBidi" w:hAnsiTheme="minorBidi" w:cstheme="minorBidi"/>
                <w:iCs/>
                <w:lang w:bidi="ar-YE"/>
              </w:rPr>
              <w:t>Cannot be more than 30 days!</w:t>
            </w:r>
          </w:p>
        </w:tc>
        <w:tc>
          <w:tcPr>
            <w:tcW w:w="3657" w:type="dxa"/>
            <w:tcBorders>
              <w:top w:val="single" w:sz="4" w:space="0" w:color="auto"/>
              <w:left w:val="single" w:sz="4" w:space="0" w:color="auto"/>
              <w:bottom w:val="single" w:sz="4" w:space="0" w:color="auto"/>
              <w:right w:val="single" w:sz="4" w:space="0" w:color="auto"/>
            </w:tcBorders>
            <w:vAlign w:val="center"/>
          </w:tcPr>
          <w:p w14:paraId="0A59B056"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r w:rsidRPr="000E61B7">
              <w:rPr>
                <w:rFonts w:asciiTheme="minorBidi" w:hAnsiTheme="minorBidi" w:cstheme="minorBidi"/>
              </w:rPr>
              <w:t>Filled in, signed and stamped by the contractor</w:t>
            </w:r>
          </w:p>
        </w:tc>
        <w:tc>
          <w:tcPr>
            <w:tcW w:w="1075" w:type="dxa"/>
            <w:tcBorders>
              <w:top w:val="single" w:sz="4" w:space="0" w:color="auto"/>
              <w:left w:val="single" w:sz="4" w:space="0" w:color="auto"/>
              <w:bottom w:val="single" w:sz="4" w:space="0" w:color="auto"/>
              <w:right w:val="single" w:sz="4" w:space="0" w:color="auto"/>
            </w:tcBorders>
            <w:vAlign w:val="center"/>
          </w:tcPr>
          <w:p w14:paraId="2DCE7915"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507EA0D" w14:textId="77777777" w:rsidR="005A7144" w:rsidRPr="000E61B7" w:rsidRDefault="005A7144" w:rsidP="00FB379D">
            <w:pPr>
              <w:spacing w:before="60" w:after="60" w:line="276" w:lineRule="auto"/>
              <w:ind w:right="147"/>
              <w:jc w:val="center"/>
              <w:rPr>
                <w:rFonts w:asciiTheme="minorBidi" w:hAnsiTheme="minorBidi" w:cstheme="minorBidi"/>
              </w:rPr>
            </w:pPr>
          </w:p>
        </w:tc>
      </w:tr>
      <w:tr w:rsidR="000E61B7" w:rsidRPr="000E61B7" w14:paraId="54E7B2E6" w14:textId="77777777" w:rsidTr="00FB379D">
        <w:trPr>
          <w:cantSplit/>
        </w:trPr>
        <w:tc>
          <w:tcPr>
            <w:tcW w:w="3238" w:type="dxa"/>
            <w:tcBorders>
              <w:top w:val="single" w:sz="4" w:space="0" w:color="auto"/>
              <w:left w:val="single" w:sz="4" w:space="0" w:color="auto"/>
              <w:bottom w:val="single" w:sz="4" w:space="0" w:color="auto"/>
              <w:right w:val="single" w:sz="4" w:space="0" w:color="auto"/>
            </w:tcBorders>
          </w:tcPr>
          <w:p w14:paraId="65DC984A"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r w:rsidRPr="000E61B7">
              <w:rPr>
                <w:rFonts w:asciiTheme="minorBidi" w:hAnsiTheme="minorBidi" w:cstheme="minorBidi"/>
              </w:rPr>
              <w:t>TECHNICAL SPECIFICATIONS OF THE WORKS (Annex 4)</w:t>
            </w:r>
          </w:p>
        </w:tc>
        <w:tc>
          <w:tcPr>
            <w:tcW w:w="3657" w:type="dxa"/>
            <w:tcBorders>
              <w:top w:val="single" w:sz="4" w:space="0" w:color="auto"/>
              <w:left w:val="single" w:sz="4" w:space="0" w:color="auto"/>
              <w:bottom w:val="single" w:sz="4" w:space="0" w:color="auto"/>
              <w:right w:val="single" w:sz="4" w:space="0" w:color="auto"/>
            </w:tcBorders>
            <w:vAlign w:val="center"/>
          </w:tcPr>
          <w:p w14:paraId="5ACB35E8"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r w:rsidRPr="000E61B7">
              <w:rPr>
                <w:rFonts w:asciiTheme="minorBidi" w:hAnsiTheme="minorBidi" w:cstheme="minorBidi"/>
              </w:rPr>
              <w:t>Filled in, signed and stamped by the contractor</w:t>
            </w:r>
          </w:p>
        </w:tc>
        <w:tc>
          <w:tcPr>
            <w:tcW w:w="1075" w:type="dxa"/>
            <w:tcBorders>
              <w:top w:val="single" w:sz="4" w:space="0" w:color="auto"/>
              <w:left w:val="single" w:sz="4" w:space="0" w:color="auto"/>
              <w:bottom w:val="single" w:sz="4" w:space="0" w:color="auto"/>
              <w:right w:val="single" w:sz="4" w:space="0" w:color="auto"/>
            </w:tcBorders>
            <w:vAlign w:val="center"/>
          </w:tcPr>
          <w:p w14:paraId="40DFFC1E"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BD7E7E2" w14:textId="77777777" w:rsidR="005A7144" w:rsidRPr="000E61B7" w:rsidRDefault="005A7144" w:rsidP="00FB379D">
            <w:pPr>
              <w:spacing w:before="60" w:after="60" w:line="276" w:lineRule="auto"/>
              <w:ind w:right="147"/>
              <w:jc w:val="center"/>
              <w:rPr>
                <w:rFonts w:asciiTheme="minorBidi" w:hAnsiTheme="minorBidi" w:cstheme="minorBidi"/>
              </w:rPr>
            </w:pPr>
          </w:p>
        </w:tc>
      </w:tr>
      <w:tr w:rsidR="000E61B7" w:rsidRPr="000E61B7" w14:paraId="415A7531" w14:textId="77777777" w:rsidTr="00FB379D">
        <w:trPr>
          <w:cantSplit/>
        </w:trPr>
        <w:tc>
          <w:tcPr>
            <w:tcW w:w="3238" w:type="dxa"/>
            <w:tcBorders>
              <w:top w:val="single" w:sz="4" w:space="0" w:color="auto"/>
              <w:left w:val="single" w:sz="4" w:space="0" w:color="auto"/>
              <w:bottom w:val="single" w:sz="4" w:space="0" w:color="auto"/>
              <w:right w:val="single" w:sz="4" w:space="0" w:color="auto"/>
            </w:tcBorders>
          </w:tcPr>
          <w:p w14:paraId="57C70DAD"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r w:rsidRPr="000E61B7">
              <w:rPr>
                <w:rFonts w:asciiTheme="minorBidi" w:hAnsiTheme="minorBidi" w:cstheme="minorBidi"/>
                <w:iCs/>
                <w:lang w:bidi="ar-YE"/>
              </w:rPr>
              <w:t>List of site and personnel protective equipment (Annex 7)</w:t>
            </w:r>
          </w:p>
        </w:tc>
        <w:tc>
          <w:tcPr>
            <w:tcW w:w="3657" w:type="dxa"/>
            <w:tcBorders>
              <w:top w:val="single" w:sz="4" w:space="0" w:color="auto"/>
              <w:left w:val="single" w:sz="4" w:space="0" w:color="auto"/>
              <w:bottom w:val="single" w:sz="4" w:space="0" w:color="auto"/>
              <w:right w:val="single" w:sz="4" w:space="0" w:color="auto"/>
            </w:tcBorders>
            <w:vAlign w:val="center"/>
          </w:tcPr>
          <w:p w14:paraId="0A6483D0"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r w:rsidRPr="000E61B7">
              <w:rPr>
                <w:rFonts w:asciiTheme="minorBidi" w:hAnsiTheme="minorBidi" w:cstheme="minorBidi"/>
              </w:rPr>
              <w:t>Filled in, signed and stamped by the contractor</w:t>
            </w:r>
          </w:p>
        </w:tc>
        <w:tc>
          <w:tcPr>
            <w:tcW w:w="1075" w:type="dxa"/>
            <w:tcBorders>
              <w:top w:val="single" w:sz="4" w:space="0" w:color="auto"/>
              <w:left w:val="single" w:sz="4" w:space="0" w:color="auto"/>
              <w:bottom w:val="single" w:sz="4" w:space="0" w:color="auto"/>
              <w:right w:val="single" w:sz="4" w:space="0" w:color="auto"/>
            </w:tcBorders>
            <w:vAlign w:val="center"/>
          </w:tcPr>
          <w:p w14:paraId="4D216D7F"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6727E0D" w14:textId="77777777" w:rsidR="005A7144" w:rsidRPr="000E61B7" w:rsidRDefault="005A7144" w:rsidP="00FB379D">
            <w:pPr>
              <w:spacing w:before="60" w:after="60" w:line="276" w:lineRule="auto"/>
              <w:ind w:right="147"/>
              <w:jc w:val="center"/>
              <w:rPr>
                <w:rFonts w:asciiTheme="minorBidi" w:hAnsiTheme="minorBidi" w:cstheme="minorBidi"/>
              </w:rPr>
            </w:pPr>
          </w:p>
        </w:tc>
      </w:tr>
      <w:tr w:rsidR="000E61B7" w:rsidRPr="000E61B7" w14:paraId="3320F0FE" w14:textId="77777777" w:rsidTr="00FB379D">
        <w:trPr>
          <w:cantSplit/>
        </w:trPr>
        <w:tc>
          <w:tcPr>
            <w:tcW w:w="3238" w:type="dxa"/>
            <w:tcBorders>
              <w:top w:val="single" w:sz="4" w:space="0" w:color="auto"/>
              <w:left w:val="single" w:sz="4" w:space="0" w:color="auto"/>
              <w:bottom w:val="single" w:sz="4" w:space="0" w:color="auto"/>
              <w:right w:val="single" w:sz="4" w:space="0" w:color="auto"/>
            </w:tcBorders>
          </w:tcPr>
          <w:p w14:paraId="464EA2AE" w14:textId="77777777" w:rsidR="005A7144" w:rsidRPr="000E61B7" w:rsidRDefault="005A7144" w:rsidP="00FB379D">
            <w:pPr>
              <w:pStyle w:val="Header"/>
              <w:tabs>
                <w:tab w:val="left" w:pos="720"/>
              </w:tabs>
              <w:spacing w:before="60" w:after="60" w:line="276" w:lineRule="auto"/>
              <w:rPr>
                <w:rFonts w:asciiTheme="minorBidi" w:hAnsiTheme="minorBidi" w:cstheme="minorBidi"/>
                <w:iCs/>
                <w:lang w:bidi="ar-YE"/>
              </w:rPr>
            </w:pPr>
            <w:r w:rsidRPr="000E61B7">
              <w:rPr>
                <w:rFonts w:asciiTheme="minorBidi" w:hAnsiTheme="minorBidi" w:cstheme="minorBidi"/>
                <w:iCs/>
                <w:lang w:bidi="ar-YE"/>
              </w:rPr>
              <w:t>Project deployed staff (Annex 6)</w:t>
            </w:r>
          </w:p>
        </w:tc>
        <w:tc>
          <w:tcPr>
            <w:tcW w:w="3657" w:type="dxa"/>
            <w:tcBorders>
              <w:top w:val="single" w:sz="4" w:space="0" w:color="auto"/>
              <w:left w:val="single" w:sz="4" w:space="0" w:color="auto"/>
              <w:bottom w:val="single" w:sz="4" w:space="0" w:color="auto"/>
              <w:right w:val="single" w:sz="4" w:space="0" w:color="auto"/>
            </w:tcBorders>
            <w:vAlign w:val="center"/>
          </w:tcPr>
          <w:p w14:paraId="51C3CACC"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r w:rsidRPr="000E61B7">
              <w:rPr>
                <w:rFonts w:asciiTheme="minorBidi" w:hAnsiTheme="minorBidi" w:cstheme="minorBidi"/>
              </w:rPr>
              <w:t>Filled in, signed and stamped by the contractor</w:t>
            </w:r>
          </w:p>
        </w:tc>
        <w:tc>
          <w:tcPr>
            <w:tcW w:w="1075" w:type="dxa"/>
            <w:tcBorders>
              <w:top w:val="single" w:sz="4" w:space="0" w:color="auto"/>
              <w:left w:val="single" w:sz="4" w:space="0" w:color="auto"/>
              <w:bottom w:val="single" w:sz="4" w:space="0" w:color="auto"/>
              <w:right w:val="single" w:sz="4" w:space="0" w:color="auto"/>
            </w:tcBorders>
            <w:vAlign w:val="center"/>
          </w:tcPr>
          <w:p w14:paraId="5F47C8ED"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1</w:t>
            </w:r>
          </w:p>
        </w:tc>
        <w:tc>
          <w:tcPr>
            <w:tcW w:w="1028" w:type="dxa"/>
            <w:tcBorders>
              <w:top w:val="single" w:sz="4" w:space="0" w:color="auto"/>
              <w:left w:val="single" w:sz="4" w:space="0" w:color="auto"/>
              <w:bottom w:val="single" w:sz="4" w:space="0" w:color="auto"/>
              <w:right w:val="single" w:sz="4" w:space="0" w:color="auto"/>
            </w:tcBorders>
            <w:vAlign w:val="center"/>
          </w:tcPr>
          <w:p w14:paraId="5FF41D9D" w14:textId="77777777" w:rsidR="005A7144" w:rsidRPr="000E61B7" w:rsidRDefault="005A7144" w:rsidP="00FB379D">
            <w:pPr>
              <w:spacing w:before="60" w:after="60" w:line="276" w:lineRule="auto"/>
              <w:ind w:right="147"/>
              <w:jc w:val="center"/>
              <w:rPr>
                <w:rFonts w:asciiTheme="minorBidi" w:hAnsiTheme="minorBidi" w:cstheme="minorBidi"/>
              </w:rPr>
            </w:pPr>
          </w:p>
        </w:tc>
      </w:tr>
      <w:tr w:rsidR="000E61B7" w:rsidRPr="000E61B7" w14:paraId="12C7CD7F" w14:textId="77777777" w:rsidTr="00FB379D">
        <w:trPr>
          <w:cantSplit/>
        </w:trPr>
        <w:tc>
          <w:tcPr>
            <w:tcW w:w="3238" w:type="dxa"/>
            <w:tcBorders>
              <w:top w:val="single" w:sz="4" w:space="0" w:color="auto"/>
              <w:left w:val="single" w:sz="4" w:space="0" w:color="auto"/>
              <w:bottom w:val="single" w:sz="4" w:space="0" w:color="auto"/>
              <w:right w:val="single" w:sz="4" w:space="0" w:color="auto"/>
            </w:tcBorders>
          </w:tcPr>
          <w:p w14:paraId="11CA1BC4" w14:textId="77777777" w:rsidR="005A7144" w:rsidRPr="000E61B7" w:rsidRDefault="005A7144" w:rsidP="00FB379D">
            <w:pPr>
              <w:pStyle w:val="Header"/>
              <w:tabs>
                <w:tab w:val="left" w:pos="720"/>
              </w:tabs>
              <w:spacing w:before="60" w:after="60" w:line="276" w:lineRule="auto"/>
              <w:rPr>
                <w:rFonts w:asciiTheme="minorBidi" w:hAnsiTheme="minorBidi" w:cstheme="minorBidi"/>
                <w:iCs/>
                <w:lang w:bidi="ar-YE"/>
              </w:rPr>
            </w:pPr>
            <w:r w:rsidRPr="000E61B7">
              <w:rPr>
                <w:rFonts w:asciiTheme="minorBidi" w:hAnsiTheme="minorBidi" w:cstheme="minorBidi"/>
              </w:rPr>
              <w:t>Registration Card issued by the Ministry of Trading and Commercial</w:t>
            </w:r>
          </w:p>
        </w:tc>
        <w:tc>
          <w:tcPr>
            <w:tcW w:w="3657" w:type="dxa"/>
            <w:tcBorders>
              <w:top w:val="single" w:sz="4" w:space="0" w:color="auto"/>
              <w:left w:val="single" w:sz="4" w:space="0" w:color="auto"/>
              <w:bottom w:val="single" w:sz="4" w:space="0" w:color="auto"/>
              <w:right w:val="single" w:sz="4" w:space="0" w:color="auto"/>
            </w:tcBorders>
            <w:vAlign w:val="center"/>
          </w:tcPr>
          <w:p w14:paraId="1197D95D"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p>
        </w:tc>
        <w:tc>
          <w:tcPr>
            <w:tcW w:w="1075" w:type="dxa"/>
            <w:tcBorders>
              <w:top w:val="single" w:sz="4" w:space="0" w:color="auto"/>
              <w:left w:val="single" w:sz="4" w:space="0" w:color="auto"/>
              <w:bottom w:val="single" w:sz="4" w:space="0" w:color="auto"/>
              <w:right w:val="single" w:sz="4" w:space="0" w:color="auto"/>
            </w:tcBorders>
            <w:vAlign w:val="center"/>
          </w:tcPr>
          <w:p w14:paraId="097A903E"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1</w:t>
            </w:r>
          </w:p>
        </w:tc>
        <w:tc>
          <w:tcPr>
            <w:tcW w:w="1028" w:type="dxa"/>
            <w:tcBorders>
              <w:top w:val="single" w:sz="4" w:space="0" w:color="auto"/>
              <w:left w:val="single" w:sz="4" w:space="0" w:color="auto"/>
              <w:bottom w:val="single" w:sz="4" w:space="0" w:color="auto"/>
              <w:right w:val="single" w:sz="4" w:space="0" w:color="auto"/>
            </w:tcBorders>
            <w:vAlign w:val="center"/>
          </w:tcPr>
          <w:p w14:paraId="3DFC4AA1" w14:textId="77777777" w:rsidR="005A7144" w:rsidRPr="000E61B7" w:rsidRDefault="005A7144" w:rsidP="00FB379D">
            <w:pPr>
              <w:spacing w:before="60" w:after="60" w:line="276" w:lineRule="auto"/>
              <w:ind w:right="147"/>
              <w:jc w:val="center"/>
              <w:rPr>
                <w:rFonts w:asciiTheme="minorBidi" w:hAnsiTheme="minorBidi" w:cstheme="minorBidi"/>
              </w:rPr>
            </w:pPr>
          </w:p>
        </w:tc>
      </w:tr>
      <w:tr w:rsidR="000E61B7" w:rsidRPr="000E61B7" w14:paraId="1C30DF4C" w14:textId="77777777" w:rsidTr="00FB379D">
        <w:trPr>
          <w:cantSplit/>
        </w:trPr>
        <w:tc>
          <w:tcPr>
            <w:tcW w:w="3238" w:type="dxa"/>
            <w:tcBorders>
              <w:top w:val="single" w:sz="4" w:space="0" w:color="auto"/>
              <w:left w:val="single" w:sz="4" w:space="0" w:color="auto"/>
              <w:bottom w:val="single" w:sz="4" w:space="0" w:color="auto"/>
              <w:right w:val="single" w:sz="4" w:space="0" w:color="auto"/>
            </w:tcBorders>
          </w:tcPr>
          <w:p w14:paraId="16232DCC" w14:textId="77777777" w:rsidR="005A7144" w:rsidRPr="000E61B7" w:rsidRDefault="005A7144" w:rsidP="00FB379D">
            <w:pPr>
              <w:pStyle w:val="Header"/>
              <w:tabs>
                <w:tab w:val="left" w:pos="720"/>
              </w:tabs>
              <w:spacing w:before="60" w:after="60" w:line="276" w:lineRule="auto"/>
              <w:rPr>
                <w:rFonts w:asciiTheme="minorBidi" w:hAnsiTheme="minorBidi" w:cstheme="minorBidi"/>
                <w:iCs/>
                <w:lang w:bidi="ar-YE"/>
              </w:rPr>
            </w:pPr>
            <w:r w:rsidRPr="000E61B7">
              <w:rPr>
                <w:rFonts w:asciiTheme="minorBidi" w:hAnsiTheme="minorBidi" w:cstheme="minorBidi"/>
              </w:rPr>
              <w:t>Copy of the Valid Tax Card</w:t>
            </w:r>
          </w:p>
        </w:tc>
        <w:tc>
          <w:tcPr>
            <w:tcW w:w="3657" w:type="dxa"/>
            <w:tcBorders>
              <w:top w:val="single" w:sz="4" w:space="0" w:color="auto"/>
              <w:left w:val="single" w:sz="4" w:space="0" w:color="auto"/>
              <w:bottom w:val="single" w:sz="4" w:space="0" w:color="auto"/>
              <w:right w:val="single" w:sz="4" w:space="0" w:color="auto"/>
            </w:tcBorders>
            <w:vAlign w:val="center"/>
          </w:tcPr>
          <w:p w14:paraId="5EA0A879"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p>
        </w:tc>
        <w:tc>
          <w:tcPr>
            <w:tcW w:w="1075" w:type="dxa"/>
            <w:tcBorders>
              <w:top w:val="single" w:sz="4" w:space="0" w:color="auto"/>
              <w:left w:val="single" w:sz="4" w:space="0" w:color="auto"/>
              <w:bottom w:val="single" w:sz="4" w:space="0" w:color="auto"/>
              <w:right w:val="single" w:sz="4" w:space="0" w:color="auto"/>
            </w:tcBorders>
            <w:vAlign w:val="center"/>
          </w:tcPr>
          <w:p w14:paraId="546C2118"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1</w:t>
            </w:r>
          </w:p>
        </w:tc>
        <w:tc>
          <w:tcPr>
            <w:tcW w:w="1028" w:type="dxa"/>
            <w:tcBorders>
              <w:top w:val="single" w:sz="4" w:space="0" w:color="auto"/>
              <w:left w:val="single" w:sz="4" w:space="0" w:color="auto"/>
              <w:bottom w:val="single" w:sz="4" w:space="0" w:color="auto"/>
              <w:right w:val="single" w:sz="4" w:space="0" w:color="auto"/>
            </w:tcBorders>
            <w:vAlign w:val="center"/>
          </w:tcPr>
          <w:p w14:paraId="533E6837" w14:textId="77777777" w:rsidR="005A7144" w:rsidRPr="000E61B7" w:rsidRDefault="005A7144" w:rsidP="00FB379D">
            <w:pPr>
              <w:spacing w:before="60" w:after="60" w:line="276" w:lineRule="auto"/>
              <w:ind w:right="147"/>
              <w:jc w:val="center"/>
              <w:rPr>
                <w:rFonts w:asciiTheme="minorBidi" w:hAnsiTheme="minorBidi" w:cstheme="minorBidi"/>
              </w:rPr>
            </w:pPr>
          </w:p>
        </w:tc>
      </w:tr>
      <w:tr w:rsidR="005A7144" w:rsidRPr="000E61B7" w14:paraId="52E98E13" w14:textId="77777777" w:rsidTr="00FB379D">
        <w:trPr>
          <w:cantSplit/>
        </w:trPr>
        <w:tc>
          <w:tcPr>
            <w:tcW w:w="3238" w:type="dxa"/>
            <w:tcBorders>
              <w:top w:val="single" w:sz="4" w:space="0" w:color="auto"/>
              <w:left w:val="single" w:sz="4" w:space="0" w:color="auto"/>
              <w:bottom w:val="single" w:sz="4" w:space="0" w:color="auto"/>
              <w:right w:val="single" w:sz="4" w:space="0" w:color="auto"/>
            </w:tcBorders>
            <w:vAlign w:val="center"/>
          </w:tcPr>
          <w:p w14:paraId="19F32DDE" w14:textId="77777777" w:rsidR="005A7144" w:rsidRPr="000E61B7" w:rsidRDefault="005A7144" w:rsidP="00FB379D">
            <w:pPr>
              <w:pStyle w:val="Header"/>
              <w:tabs>
                <w:tab w:val="left" w:pos="720"/>
              </w:tabs>
              <w:spacing w:before="60" w:after="60" w:line="276" w:lineRule="auto"/>
              <w:rPr>
                <w:rFonts w:asciiTheme="minorBidi" w:hAnsiTheme="minorBidi" w:cstheme="minorBidi"/>
                <w:iCs/>
                <w:lang w:bidi="ar-YE"/>
              </w:rPr>
            </w:pPr>
            <w:r w:rsidRPr="000E61B7">
              <w:rPr>
                <w:rFonts w:asciiTheme="minorBidi" w:hAnsiTheme="minorBidi" w:cstheme="minorBidi"/>
              </w:rPr>
              <w:t xml:space="preserve">Registration Certificate/Permit </w:t>
            </w:r>
          </w:p>
        </w:tc>
        <w:tc>
          <w:tcPr>
            <w:tcW w:w="3657" w:type="dxa"/>
            <w:tcBorders>
              <w:top w:val="single" w:sz="4" w:space="0" w:color="auto"/>
              <w:left w:val="single" w:sz="4" w:space="0" w:color="auto"/>
              <w:bottom w:val="single" w:sz="4" w:space="0" w:color="auto"/>
              <w:right w:val="single" w:sz="4" w:space="0" w:color="auto"/>
            </w:tcBorders>
            <w:vAlign w:val="center"/>
          </w:tcPr>
          <w:p w14:paraId="21336D86" w14:textId="77777777" w:rsidR="005A7144" w:rsidRPr="000E61B7" w:rsidRDefault="005A7144" w:rsidP="00FB379D">
            <w:pPr>
              <w:pStyle w:val="Header"/>
              <w:tabs>
                <w:tab w:val="left" w:pos="720"/>
              </w:tabs>
              <w:spacing w:before="60" w:after="60" w:line="276" w:lineRule="auto"/>
              <w:rPr>
                <w:rFonts w:asciiTheme="minorBidi" w:hAnsiTheme="minorBidi" w:cstheme="minorBidi"/>
              </w:rPr>
            </w:pPr>
          </w:p>
        </w:tc>
        <w:tc>
          <w:tcPr>
            <w:tcW w:w="1075" w:type="dxa"/>
            <w:tcBorders>
              <w:top w:val="single" w:sz="4" w:space="0" w:color="auto"/>
              <w:left w:val="single" w:sz="4" w:space="0" w:color="auto"/>
              <w:bottom w:val="single" w:sz="4" w:space="0" w:color="auto"/>
              <w:right w:val="single" w:sz="4" w:space="0" w:color="auto"/>
            </w:tcBorders>
            <w:vAlign w:val="center"/>
          </w:tcPr>
          <w:p w14:paraId="4CFD7948" w14:textId="77777777" w:rsidR="005A7144" w:rsidRPr="000E61B7" w:rsidRDefault="005A7144" w:rsidP="00FB379D">
            <w:pPr>
              <w:spacing w:before="60" w:after="60" w:line="276" w:lineRule="auto"/>
              <w:jc w:val="center"/>
              <w:rPr>
                <w:rFonts w:asciiTheme="minorBidi" w:hAnsiTheme="minorBidi" w:cstheme="minorBidi"/>
              </w:rPr>
            </w:pPr>
            <w:r w:rsidRPr="000E61B7">
              <w:rPr>
                <w:rFonts w:asciiTheme="minorBidi" w:hAnsiTheme="minorBidi" w:cstheme="minorBidi"/>
              </w:rPr>
              <w:t>1</w:t>
            </w:r>
          </w:p>
        </w:tc>
        <w:tc>
          <w:tcPr>
            <w:tcW w:w="1028" w:type="dxa"/>
            <w:tcBorders>
              <w:top w:val="single" w:sz="4" w:space="0" w:color="auto"/>
              <w:left w:val="single" w:sz="4" w:space="0" w:color="auto"/>
              <w:bottom w:val="single" w:sz="4" w:space="0" w:color="auto"/>
              <w:right w:val="single" w:sz="4" w:space="0" w:color="auto"/>
            </w:tcBorders>
            <w:vAlign w:val="center"/>
          </w:tcPr>
          <w:p w14:paraId="3322A390" w14:textId="77777777" w:rsidR="005A7144" w:rsidRPr="000E61B7" w:rsidRDefault="005A7144" w:rsidP="00FB379D">
            <w:pPr>
              <w:spacing w:before="60" w:after="60" w:line="276" w:lineRule="auto"/>
              <w:ind w:right="147"/>
              <w:jc w:val="center"/>
              <w:rPr>
                <w:rFonts w:asciiTheme="minorBidi" w:hAnsiTheme="minorBidi" w:cstheme="minorBidi"/>
              </w:rPr>
            </w:pPr>
          </w:p>
        </w:tc>
      </w:tr>
    </w:tbl>
    <w:p w14:paraId="44AE2066" w14:textId="77777777" w:rsidR="005A7144" w:rsidRPr="000E61B7" w:rsidRDefault="005A7144" w:rsidP="005A7144">
      <w:pPr>
        <w:spacing w:before="60" w:after="60"/>
        <w:ind w:left="360"/>
        <w:jc w:val="both"/>
        <w:rPr>
          <w:rFonts w:asciiTheme="minorBidi" w:hAnsiTheme="minorBidi" w:cstheme="minorBidi"/>
          <w:b/>
          <w:bCs/>
          <w:i/>
        </w:rPr>
      </w:pPr>
    </w:p>
    <w:p w14:paraId="7C3FED08" w14:textId="77777777" w:rsidR="00264A09" w:rsidRPr="000E61B7" w:rsidRDefault="00264A09" w:rsidP="00264A09">
      <w:pPr>
        <w:numPr>
          <w:ilvl w:val="0"/>
          <w:numId w:val="13"/>
        </w:numPr>
        <w:spacing w:before="60" w:after="60"/>
        <w:jc w:val="both"/>
        <w:rPr>
          <w:rFonts w:asciiTheme="minorBidi" w:hAnsiTheme="minorBidi" w:cstheme="minorBidi"/>
          <w:b/>
          <w:bCs/>
          <w:i/>
        </w:rPr>
      </w:pPr>
      <w:bookmarkStart w:id="5" w:name="_Toc520694281"/>
      <w:bookmarkStart w:id="6" w:name="_Toc520694509"/>
      <w:bookmarkStart w:id="7" w:name="_Toc520779342"/>
      <w:bookmarkStart w:id="8" w:name="_Toc108077206"/>
      <w:r w:rsidRPr="000E61B7">
        <w:rPr>
          <w:rFonts w:asciiTheme="minorBidi" w:hAnsiTheme="minorBidi" w:cstheme="minorBidi"/>
          <w:b/>
          <w:bCs/>
          <w:i/>
        </w:rPr>
        <w:t>Currency</w:t>
      </w:r>
      <w:bookmarkEnd w:id="5"/>
      <w:bookmarkEnd w:id="6"/>
      <w:bookmarkEnd w:id="7"/>
      <w:bookmarkEnd w:id="8"/>
    </w:p>
    <w:p w14:paraId="3B7552B4" w14:textId="77777777" w:rsidR="00264A09" w:rsidRPr="000E61B7" w:rsidRDefault="00264A09" w:rsidP="00264A09">
      <w:pPr>
        <w:spacing w:before="60" w:after="60"/>
        <w:jc w:val="both"/>
        <w:rPr>
          <w:rFonts w:asciiTheme="minorBidi" w:hAnsiTheme="minorBidi" w:cstheme="minorBidi"/>
          <w:lang w:eastAsia="en-US"/>
        </w:rPr>
      </w:pPr>
      <w:r w:rsidRPr="000E61B7">
        <w:rPr>
          <w:rFonts w:asciiTheme="minorBidi" w:hAnsiTheme="minorBidi" w:cstheme="minorBidi"/>
          <w:lang w:eastAsia="en-US"/>
        </w:rPr>
        <w:t>Tenders must be presented in US$ (US dollars) and per unit cost.</w:t>
      </w:r>
    </w:p>
    <w:p w14:paraId="1EF2948A" w14:textId="77777777" w:rsidR="00264A09" w:rsidRPr="000E61B7" w:rsidRDefault="00264A09" w:rsidP="00264A09">
      <w:pPr>
        <w:spacing w:before="60" w:after="60"/>
        <w:ind w:left="360"/>
        <w:jc w:val="both"/>
        <w:rPr>
          <w:rFonts w:asciiTheme="minorBidi" w:hAnsiTheme="minorBidi" w:cstheme="minorBidi"/>
          <w:i/>
        </w:rPr>
      </w:pPr>
    </w:p>
    <w:p w14:paraId="5B39411B" w14:textId="77777777" w:rsidR="00264A09" w:rsidRPr="000E61B7" w:rsidRDefault="00264A09" w:rsidP="00264A09">
      <w:pPr>
        <w:numPr>
          <w:ilvl w:val="0"/>
          <w:numId w:val="13"/>
        </w:numPr>
        <w:spacing w:before="60" w:after="60"/>
        <w:jc w:val="both"/>
        <w:rPr>
          <w:rFonts w:asciiTheme="minorBidi" w:hAnsiTheme="minorBidi" w:cstheme="minorBidi"/>
          <w:b/>
          <w:bCs/>
          <w:i/>
        </w:rPr>
      </w:pPr>
      <w:r w:rsidRPr="000E61B7">
        <w:rPr>
          <w:rFonts w:asciiTheme="minorBidi" w:hAnsiTheme="minorBidi" w:cstheme="minorBidi"/>
          <w:b/>
          <w:bCs/>
          <w:i/>
        </w:rPr>
        <w:t>Methods of payment</w:t>
      </w:r>
    </w:p>
    <w:tbl>
      <w:tblPr>
        <w:tblW w:w="9072" w:type="dxa"/>
        <w:tblInd w:w="70" w:type="dxa"/>
        <w:tblCellMar>
          <w:left w:w="70" w:type="dxa"/>
          <w:right w:w="70" w:type="dxa"/>
        </w:tblCellMar>
        <w:tblLook w:val="0000" w:firstRow="0" w:lastRow="0" w:firstColumn="0" w:lastColumn="0" w:noHBand="0" w:noVBand="0"/>
      </w:tblPr>
      <w:tblGrid>
        <w:gridCol w:w="9072"/>
      </w:tblGrid>
      <w:tr w:rsidR="000E61B7" w:rsidRPr="000E61B7" w14:paraId="2147F4AC" w14:textId="77777777" w:rsidTr="00FB379D">
        <w:tc>
          <w:tcPr>
            <w:tcW w:w="9072" w:type="dxa"/>
          </w:tcPr>
          <w:p w14:paraId="511EAFB8" w14:textId="77777777" w:rsidR="005A7144" w:rsidRPr="000E61B7" w:rsidRDefault="005A7144" w:rsidP="00FB379D">
            <w:pPr>
              <w:spacing w:before="60" w:after="60"/>
              <w:outlineLvl w:val="0"/>
              <w:rPr>
                <w:rFonts w:asciiTheme="minorBidi" w:hAnsiTheme="minorBidi" w:cstheme="minorBidi"/>
              </w:rPr>
            </w:pPr>
            <w:r w:rsidRPr="000E61B7">
              <w:rPr>
                <w:rFonts w:asciiTheme="minorBidi" w:hAnsiTheme="minorBidi" w:cstheme="minorBidi"/>
              </w:rPr>
              <w:t>Payment shall be made by bank cheque or bank transfer and shall be authorised by INTERSOS' Head of Mission.</w:t>
            </w:r>
          </w:p>
        </w:tc>
      </w:tr>
      <w:tr w:rsidR="000E61B7" w:rsidRPr="000E61B7" w14:paraId="7B42B258" w14:textId="77777777" w:rsidTr="00FB379D">
        <w:tc>
          <w:tcPr>
            <w:tcW w:w="9072" w:type="dxa"/>
          </w:tcPr>
          <w:p w14:paraId="012CF96F" w14:textId="315C4A01" w:rsidR="0069752E" w:rsidRPr="000E61B7" w:rsidRDefault="0069752E" w:rsidP="0069752E">
            <w:pPr>
              <w:spacing w:before="60" w:after="60"/>
              <w:outlineLvl w:val="0"/>
              <w:rPr>
                <w:rFonts w:asciiTheme="minorBidi" w:hAnsiTheme="minorBidi" w:cstheme="minorBidi"/>
              </w:rPr>
            </w:pPr>
            <w:r w:rsidRPr="000E61B7">
              <w:rPr>
                <w:rFonts w:asciiTheme="minorBidi" w:hAnsiTheme="minorBidi" w:cstheme="minorBidi"/>
                <w:lang w:eastAsia="en-US"/>
              </w:rPr>
              <w:t>Payments shall be made</w:t>
            </w:r>
            <w:r w:rsidRPr="000E61B7">
              <w:rPr>
                <w:rFonts w:asciiTheme="minorBidi" w:hAnsiTheme="minorBidi" w:cstheme="minorBidi"/>
              </w:rPr>
              <w:t xml:space="preserve"> in </w:t>
            </w:r>
            <w:r w:rsidRPr="000E61B7">
              <w:rPr>
                <w:rFonts w:asciiTheme="minorBidi" w:hAnsiTheme="minorBidi" w:cstheme="minorBidi"/>
                <w:u w:val="single"/>
              </w:rPr>
              <w:t xml:space="preserve">USD (currency) </w:t>
            </w:r>
            <w:r w:rsidRPr="000E61B7">
              <w:rPr>
                <w:rFonts w:asciiTheme="minorBidi" w:hAnsiTheme="minorBidi" w:cstheme="minorBidi"/>
              </w:rPr>
              <w:t xml:space="preserve">in </w:t>
            </w:r>
            <w:r w:rsidR="00DB6F5C" w:rsidRPr="000E61B7">
              <w:rPr>
                <w:rFonts w:asciiTheme="minorBidi" w:hAnsiTheme="minorBidi" w:cstheme="minorBidi"/>
              </w:rPr>
              <w:t>3</w:t>
            </w:r>
            <w:r w:rsidRPr="000E61B7">
              <w:rPr>
                <w:rFonts w:asciiTheme="minorBidi" w:hAnsiTheme="minorBidi" w:cstheme="minorBidi"/>
              </w:rPr>
              <w:t xml:space="preserve"> instalments:</w:t>
            </w:r>
          </w:p>
          <w:p w14:paraId="3569B718" w14:textId="77777777" w:rsidR="0069752E" w:rsidRPr="000E61B7" w:rsidRDefault="0069752E" w:rsidP="0069752E">
            <w:pPr>
              <w:spacing w:before="60" w:after="60"/>
              <w:outlineLvl w:val="0"/>
              <w:rPr>
                <w:rFonts w:asciiTheme="minorBidi" w:hAnsiTheme="minorBidi" w:cstheme="minorBidi"/>
              </w:rPr>
            </w:pPr>
          </w:p>
          <w:p w14:paraId="33A1EE29" w14:textId="5319FA72" w:rsidR="0069752E" w:rsidRPr="000E61B7" w:rsidRDefault="00723604" w:rsidP="0069752E">
            <w:pPr>
              <w:pStyle w:val="ListParagraph"/>
              <w:numPr>
                <w:ilvl w:val="0"/>
                <w:numId w:val="28"/>
              </w:numPr>
              <w:spacing w:before="60" w:after="60"/>
              <w:outlineLvl w:val="0"/>
              <w:rPr>
                <w:rFonts w:asciiTheme="minorBidi" w:hAnsiTheme="minorBidi" w:cstheme="minorBidi"/>
              </w:rPr>
            </w:pPr>
            <w:r w:rsidRPr="000E61B7">
              <w:rPr>
                <w:rFonts w:asciiTheme="minorBidi" w:hAnsiTheme="minorBidi" w:cstheme="minorBidi"/>
              </w:rPr>
              <w:t>20</w:t>
            </w:r>
            <w:r w:rsidR="0069752E" w:rsidRPr="000E61B7">
              <w:rPr>
                <w:rFonts w:asciiTheme="minorBidi" w:hAnsiTheme="minorBidi" w:cstheme="minorBidi"/>
              </w:rPr>
              <w:t>% on signing of contract (for mobilisation of materials and equipment)</w:t>
            </w:r>
            <w:r w:rsidRPr="000E61B7">
              <w:rPr>
                <w:rFonts w:asciiTheme="minorBidi" w:hAnsiTheme="minorBidi" w:cstheme="minorBidi"/>
              </w:rPr>
              <w:t xml:space="preserve"> against an irrevocable unconditional </w:t>
            </w:r>
            <w:r w:rsidR="00DF3AB2" w:rsidRPr="000E61B7">
              <w:rPr>
                <w:rFonts w:asciiTheme="minorBidi" w:hAnsiTheme="minorBidi" w:cstheme="minorBidi"/>
              </w:rPr>
              <w:t>bank guarantee</w:t>
            </w:r>
            <w:r w:rsidRPr="000E61B7">
              <w:rPr>
                <w:rFonts w:asciiTheme="minorBidi" w:hAnsiTheme="minorBidi" w:cstheme="minorBidi"/>
              </w:rPr>
              <w:t xml:space="preserve"> with an amount of the same level of the advance payment</w:t>
            </w:r>
            <w:r w:rsidR="00DF3AB2" w:rsidRPr="000E61B7">
              <w:rPr>
                <w:rFonts w:asciiTheme="minorBidi" w:hAnsiTheme="minorBidi" w:cstheme="minorBidi"/>
              </w:rPr>
              <w:t xml:space="preserve"> </w:t>
            </w:r>
            <w:r w:rsidR="00455CB7" w:rsidRPr="000E61B7">
              <w:rPr>
                <w:rFonts w:asciiTheme="minorBidi" w:hAnsiTheme="minorBidi" w:cstheme="minorBidi"/>
              </w:rPr>
              <w:t xml:space="preserve">and </w:t>
            </w:r>
            <w:r w:rsidR="00DF3AB2" w:rsidRPr="000E61B7">
              <w:rPr>
                <w:rFonts w:asciiTheme="minorBidi" w:hAnsiTheme="minorBidi" w:cstheme="minorBidi"/>
              </w:rPr>
              <w:t xml:space="preserve">valid </w:t>
            </w:r>
            <w:r w:rsidR="00455CB7" w:rsidRPr="000E61B7">
              <w:rPr>
                <w:rFonts w:asciiTheme="minorBidi" w:hAnsiTheme="minorBidi" w:cstheme="minorBidi"/>
              </w:rPr>
              <w:t>throughout the contract execution period</w:t>
            </w:r>
            <w:r w:rsidR="00DF3AB2" w:rsidRPr="000E61B7">
              <w:rPr>
                <w:rFonts w:asciiTheme="minorBidi" w:hAnsiTheme="minorBidi" w:cstheme="minorBidi"/>
              </w:rPr>
              <w:t>.</w:t>
            </w:r>
          </w:p>
          <w:p w14:paraId="26A9C7C6" w14:textId="273599B0" w:rsidR="001402BD" w:rsidRPr="000E61B7" w:rsidRDefault="001402BD" w:rsidP="0069752E">
            <w:pPr>
              <w:pStyle w:val="ListParagraph"/>
              <w:numPr>
                <w:ilvl w:val="0"/>
                <w:numId w:val="28"/>
              </w:numPr>
              <w:spacing w:before="60" w:after="60"/>
              <w:outlineLvl w:val="0"/>
              <w:rPr>
                <w:rFonts w:asciiTheme="minorBidi" w:hAnsiTheme="minorBidi" w:cstheme="minorBidi"/>
              </w:rPr>
            </w:pPr>
            <w:r w:rsidRPr="000E61B7">
              <w:rPr>
                <w:rFonts w:asciiTheme="minorBidi" w:hAnsiTheme="minorBidi" w:cstheme="minorBidi"/>
              </w:rPr>
              <w:t>30% upon 50% completion of the work per BOQ/drawing/contract.</w:t>
            </w:r>
          </w:p>
          <w:p w14:paraId="663A630C" w14:textId="4BD68661" w:rsidR="0069752E" w:rsidRPr="000E61B7" w:rsidRDefault="001402BD" w:rsidP="0069752E">
            <w:pPr>
              <w:pStyle w:val="ListParagraph"/>
              <w:numPr>
                <w:ilvl w:val="0"/>
                <w:numId w:val="28"/>
              </w:numPr>
              <w:spacing w:before="60" w:after="60"/>
              <w:outlineLvl w:val="0"/>
              <w:rPr>
                <w:rFonts w:asciiTheme="minorBidi" w:hAnsiTheme="minorBidi" w:cstheme="minorBidi"/>
              </w:rPr>
            </w:pPr>
            <w:r w:rsidRPr="000E61B7">
              <w:rPr>
                <w:rFonts w:asciiTheme="minorBidi" w:hAnsiTheme="minorBidi" w:cstheme="minorBidi"/>
              </w:rPr>
              <w:t>5</w:t>
            </w:r>
            <w:r w:rsidR="00DF3AB2" w:rsidRPr="000E61B7">
              <w:rPr>
                <w:rFonts w:asciiTheme="minorBidi" w:hAnsiTheme="minorBidi" w:cstheme="minorBidi"/>
              </w:rPr>
              <w:t>0</w:t>
            </w:r>
            <w:r w:rsidR="0069752E" w:rsidRPr="000E61B7">
              <w:rPr>
                <w:rFonts w:asciiTheme="minorBidi" w:hAnsiTheme="minorBidi" w:cstheme="minorBidi"/>
              </w:rPr>
              <w:t xml:space="preserve">% </w:t>
            </w:r>
            <w:r w:rsidR="00DF3AB2" w:rsidRPr="000E61B7">
              <w:rPr>
                <w:rFonts w:asciiTheme="minorBidi" w:hAnsiTheme="minorBidi" w:cstheme="minorBidi"/>
              </w:rPr>
              <w:t xml:space="preserve">to be paid </w:t>
            </w:r>
            <w:r w:rsidR="0069752E" w:rsidRPr="000E61B7">
              <w:rPr>
                <w:rFonts w:asciiTheme="minorBidi" w:hAnsiTheme="minorBidi" w:cstheme="minorBidi"/>
              </w:rPr>
              <w:t xml:space="preserve">on </w:t>
            </w:r>
            <w:r w:rsidR="00DF3AB2" w:rsidRPr="000E61B7">
              <w:rPr>
                <w:rFonts w:asciiTheme="minorBidi" w:hAnsiTheme="minorBidi" w:cstheme="minorBidi"/>
              </w:rPr>
              <w:t xml:space="preserve">the </w:t>
            </w:r>
            <w:r w:rsidR="0069752E" w:rsidRPr="000E61B7">
              <w:rPr>
                <w:rFonts w:asciiTheme="minorBidi" w:hAnsiTheme="minorBidi" w:cstheme="minorBidi"/>
              </w:rPr>
              <w:t>completion of the project</w:t>
            </w:r>
            <w:r w:rsidR="00455CB7" w:rsidRPr="000E61B7">
              <w:rPr>
                <w:rFonts w:asciiTheme="minorBidi" w:hAnsiTheme="minorBidi" w:cstheme="minorBidi"/>
              </w:rPr>
              <w:t xml:space="preserve"> against an acceptance certificate</w:t>
            </w:r>
            <w:r w:rsidR="00DF3AB2" w:rsidRPr="000E61B7">
              <w:rPr>
                <w:rFonts w:asciiTheme="minorBidi" w:hAnsiTheme="minorBidi" w:cstheme="minorBidi"/>
              </w:rPr>
              <w:t>.</w:t>
            </w:r>
          </w:p>
          <w:p w14:paraId="60822141" w14:textId="7EB18AA8" w:rsidR="0069752E" w:rsidRPr="000E61B7" w:rsidRDefault="0069752E" w:rsidP="004E4B77">
            <w:pPr>
              <w:spacing w:before="60" w:after="60"/>
              <w:outlineLvl w:val="0"/>
              <w:rPr>
                <w:rFonts w:asciiTheme="minorBidi" w:hAnsiTheme="minorBidi" w:cstheme="minorBidi"/>
              </w:rPr>
            </w:pPr>
          </w:p>
        </w:tc>
      </w:tr>
      <w:tr w:rsidR="000E61B7" w:rsidRPr="000E61B7" w14:paraId="1610ADE4" w14:textId="77777777" w:rsidTr="00FB379D">
        <w:tc>
          <w:tcPr>
            <w:tcW w:w="9072" w:type="dxa"/>
          </w:tcPr>
          <w:p w14:paraId="48C0E436" w14:textId="77777777" w:rsidR="005A7144" w:rsidRPr="000E61B7" w:rsidRDefault="005A7144" w:rsidP="00FB379D">
            <w:pPr>
              <w:spacing w:before="60" w:after="60"/>
              <w:outlineLvl w:val="0"/>
              <w:rPr>
                <w:rFonts w:asciiTheme="minorBidi" w:hAnsiTheme="minorBidi" w:cstheme="minorBidi"/>
              </w:rPr>
            </w:pPr>
            <w:r w:rsidRPr="000E61B7">
              <w:rPr>
                <w:rFonts w:asciiTheme="minorBidi" w:hAnsiTheme="minorBidi" w:cstheme="minorBidi"/>
              </w:rPr>
              <w:t>In order to obtain payments, the Supplier must forward to the authority:</w:t>
            </w:r>
          </w:p>
          <w:p w14:paraId="2AFFCA67" w14:textId="77777777" w:rsidR="005A7144" w:rsidRPr="000E61B7" w:rsidRDefault="005A7144" w:rsidP="005A7144">
            <w:pPr>
              <w:numPr>
                <w:ilvl w:val="0"/>
                <w:numId w:val="3"/>
              </w:numPr>
              <w:tabs>
                <w:tab w:val="clear" w:pos="720"/>
                <w:tab w:val="num" w:pos="360"/>
                <w:tab w:val="num" w:pos="497"/>
              </w:tabs>
              <w:spacing w:before="60" w:after="60"/>
              <w:ind w:left="497" w:hanging="284"/>
              <w:outlineLvl w:val="0"/>
              <w:rPr>
                <w:rFonts w:asciiTheme="minorBidi" w:hAnsiTheme="minorBidi" w:cstheme="minorBidi"/>
              </w:rPr>
            </w:pPr>
            <w:r w:rsidRPr="000E61B7">
              <w:rPr>
                <w:rFonts w:asciiTheme="minorBidi" w:hAnsiTheme="minorBidi" w:cstheme="minorBidi"/>
              </w:rPr>
              <w:t>The invoice in original signed and stamped by the supplier.</w:t>
            </w:r>
          </w:p>
          <w:p w14:paraId="3204A2A4" w14:textId="77777777" w:rsidR="005A7144" w:rsidRPr="000E61B7" w:rsidRDefault="005A7144" w:rsidP="005A7144">
            <w:pPr>
              <w:numPr>
                <w:ilvl w:val="0"/>
                <w:numId w:val="3"/>
              </w:numPr>
              <w:tabs>
                <w:tab w:val="clear" w:pos="720"/>
                <w:tab w:val="num" w:pos="360"/>
                <w:tab w:val="num" w:pos="497"/>
              </w:tabs>
              <w:spacing w:before="60" w:after="60"/>
              <w:ind w:left="497" w:hanging="284"/>
              <w:outlineLvl w:val="0"/>
              <w:rPr>
                <w:rFonts w:asciiTheme="minorBidi" w:hAnsiTheme="minorBidi" w:cstheme="minorBidi"/>
              </w:rPr>
            </w:pPr>
            <w:r w:rsidRPr="000E61B7">
              <w:rPr>
                <w:rFonts w:asciiTheme="minorBidi" w:hAnsiTheme="minorBidi" w:cstheme="minorBidi"/>
              </w:rPr>
              <w:t>A Claim Letter</w:t>
            </w:r>
          </w:p>
          <w:p w14:paraId="76E04385" w14:textId="77777777" w:rsidR="005A7144" w:rsidRPr="000E61B7" w:rsidRDefault="005A7144" w:rsidP="005A7144">
            <w:pPr>
              <w:numPr>
                <w:ilvl w:val="0"/>
                <w:numId w:val="3"/>
              </w:numPr>
              <w:tabs>
                <w:tab w:val="clear" w:pos="720"/>
                <w:tab w:val="num" w:pos="360"/>
                <w:tab w:val="num" w:pos="497"/>
              </w:tabs>
              <w:spacing w:before="60" w:after="60"/>
              <w:ind w:left="497" w:hanging="284"/>
              <w:outlineLvl w:val="0"/>
              <w:rPr>
                <w:rFonts w:asciiTheme="minorBidi" w:hAnsiTheme="minorBidi" w:cstheme="minorBidi"/>
              </w:rPr>
            </w:pPr>
            <w:r w:rsidRPr="000E61B7">
              <w:rPr>
                <w:rFonts w:asciiTheme="minorBidi" w:hAnsiTheme="minorBidi" w:cstheme="minorBidi"/>
              </w:rPr>
              <w:t xml:space="preserve">Copy of the contract </w:t>
            </w:r>
          </w:p>
          <w:p w14:paraId="148B2C45" w14:textId="2345BD2A" w:rsidR="005A7144" w:rsidRPr="000E61B7" w:rsidRDefault="005A7144" w:rsidP="005A7144">
            <w:pPr>
              <w:numPr>
                <w:ilvl w:val="0"/>
                <w:numId w:val="3"/>
              </w:numPr>
              <w:tabs>
                <w:tab w:val="clear" w:pos="720"/>
                <w:tab w:val="num" w:pos="360"/>
                <w:tab w:val="num" w:pos="497"/>
              </w:tabs>
              <w:spacing w:before="60" w:after="60"/>
              <w:ind w:left="497" w:hanging="284"/>
              <w:outlineLvl w:val="0"/>
              <w:rPr>
                <w:rFonts w:asciiTheme="minorBidi" w:hAnsiTheme="minorBidi" w:cstheme="minorBidi"/>
              </w:rPr>
            </w:pPr>
            <w:r w:rsidRPr="000E61B7">
              <w:rPr>
                <w:rFonts w:asciiTheme="minorBidi" w:hAnsiTheme="minorBidi" w:cstheme="minorBidi"/>
              </w:rPr>
              <w:t xml:space="preserve">Service completion note, duly signed by the </w:t>
            </w:r>
            <w:r w:rsidR="00144C97" w:rsidRPr="000E61B7">
              <w:rPr>
                <w:rFonts w:asciiTheme="minorBidi" w:hAnsiTheme="minorBidi" w:cstheme="minorBidi"/>
              </w:rPr>
              <w:t>Water Authority (GARWASP/LWSC), Water project committee, EU of IDPs</w:t>
            </w:r>
            <w:r w:rsidRPr="000E61B7">
              <w:rPr>
                <w:rFonts w:asciiTheme="minorBidi" w:hAnsiTheme="minorBidi" w:cstheme="minorBidi"/>
              </w:rPr>
              <w:t>, and INTERSOS representative.</w:t>
            </w:r>
          </w:p>
          <w:p w14:paraId="3A2E1CB9" w14:textId="77777777" w:rsidR="005A7144" w:rsidRPr="000E61B7" w:rsidRDefault="005A7144" w:rsidP="005A7144">
            <w:pPr>
              <w:numPr>
                <w:ilvl w:val="0"/>
                <w:numId w:val="3"/>
              </w:numPr>
              <w:tabs>
                <w:tab w:val="clear" w:pos="720"/>
                <w:tab w:val="num" w:pos="360"/>
                <w:tab w:val="num" w:pos="497"/>
              </w:tabs>
              <w:spacing w:before="60" w:after="60"/>
              <w:ind w:left="497" w:hanging="284"/>
              <w:outlineLvl w:val="0"/>
              <w:rPr>
                <w:rFonts w:asciiTheme="minorBidi" w:hAnsiTheme="minorBidi" w:cstheme="minorBidi"/>
              </w:rPr>
            </w:pPr>
            <w:r w:rsidRPr="000E61B7">
              <w:rPr>
                <w:rFonts w:asciiTheme="minorBidi" w:hAnsiTheme="minorBidi" w:cstheme="minorBidi"/>
              </w:rPr>
              <w:t xml:space="preserve">Report of the work process </w:t>
            </w:r>
          </w:p>
        </w:tc>
      </w:tr>
    </w:tbl>
    <w:p w14:paraId="4A496A56" w14:textId="77777777" w:rsidR="00264A09" w:rsidRPr="000E61B7" w:rsidRDefault="00264A09" w:rsidP="00264A09">
      <w:pPr>
        <w:numPr>
          <w:ilvl w:val="0"/>
          <w:numId w:val="13"/>
        </w:numPr>
        <w:spacing w:before="60" w:after="60"/>
        <w:jc w:val="both"/>
        <w:rPr>
          <w:rFonts w:asciiTheme="minorBidi" w:hAnsiTheme="minorBidi" w:cstheme="minorBidi"/>
          <w:b/>
          <w:bCs/>
          <w:i/>
        </w:rPr>
      </w:pPr>
      <w:r w:rsidRPr="000E61B7">
        <w:rPr>
          <w:rFonts w:asciiTheme="minorBidi" w:hAnsiTheme="minorBidi" w:cstheme="minorBidi"/>
          <w:b/>
          <w:bCs/>
          <w:i/>
        </w:rPr>
        <w:t>Acceptance of the offer</w:t>
      </w:r>
    </w:p>
    <w:p w14:paraId="7D813650" w14:textId="77777777" w:rsidR="00264A09" w:rsidRPr="000E61B7" w:rsidRDefault="00264A09" w:rsidP="00264A09">
      <w:pPr>
        <w:spacing w:before="60" w:after="60"/>
        <w:jc w:val="both"/>
        <w:rPr>
          <w:rFonts w:asciiTheme="minorBidi" w:hAnsiTheme="minorBidi" w:cstheme="minorBidi"/>
        </w:rPr>
      </w:pPr>
      <w:r w:rsidRPr="000E61B7">
        <w:rPr>
          <w:rFonts w:asciiTheme="minorBidi" w:hAnsiTheme="minorBidi" w:cstheme="minorBidi"/>
        </w:rPr>
        <w:t>INTERSOS reserves the right to accept the offer completely or in partly without specifying quantities, and after signing the Framework contract with the supplier the quantities will be specified in Purchase Order.</w:t>
      </w:r>
    </w:p>
    <w:p w14:paraId="610D896E" w14:textId="20B1537A" w:rsidR="00F02D4C" w:rsidRPr="000E61B7" w:rsidRDefault="00F02D4C">
      <w:pPr>
        <w:spacing w:after="200" w:line="276" w:lineRule="auto"/>
        <w:rPr>
          <w:rFonts w:asciiTheme="minorBidi" w:hAnsiTheme="minorBidi" w:cstheme="minorBidi"/>
        </w:rPr>
      </w:pPr>
      <w:r w:rsidRPr="000E61B7">
        <w:rPr>
          <w:rFonts w:asciiTheme="minorBidi" w:hAnsiTheme="minorBidi" w:cstheme="minorBidi"/>
        </w:rPr>
        <w:br w:type="page"/>
      </w:r>
    </w:p>
    <w:p w14:paraId="5F5E303A" w14:textId="77777777" w:rsidR="00264A09" w:rsidRPr="000E61B7" w:rsidRDefault="00264A09" w:rsidP="00264A09">
      <w:pPr>
        <w:numPr>
          <w:ilvl w:val="0"/>
          <w:numId w:val="13"/>
        </w:numPr>
        <w:spacing w:before="60" w:after="60"/>
        <w:jc w:val="both"/>
        <w:rPr>
          <w:rFonts w:asciiTheme="minorBidi" w:hAnsiTheme="minorBidi" w:cstheme="minorBidi"/>
          <w:b/>
          <w:bCs/>
          <w:i/>
        </w:rPr>
      </w:pPr>
      <w:r w:rsidRPr="000E61B7">
        <w:rPr>
          <w:rFonts w:asciiTheme="minorBidi" w:hAnsiTheme="minorBidi" w:cstheme="minorBidi"/>
          <w:b/>
          <w:bCs/>
          <w:i/>
        </w:rPr>
        <w:lastRenderedPageBreak/>
        <w:t>Taxes and duties</w:t>
      </w:r>
    </w:p>
    <w:p w14:paraId="3B6D1728" w14:textId="77777777" w:rsidR="00264A09" w:rsidRPr="000E61B7" w:rsidRDefault="00264A09" w:rsidP="00264A09">
      <w:pPr>
        <w:spacing w:before="60" w:after="60"/>
        <w:jc w:val="both"/>
        <w:rPr>
          <w:rFonts w:asciiTheme="minorBidi" w:hAnsiTheme="minorBidi" w:cstheme="minorBidi"/>
        </w:rPr>
      </w:pPr>
      <w:r w:rsidRPr="000E61B7">
        <w:rPr>
          <w:rFonts w:asciiTheme="minorBidi" w:hAnsiTheme="minorBidi" w:cstheme="minorBidi"/>
        </w:rPr>
        <w:t>Taxes and duties should be included in the provided price offers.</w:t>
      </w:r>
    </w:p>
    <w:p w14:paraId="631E3D8F" w14:textId="77777777" w:rsidR="00264A09" w:rsidRPr="000E61B7" w:rsidRDefault="00264A09" w:rsidP="00264A09">
      <w:pPr>
        <w:spacing w:before="60" w:after="60"/>
        <w:jc w:val="both"/>
        <w:rPr>
          <w:rFonts w:asciiTheme="minorBidi" w:hAnsiTheme="minorBidi" w:cstheme="minorBidi"/>
        </w:rPr>
      </w:pPr>
    </w:p>
    <w:p w14:paraId="1A2C8399" w14:textId="77777777" w:rsidR="00264A09" w:rsidRPr="000E61B7" w:rsidRDefault="00264A09" w:rsidP="00264A09">
      <w:pPr>
        <w:numPr>
          <w:ilvl w:val="0"/>
          <w:numId w:val="13"/>
        </w:numPr>
        <w:spacing w:before="60" w:after="60"/>
        <w:jc w:val="both"/>
        <w:rPr>
          <w:rFonts w:asciiTheme="minorBidi" w:hAnsiTheme="minorBidi" w:cstheme="minorBidi"/>
          <w:b/>
          <w:bCs/>
          <w:i/>
        </w:rPr>
      </w:pPr>
      <w:r w:rsidRPr="000E61B7">
        <w:rPr>
          <w:rFonts w:asciiTheme="minorBidi" w:hAnsiTheme="minorBidi" w:cstheme="minorBidi"/>
          <w:b/>
          <w:bCs/>
          <w:i/>
        </w:rPr>
        <w:t xml:space="preserve"> Incomplete or inconsistent offers</w:t>
      </w:r>
    </w:p>
    <w:p w14:paraId="38C14698" w14:textId="730BFDA5" w:rsidR="00264A09" w:rsidRPr="000E61B7" w:rsidRDefault="00264A09" w:rsidP="00264A09">
      <w:pPr>
        <w:spacing w:before="60" w:after="60"/>
        <w:jc w:val="both"/>
        <w:rPr>
          <w:rFonts w:asciiTheme="minorBidi" w:hAnsiTheme="minorBidi" w:cstheme="minorBidi"/>
        </w:rPr>
      </w:pPr>
      <w:r w:rsidRPr="000E61B7">
        <w:rPr>
          <w:rFonts w:asciiTheme="minorBidi" w:hAnsiTheme="minorBidi" w:cstheme="minorBidi"/>
        </w:rPr>
        <w:t>Incomplete or inconsistent offers will not be taken in consideration.</w:t>
      </w:r>
    </w:p>
    <w:p w14:paraId="011D050F" w14:textId="5163BA0A" w:rsidR="005A7144" w:rsidRPr="000E61B7" w:rsidRDefault="005A7144" w:rsidP="005A7144">
      <w:pPr>
        <w:pStyle w:val="Heading1"/>
        <w:numPr>
          <w:ilvl w:val="0"/>
          <w:numId w:val="13"/>
        </w:numPr>
        <w:spacing w:line="276" w:lineRule="auto"/>
        <w:contextualSpacing/>
        <w:jc w:val="left"/>
        <w:rPr>
          <w:rFonts w:asciiTheme="minorBidi" w:hAnsiTheme="minorBidi" w:cstheme="minorBidi"/>
          <w:bCs/>
          <w:sz w:val="20"/>
        </w:rPr>
      </w:pPr>
      <w:bookmarkStart w:id="9" w:name="_Toc479773956"/>
      <w:bookmarkStart w:id="10" w:name="_Toc481152673"/>
      <w:r w:rsidRPr="000E61B7">
        <w:rPr>
          <w:rFonts w:asciiTheme="minorBidi" w:hAnsiTheme="minorBidi" w:cstheme="minorBidi"/>
          <w:bCs/>
          <w:sz w:val="20"/>
        </w:rPr>
        <w:t>Type of contract</w:t>
      </w:r>
      <w:bookmarkEnd w:id="9"/>
      <w:bookmarkEnd w:id="10"/>
    </w:p>
    <w:p w14:paraId="69BE1008" w14:textId="1B4E8144" w:rsidR="00264A09" w:rsidRPr="000E61B7" w:rsidRDefault="005A7144" w:rsidP="008D726F">
      <w:pPr>
        <w:pStyle w:val="Heading1"/>
        <w:spacing w:line="276" w:lineRule="auto"/>
        <w:contextualSpacing/>
        <w:jc w:val="left"/>
      </w:pPr>
      <w:r w:rsidRPr="000E61B7">
        <w:rPr>
          <w:rFonts w:asciiTheme="minorBidi" w:hAnsiTheme="minorBidi" w:cstheme="minorBidi"/>
          <w:b w:val="0"/>
          <w:i w:val="0"/>
          <w:iCs/>
          <w:sz w:val="20"/>
          <w:lang w:eastAsia="en-US"/>
        </w:rPr>
        <w:t>The contracting authority and the winning tenderer will sign a service contract for the scope of the required works.</w:t>
      </w:r>
    </w:p>
    <w:p w14:paraId="3B79E271" w14:textId="77777777" w:rsidR="00264A09" w:rsidRPr="000E61B7" w:rsidRDefault="00264A09" w:rsidP="00264A09">
      <w:pPr>
        <w:numPr>
          <w:ilvl w:val="0"/>
          <w:numId w:val="13"/>
        </w:numPr>
        <w:spacing w:before="60" w:after="60"/>
        <w:jc w:val="both"/>
        <w:rPr>
          <w:rFonts w:asciiTheme="minorBidi" w:hAnsiTheme="minorBidi" w:cstheme="minorBidi"/>
          <w:b/>
          <w:bCs/>
          <w:i/>
        </w:rPr>
      </w:pPr>
      <w:r w:rsidRPr="000E61B7">
        <w:rPr>
          <w:rFonts w:asciiTheme="minorBidi" w:hAnsiTheme="minorBidi" w:cstheme="minorBidi"/>
          <w:b/>
          <w:bCs/>
          <w:i/>
        </w:rPr>
        <w:t>Delay in delivery</w:t>
      </w:r>
    </w:p>
    <w:p w14:paraId="02A36CBE" w14:textId="77777777" w:rsidR="001402BD" w:rsidRPr="000E61B7" w:rsidRDefault="001402BD" w:rsidP="001402BD">
      <w:pPr>
        <w:spacing w:after="200" w:line="276" w:lineRule="auto"/>
        <w:jc w:val="both"/>
        <w:rPr>
          <w:rFonts w:asciiTheme="minorBidi" w:hAnsiTheme="minorBidi" w:cstheme="minorBidi"/>
          <w:b/>
          <w:u w:val="single"/>
          <w:lang w:val="en-US"/>
        </w:rPr>
      </w:pPr>
      <w:bookmarkStart w:id="11" w:name="_Toc112206509"/>
      <w:r w:rsidRPr="000E61B7">
        <w:rPr>
          <w:rFonts w:asciiTheme="minorBidi" w:hAnsiTheme="minorBidi" w:cstheme="minorBidi"/>
          <w:bCs/>
          <w:lang w:val="en-US"/>
        </w:rPr>
        <w:t xml:space="preserve">The </w:t>
      </w:r>
      <w:r w:rsidRPr="000E61B7">
        <w:rPr>
          <w:rFonts w:asciiTheme="minorBidi" w:hAnsiTheme="minorBidi" w:cstheme="minorBidi"/>
          <w:iCs/>
          <w:lang w:eastAsia="en-US"/>
        </w:rPr>
        <w:t>contracting authority and the winning tenderer will</w:t>
      </w:r>
      <w:r w:rsidRPr="000E61B7">
        <w:rPr>
          <w:rFonts w:asciiTheme="minorBidi" w:hAnsiTheme="minorBidi" w:cstheme="minorBidi"/>
          <w:bCs/>
          <w:lang w:val="en-US"/>
        </w:rPr>
        <w:t xml:space="preserve"> must deliver the requested work and services in time with the same prices as stated in this contract (maximum 30 days). In case of delay of the delivery date, the Contracting Authority has the right to terminate the contract or deduct 1</w:t>
      </w:r>
      <w:r w:rsidRPr="000E61B7">
        <w:rPr>
          <w:rFonts w:asciiTheme="minorBidi" w:hAnsiTheme="minorBidi" w:cstheme="minorBidi"/>
          <w:lang w:val="en-US"/>
        </w:rPr>
        <w:t>% per day of delay against this contract as penalty</w:t>
      </w:r>
      <w:r w:rsidRPr="000E61B7">
        <w:rPr>
          <w:rFonts w:asciiTheme="minorBidi" w:hAnsiTheme="minorBidi" w:cstheme="minorBidi"/>
          <w:bCs/>
          <w:lang w:val="en-US"/>
        </w:rPr>
        <w:t>. No delays or exceptions will be considered.</w:t>
      </w:r>
    </w:p>
    <w:p w14:paraId="141892BE" w14:textId="4A29300A" w:rsidR="00264A09" w:rsidRPr="000E61B7" w:rsidRDefault="00264A09" w:rsidP="00264A09">
      <w:pPr>
        <w:pStyle w:val="ListParagraph"/>
        <w:numPr>
          <w:ilvl w:val="0"/>
          <w:numId w:val="13"/>
        </w:numPr>
        <w:spacing w:before="60" w:after="60" w:line="360" w:lineRule="auto"/>
        <w:jc w:val="both"/>
        <w:rPr>
          <w:rFonts w:asciiTheme="minorBidi" w:hAnsiTheme="minorBidi" w:cstheme="minorBidi"/>
          <w:b/>
          <w:bCs/>
        </w:rPr>
      </w:pPr>
      <w:r w:rsidRPr="000E61B7">
        <w:rPr>
          <w:rFonts w:asciiTheme="minorBidi" w:hAnsiTheme="minorBidi" w:cstheme="minorBidi"/>
          <w:b/>
          <w:bCs/>
        </w:rPr>
        <w:t xml:space="preserve">Criteria </w:t>
      </w:r>
      <w:r w:rsidR="00B24380" w:rsidRPr="000E61B7">
        <w:rPr>
          <w:rFonts w:asciiTheme="minorBidi" w:hAnsiTheme="minorBidi" w:cstheme="minorBidi"/>
          <w:b/>
          <w:bCs/>
        </w:rPr>
        <w:t xml:space="preserve">&amp; Method </w:t>
      </w:r>
      <w:r w:rsidRPr="000E61B7">
        <w:rPr>
          <w:rFonts w:asciiTheme="minorBidi" w:hAnsiTheme="minorBidi" w:cstheme="minorBidi"/>
          <w:b/>
          <w:bCs/>
        </w:rPr>
        <w:t xml:space="preserve">of </w:t>
      </w:r>
      <w:r w:rsidR="00B24380" w:rsidRPr="000E61B7">
        <w:rPr>
          <w:rFonts w:asciiTheme="minorBidi" w:hAnsiTheme="minorBidi" w:cstheme="minorBidi"/>
          <w:b/>
          <w:bCs/>
        </w:rPr>
        <w:t>S</w:t>
      </w:r>
      <w:r w:rsidRPr="000E61B7">
        <w:rPr>
          <w:rFonts w:asciiTheme="minorBidi" w:hAnsiTheme="minorBidi" w:cstheme="minorBidi"/>
          <w:b/>
          <w:bCs/>
        </w:rPr>
        <w:t>election.</w:t>
      </w:r>
    </w:p>
    <w:p w14:paraId="0DC24FAE" w14:textId="7B4792EC" w:rsidR="00264A09" w:rsidRPr="000E61B7" w:rsidRDefault="00B24380" w:rsidP="00264A09">
      <w:pPr>
        <w:pStyle w:val="ListParagraph"/>
        <w:numPr>
          <w:ilvl w:val="0"/>
          <w:numId w:val="5"/>
        </w:numPr>
        <w:spacing w:before="60" w:after="60"/>
        <w:ind w:left="426"/>
        <w:jc w:val="both"/>
        <w:rPr>
          <w:rFonts w:asciiTheme="minorBidi" w:hAnsiTheme="minorBidi" w:cstheme="minorBidi"/>
        </w:rPr>
      </w:pPr>
      <w:r w:rsidRPr="000E61B7">
        <w:rPr>
          <w:rFonts w:asciiTheme="minorBidi" w:hAnsiTheme="minorBidi" w:cstheme="minorBidi"/>
        </w:rPr>
        <w:t xml:space="preserve">Each lot </w:t>
      </w:r>
      <w:r w:rsidR="00264A09" w:rsidRPr="000E61B7">
        <w:rPr>
          <w:rFonts w:asciiTheme="minorBidi" w:hAnsiTheme="minorBidi" w:cstheme="minorBidi"/>
        </w:rPr>
        <w:t xml:space="preserve">will be evaluated </w:t>
      </w:r>
      <w:r w:rsidRPr="000E61B7">
        <w:rPr>
          <w:rFonts w:asciiTheme="minorBidi" w:hAnsiTheme="minorBidi" w:cstheme="minorBidi"/>
        </w:rPr>
        <w:t xml:space="preserve">separately </w:t>
      </w:r>
      <w:r w:rsidR="00264A09" w:rsidRPr="000E61B7">
        <w:rPr>
          <w:rFonts w:asciiTheme="minorBidi" w:hAnsiTheme="minorBidi" w:cstheme="minorBidi"/>
        </w:rPr>
        <w:t>based on</w:t>
      </w:r>
      <w:r w:rsidRPr="000E61B7">
        <w:rPr>
          <w:rFonts w:asciiTheme="minorBidi" w:hAnsiTheme="minorBidi" w:cstheme="minorBidi"/>
        </w:rPr>
        <w:t xml:space="preserve"> value for money (VFM) and </w:t>
      </w:r>
      <w:r w:rsidR="00360737" w:rsidRPr="000E61B7">
        <w:rPr>
          <w:rFonts w:asciiTheme="minorBidi" w:hAnsiTheme="minorBidi" w:cstheme="minorBidi"/>
        </w:rPr>
        <w:t xml:space="preserve">for </w:t>
      </w:r>
      <w:r w:rsidRPr="000E61B7">
        <w:rPr>
          <w:rFonts w:asciiTheme="minorBidi" w:hAnsiTheme="minorBidi" w:cstheme="minorBidi"/>
        </w:rPr>
        <w:t xml:space="preserve">quality of the proposed </w:t>
      </w:r>
      <w:r w:rsidR="005A7144" w:rsidRPr="000E61B7">
        <w:rPr>
          <w:rFonts w:asciiTheme="minorBidi" w:hAnsiTheme="minorBidi" w:cstheme="minorBidi"/>
        </w:rPr>
        <w:t>construction materials</w:t>
      </w:r>
      <w:r w:rsidRPr="000E61B7">
        <w:rPr>
          <w:rFonts w:asciiTheme="minorBidi" w:hAnsiTheme="minorBidi" w:cstheme="minorBidi"/>
        </w:rPr>
        <w:t xml:space="preserve"> per portion</w:t>
      </w:r>
      <w:r w:rsidR="00264A09" w:rsidRPr="000E61B7">
        <w:rPr>
          <w:rFonts w:asciiTheme="minorBidi" w:hAnsiTheme="minorBidi" w:cstheme="minorBidi"/>
        </w:rPr>
        <w:t>.</w:t>
      </w:r>
    </w:p>
    <w:p w14:paraId="714379A6" w14:textId="3A4CCB58" w:rsidR="00B24380" w:rsidRPr="000E61B7" w:rsidRDefault="00B24380" w:rsidP="00B24380">
      <w:pPr>
        <w:pStyle w:val="ListParagraph"/>
        <w:numPr>
          <w:ilvl w:val="0"/>
          <w:numId w:val="5"/>
        </w:numPr>
        <w:spacing w:before="60" w:after="60"/>
        <w:ind w:left="426"/>
        <w:jc w:val="both"/>
        <w:rPr>
          <w:rFonts w:asciiTheme="minorBidi" w:hAnsiTheme="minorBidi" w:cstheme="minorBidi"/>
        </w:rPr>
      </w:pPr>
      <w:r w:rsidRPr="000E61B7">
        <w:rPr>
          <w:rFonts w:asciiTheme="minorBidi" w:hAnsiTheme="minorBidi" w:cstheme="minorBidi"/>
        </w:rPr>
        <w:t>Technical offers will be evaluated by a committee who will score the technical offers. The supplier who gets less than 60% will be disqualified and accordingly the related economic offer will not be considered.</w:t>
      </w:r>
    </w:p>
    <w:p w14:paraId="04B8AEC1" w14:textId="14934825" w:rsidR="00B24380" w:rsidRPr="000E61B7" w:rsidRDefault="00B24380" w:rsidP="00B24380">
      <w:pPr>
        <w:pStyle w:val="ListParagraph"/>
        <w:numPr>
          <w:ilvl w:val="0"/>
          <w:numId w:val="5"/>
        </w:numPr>
        <w:spacing w:before="60" w:after="60"/>
        <w:ind w:left="426"/>
        <w:jc w:val="both"/>
        <w:rPr>
          <w:rFonts w:asciiTheme="minorBidi" w:hAnsiTheme="minorBidi" w:cstheme="minorBidi"/>
        </w:rPr>
      </w:pPr>
      <w:r w:rsidRPr="000E61B7">
        <w:rPr>
          <w:rFonts w:asciiTheme="minorBidi" w:hAnsiTheme="minorBidi" w:cstheme="minorBidi"/>
        </w:rPr>
        <w:t>Economical offers will not be opened till the technical evaluation is done for all offers.</w:t>
      </w:r>
    </w:p>
    <w:p w14:paraId="6B78D2A2" w14:textId="77777777" w:rsidR="00264A09" w:rsidRPr="000E61B7" w:rsidRDefault="00264A09" w:rsidP="00264A09">
      <w:pPr>
        <w:pStyle w:val="ListParagraph"/>
        <w:spacing w:before="60" w:after="60"/>
        <w:ind w:left="426"/>
        <w:jc w:val="both"/>
        <w:rPr>
          <w:rFonts w:asciiTheme="minorBidi" w:hAnsiTheme="minorBidi" w:cstheme="minorBidi"/>
        </w:rPr>
      </w:pPr>
    </w:p>
    <w:p w14:paraId="1535904F" w14:textId="77777777" w:rsidR="00264A09" w:rsidRPr="000E61B7" w:rsidRDefault="00264A09" w:rsidP="00264A09">
      <w:pPr>
        <w:numPr>
          <w:ilvl w:val="0"/>
          <w:numId w:val="13"/>
        </w:numPr>
        <w:spacing w:before="60" w:after="60"/>
        <w:jc w:val="both"/>
        <w:rPr>
          <w:rFonts w:asciiTheme="minorBidi" w:hAnsiTheme="minorBidi" w:cstheme="minorBidi"/>
          <w:b/>
          <w:bCs/>
          <w:i/>
          <w:iCs/>
        </w:rPr>
      </w:pPr>
      <w:r w:rsidRPr="000E61B7">
        <w:rPr>
          <w:rFonts w:asciiTheme="minorBidi" w:hAnsiTheme="minorBidi" w:cstheme="minorBidi"/>
          <w:b/>
          <w:bCs/>
          <w:i/>
        </w:rPr>
        <w:t>Evaluation of tenders</w:t>
      </w:r>
      <w:bookmarkEnd w:id="11"/>
    </w:p>
    <w:p w14:paraId="42EDD920" w14:textId="77777777" w:rsidR="00264A09" w:rsidRPr="000E61B7" w:rsidRDefault="00264A09" w:rsidP="00264A09">
      <w:pPr>
        <w:spacing w:before="60" w:after="60"/>
        <w:jc w:val="both"/>
        <w:rPr>
          <w:rFonts w:asciiTheme="minorBidi" w:hAnsiTheme="minorBidi" w:cstheme="minorBidi"/>
          <w:b/>
          <w:bCs/>
          <w:lang w:eastAsia="en-US"/>
        </w:rPr>
      </w:pPr>
      <w:r w:rsidRPr="000E61B7">
        <w:rPr>
          <w:rFonts w:asciiTheme="minorBidi" w:hAnsiTheme="minorBidi" w:cstheme="minorBidi"/>
          <w:b/>
          <w:bCs/>
          <w:lang w:eastAsia="en-US"/>
        </w:rPr>
        <w:t xml:space="preserve">Examination of the administrative conformity of tenders </w:t>
      </w:r>
    </w:p>
    <w:p w14:paraId="39AF83D5" w14:textId="77777777" w:rsidR="00264A09" w:rsidRPr="000E61B7" w:rsidRDefault="00264A09" w:rsidP="00264A09">
      <w:pPr>
        <w:spacing w:before="60" w:after="60"/>
        <w:jc w:val="both"/>
        <w:rPr>
          <w:rFonts w:asciiTheme="minorBidi" w:hAnsiTheme="minorBidi" w:cstheme="minorBidi"/>
        </w:rPr>
      </w:pPr>
      <w:r w:rsidRPr="000E61B7">
        <w:rPr>
          <w:rFonts w:asciiTheme="minorBidi" w:hAnsiTheme="minorBidi" w:cstheme="minorBidi"/>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with them. Substantial departures or restrictions are those: which would affect the scope, quality or implementation of the contract, differ widely from the terms of the tender dossier, limit the rights of the contracting authority or the tenderer's obligations under the contract or distort competition for tenderers whose tenders do comply. </w:t>
      </w:r>
    </w:p>
    <w:p w14:paraId="1D6148BD" w14:textId="77777777" w:rsidR="00264A09" w:rsidRPr="000E61B7" w:rsidRDefault="00264A09" w:rsidP="00264A09">
      <w:pPr>
        <w:spacing w:before="60" w:after="60"/>
        <w:jc w:val="both"/>
        <w:rPr>
          <w:rFonts w:asciiTheme="minorBidi" w:hAnsiTheme="minorBidi" w:cstheme="minorBidi"/>
        </w:rPr>
      </w:pPr>
      <w:r w:rsidRPr="000E61B7">
        <w:rPr>
          <w:rFonts w:asciiTheme="minorBidi" w:hAnsiTheme="minorBidi" w:cstheme="minorBidi"/>
        </w:rPr>
        <w:t>Decisions to the effect that a tender is not technically compliant must be duly justified in the evaluation minutes.</w:t>
      </w:r>
    </w:p>
    <w:p w14:paraId="383043A4" w14:textId="2C3937A8" w:rsidR="00264A09" w:rsidRPr="000E61B7" w:rsidRDefault="00264A09" w:rsidP="00264A09">
      <w:pPr>
        <w:spacing w:before="60" w:after="60"/>
        <w:jc w:val="both"/>
        <w:rPr>
          <w:rFonts w:asciiTheme="minorBidi" w:hAnsiTheme="minorBidi" w:cstheme="minorBidi"/>
        </w:rPr>
      </w:pPr>
      <w:r w:rsidRPr="000E61B7">
        <w:rPr>
          <w:rFonts w:asciiTheme="minorBidi" w:hAnsiTheme="minorBidi" w:cstheme="minorBidi"/>
        </w:rPr>
        <w:t>If a tender does not comply with the tender dossier, it will be rejected immediately and may not subsequently be made to comply by correcting it or withdrawing the departure or restriction.</w:t>
      </w:r>
    </w:p>
    <w:p w14:paraId="320FC297" w14:textId="77777777" w:rsidR="00F02D4C" w:rsidRPr="000E61B7" w:rsidRDefault="00F02D4C">
      <w:pPr>
        <w:spacing w:after="200" w:line="276" w:lineRule="auto"/>
        <w:rPr>
          <w:rFonts w:asciiTheme="minorBidi" w:hAnsiTheme="minorBidi" w:cstheme="minorBidi"/>
          <w:b/>
          <w:bCs/>
          <w:lang w:eastAsia="en-US"/>
        </w:rPr>
      </w:pPr>
      <w:r w:rsidRPr="000E61B7">
        <w:rPr>
          <w:rFonts w:asciiTheme="minorBidi" w:hAnsiTheme="minorBidi" w:cstheme="minorBidi"/>
          <w:b/>
          <w:bCs/>
          <w:lang w:eastAsia="en-US"/>
        </w:rPr>
        <w:br w:type="page"/>
      </w:r>
    </w:p>
    <w:p w14:paraId="1ACE8C2E" w14:textId="271D81F8" w:rsidR="00B24380" w:rsidRPr="000E61B7" w:rsidRDefault="00B24380" w:rsidP="00B24380">
      <w:pPr>
        <w:spacing w:before="60" w:after="60" w:line="276" w:lineRule="auto"/>
        <w:rPr>
          <w:rFonts w:asciiTheme="minorBidi" w:hAnsiTheme="minorBidi" w:cstheme="minorBidi"/>
          <w:b/>
          <w:bCs/>
          <w:lang w:eastAsia="en-US"/>
        </w:rPr>
      </w:pPr>
      <w:r w:rsidRPr="000E61B7">
        <w:rPr>
          <w:rFonts w:asciiTheme="minorBidi" w:hAnsiTheme="minorBidi" w:cstheme="minorBidi"/>
          <w:b/>
          <w:bCs/>
          <w:lang w:eastAsia="en-US"/>
        </w:rPr>
        <w:lastRenderedPageBreak/>
        <w:t xml:space="preserve">Technical evaluation </w:t>
      </w:r>
    </w:p>
    <w:p w14:paraId="00E4819A" w14:textId="77777777" w:rsidR="00B24380" w:rsidRPr="000E61B7" w:rsidRDefault="00B24380" w:rsidP="00B24380">
      <w:pPr>
        <w:spacing w:before="60" w:after="60" w:line="276" w:lineRule="auto"/>
        <w:rPr>
          <w:rFonts w:asciiTheme="minorBidi" w:hAnsiTheme="minorBidi" w:cstheme="minorBidi"/>
          <w:lang w:eastAsia="en-US"/>
        </w:rPr>
      </w:pPr>
    </w:p>
    <w:tbl>
      <w:tblPr>
        <w:tblpPr w:leftFromText="180" w:rightFromText="180" w:vertAnchor="text" w:horzAnchor="margin" w:tblpY="71"/>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1"/>
        <w:gridCol w:w="2474"/>
      </w:tblGrid>
      <w:tr w:rsidR="000E61B7" w:rsidRPr="000E61B7" w14:paraId="504FD8C0" w14:textId="77777777" w:rsidTr="001402BD">
        <w:trPr>
          <w:trHeight w:val="1008"/>
        </w:trPr>
        <w:tc>
          <w:tcPr>
            <w:tcW w:w="6931" w:type="dxa"/>
            <w:vAlign w:val="center"/>
          </w:tcPr>
          <w:p w14:paraId="4CBFAA80" w14:textId="77777777" w:rsidR="001402BD" w:rsidRPr="000E61B7" w:rsidRDefault="001402BD" w:rsidP="001402BD">
            <w:pPr>
              <w:tabs>
                <w:tab w:val="left" w:pos="720"/>
              </w:tabs>
              <w:ind w:right="90"/>
              <w:jc w:val="center"/>
              <w:rPr>
                <w:rFonts w:asciiTheme="minorBidi" w:hAnsiTheme="minorBidi" w:cstheme="minorBidi"/>
                <w:b/>
                <w:bCs/>
              </w:rPr>
            </w:pPr>
            <w:r w:rsidRPr="000E61B7">
              <w:rPr>
                <w:rFonts w:asciiTheme="minorBidi" w:hAnsiTheme="minorBidi" w:cstheme="minorBidi"/>
                <w:b/>
                <w:bCs/>
              </w:rPr>
              <w:t xml:space="preserve">Technical Evaluation Criteria </w:t>
            </w:r>
            <w:r w:rsidRPr="000E61B7">
              <w:rPr>
                <w:rFonts w:asciiTheme="minorBidi" w:hAnsiTheme="minorBidi" w:cstheme="minorBidi"/>
                <w:rtl/>
              </w:rPr>
              <w:t>معايير التقييم الفنية</w:t>
            </w:r>
            <w:r w:rsidRPr="000E61B7">
              <w:rPr>
                <w:rFonts w:asciiTheme="minorBidi" w:hAnsiTheme="minorBidi" w:cstheme="minorBidi"/>
                <w:b/>
                <w:bCs/>
              </w:rPr>
              <w:t xml:space="preserve">       </w:t>
            </w:r>
          </w:p>
        </w:tc>
        <w:tc>
          <w:tcPr>
            <w:tcW w:w="2474" w:type="dxa"/>
            <w:vAlign w:val="center"/>
          </w:tcPr>
          <w:p w14:paraId="6FFCCCF5" w14:textId="77777777" w:rsidR="001402BD" w:rsidRPr="000E61B7" w:rsidRDefault="001402BD" w:rsidP="001402BD">
            <w:pPr>
              <w:ind w:right="90"/>
              <w:jc w:val="center"/>
              <w:rPr>
                <w:rFonts w:asciiTheme="minorBidi" w:hAnsiTheme="minorBidi" w:cstheme="minorBidi"/>
                <w:bCs/>
                <w:lang w:val="en-CA"/>
              </w:rPr>
            </w:pPr>
            <w:r w:rsidRPr="000E61B7">
              <w:rPr>
                <w:rFonts w:asciiTheme="minorBidi" w:hAnsiTheme="minorBidi" w:cstheme="minorBidi"/>
              </w:rPr>
              <w:t>Total Possible Points Per Category</w:t>
            </w:r>
            <w:r w:rsidRPr="000E61B7">
              <w:rPr>
                <w:rFonts w:asciiTheme="minorBidi" w:hAnsiTheme="minorBidi" w:cstheme="minorBidi"/>
                <w:rtl/>
              </w:rPr>
              <w:t xml:space="preserve"> النقاط الكلية الممكنة لكل فئة</w:t>
            </w:r>
          </w:p>
        </w:tc>
      </w:tr>
      <w:tr w:rsidR="000E61B7" w:rsidRPr="000E61B7" w14:paraId="3664A17A" w14:textId="77777777" w:rsidTr="001402BD">
        <w:trPr>
          <w:trHeight w:val="410"/>
        </w:trPr>
        <w:tc>
          <w:tcPr>
            <w:tcW w:w="6931" w:type="dxa"/>
            <w:shd w:val="clear" w:color="auto" w:fill="auto"/>
            <w:vAlign w:val="center"/>
          </w:tcPr>
          <w:p w14:paraId="223B206F" w14:textId="77777777" w:rsidR="001402BD" w:rsidRPr="000E61B7" w:rsidRDefault="001402BD" w:rsidP="001402BD">
            <w:pPr>
              <w:tabs>
                <w:tab w:val="left" w:pos="720"/>
              </w:tabs>
              <w:ind w:right="90"/>
              <w:rPr>
                <w:rFonts w:asciiTheme="minorBidi" w:hAnsiTheme="minorBidi" w:cstheme="minorBidi"/>
                <w:lang w:val="en-US"/>
              </w:rPr>
            </w:pPr>
            <w:r w:rsidRPr="000E61B7">
              <w:rPr>
                <w:rFonts w:asciiTheme="minorBidi" w:hAnsiTheme="minorBidi" w:cstheme="minorBidi"/>
                <w:rtl/>
              </w:rPr>
              <w:t xml:space="preserve"> </w:t>
            </w:r>
            <w:r w:rsidRPr="000E61B7">
              <w:rPr>
                <w:rFonts w:asciiTheme="minorBidi" w:hAnsiTheme="minorBidi" w:cstheme="minorBidi"/>
              </w:rPr>
              <w:t>a. Contractor</w:t>
            </w:r>
            <w:r w:rsidRPr="000E61B7">
              <w:rPr>
                <w:rFonts w:asciiTheme="minorBidi" w:hAnsiTheme="minorBidi" w:cstheme="minorBidi"/>
                <w:lang w:val="en-AU"/>
              </w:rPr>
              <w:t>’</w:t>
            </w:r>
            <w:r w:rsidRPr="000E61B7">
              <w:rPr>
                <w:rFonts w:asciiTheme="minorBidi" w:hAnsiTheme="minorBidi" w:cstheme="minorBidi"/>
              </w:rPr>
              <w:t>s past-experience in</w:t>
            </w:r>
            <w:r w:rsidRPr="000E61B7">
              <w:rPr>
                <w:rFonts w:asciiTheme="minorBidi" w:hAnsiTheme="minorBidi" w:cstheme="minorBidi"/>
                <w:lang w:val="en-US"/>
              </w:rPr>
              <w:t xml:space="preserve"> similar projects for INGOs by providing minimum 5 recent contracts/POs during the past 3 years</w:t>
            </w:r>
          </w:p>
          <w:p w14:paraId="5157FE44" w14:textId="77777777" w:rsidR="001402BD" w:rsidRPr="000E61B7" w:rsidRDefault="001402BD" w:rsidP="001402BD">
            <w:pPr>
              <w:tabs>
                <w:tab w:val="left" w:pos="720"/>
              </w:tabs>
              <w:bidi/>
              <w:ind w:right="90"/>
              <w:rPr>
                <w:rFonts w:asciiTheme="minorBidi" w:hAnsiTheme="minorBidi" w:cstheme="minorBidi"/>
                <w:lang w:bidi="ar-YE"/>
              </w:rPr>
            </w:pPr>
            <w:r w:rsidRPr="000E61B7">
              <w:rPr>
                <w:rFonts w:asciiTheme="minorBidi" w:hAnsiTheme="minorBidi" w:cstheme="minorBidi"/>
                <w:rtl/>
              </w:rPr>
              <w:t xml:space="preserve">خبرات سابقة للمورد </w:t>
            </w:r>
            <w:r w:rsidRPr="000E61B7">
              <w:rPr>
                <w:rFonts w:asciiTheme="minorBidi" w:hAnsiTheme="minorBidi" w:cstheme="minorBidi" w:hint="cs"/>
                <w:rtl/>
              </w:rPr>
              <w:t xml:space="preserve">بتنفيذ مشاريع </w:t>
            </w:r>
            <w:r w:rsidRPr="000E61B7">
              <w:rPr>
                <w:rFonts w:asciiTheme="minorBidi" w:hAnsiTheme="minorBidi" w:cstheme="minorBidi"/>
                <w:rtl/>
              </w:rPr>
              <w:t xml:space="preserve">مشابهة لمنظمات دولية غير ربحة </w:t>
            </w:r>
            <w:r w:rsidRPr="000E61B7">
              <w:rPr>
                <w:rFonts w:asciiTheme="minorBidi" w:hAnsiTheme="minorBidi" w:cstheme="minorBidi"/>
                <w:rtl/>
                <w:lang w:bidi="ar-YE"/>
              </w:rPr>
              <w:t xml:space="preserve">عبر توفير صورة </w:t>
            </w:r>
            <w:r w:rsidRPr="000E61B7">
              <w:rPr>
                <w:rFonts w:asciiTheme="minorBidi" w:hAnsiTheme="minorBidi" w:cstheme="minorBidi" w:hint="cs"/>
                <w:rtl/>
                <w:lang w:bidi="ar-YE"/>
              </w:rPr>
              <w:t>ل</w:t>
            </w:r>
            <w:r w:rsidRPr="000E61B7">
              <w:rPr>
                <w:rFonts w:asciiTheme="minorBidi" w:hAnsiTheme="minorBidi" w:cstheme="minorBidi"/>
                <w:rtl/>
                <w:lang w:bidi="ar-YE"/>
              </w:rPr>
              <w:t>أقل شي 5 عقود أو أوامر شراء حديثة.</w:t>
            </w:r>
          </w:p>
        </w:tc>
        <w:tc>
          <w:tcPr>
            <w:tcW w:w="2474" w:type="dxa"/>
            <w:vAlign w:val="center"/>
          </w:tcPr>
          <w:p w14:paraId="37C25C88" w14:textId="77777777" w:rsidR="001402BD" w:rsidRPr="000E61B7" w:rsidRDefault="001402BD" w:rsidP="001402BD">
            <w:pPr>
              <w:tabs>
                <w:tab w:val="left" w:pos="720"/>
              </w:tabs>
              <w:ind w:right="90"/>
              <w:jc w:val="center"/>
              <w:rPr>
                <w:rFonts w:asciiTheme="minorBidi" w:hAnsiTheme="minorBidi" w:cstheme="minorBidi"/>
                <w:bCs/>
              </w:rPr>
            </w:pPr>
            <w:r w:rsidRPr="000E61B7">
              <w:rPr>
                <w:rFonts w:asciiTheme="minorBidi" w:hAnsiTheme="minorBidi" w:cstheme="minorBidi"/>
                <w:bCs/>
              </w:rPr>
              <w:t>40</w:t>
            </w:r>
          </w:p>
        </w:tc>
      </w:tr>
      <w:tr w:rsidR="000E61B7" w:rsidRPr="000E61B7" w14:paraId="78CA6AB7" w14:textId="77777777" w:rsidTr="001402BD">
        <w:trPr>
          <w:trHeight w:val="410"/>
        </w:trPr>
        <w:tc>
          <w:tcPr>
            <w:tcW w:w="6931" w:type="dxa"/>
            <w:shd w:val="clear" w:color="auto" w:fill="auto"/>
            <w:vAlign w:val="center"/>
          </w:tcPr>
          <w:p w14:paraId="4D939784" w14:textId="77777777" w:rsidR="001402BD" w:rsidRPr="000E61B7" w:rsidRDefault="001402BD" w:rsidP="001402BD">
            <w:pPr>
              <w:tabs>
                <w:tab w:val="left" w:pos="720"/>
              </w:tabs>
              <w:ind w:right="90"/>
              <w:rPr>
                <w:rFonts w:asciiTheme="minorBidi" w:hAnsiTheme="minorBidi" w:cstheme="minorBidi"/>
                <w:lang w:val="en-AU"/>
              </w:rPr>
            </w:pPr>
            <w:r w:rsidRPr="000E61B7">
              <w:rPr>
                <w:rFonts w:asciiTheme="minorBidi" w:hAnsiTheme="minorBidi" w:cstheme="minorBidi"/>
              </w:rPr>
              <w:t>b.   Financial capacity to complete such works and availability of bank accounts and liquidity.</w:t>
            </w:r>
          </w:p>
          <w:p w14:paraId="322886C2" w14:textId="77777777" w:rsidR="001402BD" w:rsidRPr="000E61B7" w:rsidRDefault="001402BD" w:rsidP="001402BD">
            <w:pPr>
              <w:tabs>
                <w:tab w:val="left" w:pos="720"/>
              </w:tabs>
              <w:bidi/>
              <w:ind w:right="90"/>
              <w:rPr>
                <w:rFonts w:asciiTheme="minorBidi" w:hAnsiTheme="minorBidi" w:cstheme="minorBidi"/>
              </w:rPr>
            </w:pPr>
            <w:r w:rsidRPr="000E61B7">
              <w:rPr>
                <w:rFonts w:asciiTheme="minorBidi" w:hAnsiTheme="minorBidi" w:cstheme="minorBidi"/>
                <w:rtl/>
                <w:lang w:bidi="ar-LB"/>
              </w:rPr>
              <w:t xml:space="preserve">الكفاءة المالية </w:t>
            </w:r>
            <w:r w:rsidRPr="000E61B7">
              <w:rPr>
                <w:rFonts w:asciiTheme="minorBidi" w:hAnsiTheme="minorBidi" w:cstheme="minorBidi" w:hint="cs"/>
                <w:rtl/>
                <w:lang w:bidi="ar-LB"/>
              </w:rPr>
              <w:t>لتنفيذ مثل هذه الأعمال المشابهة</w:t>
            </w:r>
          </w:p>
        </w:tc>
        <w:tc>
          <w:tcPr>
            <w:tcW w:w="2474" w:type="dxa"/>
            <w:vAlign w:val="center"/>
          </w:tcPr>
          <w:p w14:paraId="57C69837" w14:textId="77777777" w:rsidR="001402BD" w:rsidRPr="000E61B7" w:rsidRDefault="001402BD" w:rsidP="001402BD">
            <w:pPr>
              <w:tabs>
                <w:tab w:val="left" w:pos="720"/>
              </w:tabs>
              <w:ind w:right="90"/>
              <w:jc w:val="center"/>
              <w:rPr>
                <w:rFonts w:asciiTheme="minorBidi" w:hAnsiTheme="minorBidi" w:cstheme="minorBidi"/>
                <w:bCs/>
              </w:rPr>
            </w:pPr>
            <w:r w:rsidRPr="000E61B7">
              <w:rPr>
                <w:rFonts w:asciiTheme="minorBidi" w:hAnsiTheme="minorBidi" w:cstheme="minorBidi"/>
                <w:bCs/>
              </w:rPr>
              <w:t>30</w:t>
            </w:r>
          </w:p>
        </w:tc>
      </w:tr>
      <w:tr w:rsidR="000E61B7" w:rsidRPr="000E61B7" w14:paraId="70B16680" w14:textId="77777777" w:rsidTr="001402BD">
        <w:trPr>
          <w:trHeight w:val="410"/>
        </w:trPr>
        <w:tc>
          <w:tcPr>
            <w:tcW w:w="6931" w:type="dxa"/>
            <w:shd w:val="clear" w:color="auto" w:fill="auto"/>
            <w:vAlign w:val="center"/>
          </w:tcPr>
          <w:p w14:paraId="086CEE89" w14:textId="77777777" w:rsidR="001402BD" w:rsidRPr="000E61B7" w:rsidRDefault="001402BD" w:rsidP="001402BD">
            <w:pPr>
              <w:tabs>
                <w:tab w:val="left" w:pos="720"/>
              </w:tabs>
              <w:ind w:right="90"/>
              <w:rPr>
                <w:rFonts w:asciiTheme="minorBidi" w:hAnsiTheme="minorBidi" w:cstheme="minorBidi"/>
                <w:lang w:val="en-US"/>
              </w:rPr>
            </w:pPr>
            <w:r w:rsidRPr="000E61B7">
              <w:rPr>
                <w:rFonts w:asciiTheme="minorBidi" w:hAnsiTheme="minorBidi" w:cstheme="minorBidi"/>
              </w:rPr>
              <w:t>d.  The supplier’s acceptance of deadline set by INTERSOS– 30 days maximum</w:t>
            </w:r>
          </w:p>
          <w:p w14:paraId="5607C194" w14:textId="77777777" w:rsidR="001402BD" w:rsidRPr="000E61B7" w:rsidRDefault="001402BD" w:rsidP="001402BD">
            <w:pPr>
              <w:tabs>
                <w:tab w:val="left" w:pos="720"/>
              </w:tabs>
              <w:bidi/>
              <w:ind w:right="90"/>
              <w:rPr>
                <w:rFonts w:asciiTheme="minorBidi" w:hAnsiTheme="minorBidi" w:cstheme="minorBidi"/>
                <w:rtl/>
                <w:lang w:bidi="ar-YE"/>
              </w:rPr>
            </w:pPr>
            <w:r w:rsidRPr="000E61B7">
              <w:rPr>
                <w:rFonts w:asciiTheme="minorBidi" w:hAnsiTheme="minorBidi" w:cs="Arial"/>
                <w:rtl/>
                <w:lang w:bidi="ar-YE"/>
              </w:rPr>
              <w:t>قبول المورد للموعد النهائي الذي حددته إنترسوس - 30 يومًا كحد أقصى</w:t>
            </w:r>
          </w:p>
        </w:tc>
        <w:tc>
          <w:tcPr>
            <w:tcW w:w="2474" w:type="dxa"/>
            <w:vAlign w:val="center"/>
          </w:tcPr>
          <w:p w14:paraId="029A335F" w14:textId="77777777" w:rsidR="001402BD" w:rsidRPr="000E61B7" w:rsidRDefault="001402BD" w:rsidP="001402BD">
            <w:pPr>
              <w:tabs>
                <w:tab w:val="left" w:pos="720"/>
              </w:tabs>
              <w:ind w:right="90"/>
              <w:jc w:val="center"/>
              <w:rPr>
                <w:rFonts w:asciiTheme="minorBidi" w:hAnsiTheme="minorBidi" w:cstheme="minorBidi"/>
                <w:bCs/>
              </w:rPr>
            </w:pPr>
            <w:r w:rsidRPr="000E61B7">
              <w:rPr>
                <w:rFonts w:asciiTheme="minorBidi" w:hAnsiTheme="minorBidi" w:cstheme="minorBidi"/>
                <w:bCs/>
              </w:rPr>
              <w:t>30</w:t>
            </w:r>
          </w:p>
        </w:tc>
      </w:tr>
      <w:tr w:rsidR="000E61B7" w:rsidRPr="000E61B7" w14:paraId="4B01A21A" w14:textId="77777777" w:rsidTr="001402BD">
        <w:trPr>
          <w:trHeight w:val="410"/>
        </w:trPr>
        <w:tc>
          <w:tcPr>
            <w:tcW w:w="6931" w:type="dxa"/>
            <w:shd w:val="clear" w:color="auto" w:fill="auto"/>
            <w:vAlign w:val="center"/>
          </w:tcPr>
          <w:p w14:paraId="60B63609" w14:textId="77777777" w:rsidR="001402BD" w:rsidRPr="000E61B7" w:rsidRDefault="001402BD" w:rsidP="001402BD">
            <w:pPr>
              <w:tabs>
                <w:tab w:val="left" w:pos="720"/>
              </w:tabs>
              <w:ind w:right="90"/>
              <w:rPr>
                <w:rFonts w:asciiTheme="minorBidi" w:hAnsiTheme="minorBidi" w:cstheme="minorBidi"/>
                <w:b/>
                <w:bCs/>
                <w:rtl/>
                <w:lang w:val="en-US" w:bidi="ar-LB"/>
              </w:rPr>
            </w:pPr>
            <w:r w:rsidRPr="000E61B7">
              <w:rPr>
                <w:rFonts w:asciiTheme="minorBidi" w:hAnsiTheme="minorBidi" w:cstheme="minorBidi"/>
                <w:b/>
                <w:bCs/>
                <w:lang w:val="en-AU"/>
              </w:rPr>
              <w:t xml:space="preserve">Total </w:t>
            </w:r>
            <w:r w:rsidRPr="000E61B7">
              <w:rPr>
                <w:rFonts w:asciiTheme="minorBidi" w:hAnsiTheme="minorBidi" w:cstheme="minorBidi"/>
                <w:b/>
                <w:bCs/>
                <w:rtl/>
                <w:lang w:val="en-US" w:bidi="ar-LB"/>
              </w:rPr>
              <w:t xml:space="preserve">المجموع                                                                                                 </w:t>
            </w:r>
          </w:p>
        </w:tc>
        <w:tc>
          <w:tcPr>
            <w:tcW w:w="2474" w:type="dxa"/>
            <w:vAlign w:val="center"/>
          </w:tcPr>
          <w:p w14:paraId="4943D9A6" w14:textId="77777777" w:rsidR="001402BD" w:rsidRPr="000E61B7" w:rsidRDefault="001402BD" w:rsidP="001402BD">
            <w:pPr>
              <w:tabs>
                <w:tab w:val="left" w:pos="720"/>
              </w:tabs>
              <w:ind w:right="90"/>
              <w:jc w:val="center"/>
              <w:rPr>
                <w:rFonts w:asciiTheme="minorBidi" w:hAnsiTheme="minorBidi" w:cstheme="minorBidi"/>
                <w:b/>
                <w:bCs/>
                <w:u w:val="single"/>
              </w:rPr>
            </w:pPr>
            <w:r w:rsidRPr="000E61B7">
              <w:rPr>
                <w:rFonts w:asciiTheme="minorBidi" w:hAnsiTheme="minorBidi" w:cstheme="minorBidi"/>
                <w:b/>
                <w:bCs/>
                <w:u w:val="single"/>
                <w:rtl/>
              </w:rPr>
              <w:t>100</w:t>
            </w:r>
          </w:p>
        </w:tc>
      </w:tr>
    </w:tbl>
    <w:p w14:paraId="2E9FC146" w14:textId="77777777" w:rsidR="00264A09" w:rsidRPr="000E61B7" w:rsidRDefault="00264A09" w:rsidP="00264A09">
      <w:pPr>
        <w:spacing w:before="60" w:after="60"/>
        <w:jc w:val="both"/>
        <w:rPr>
          <w:rFonts w:asciiTheme="minorBidi" w:hAnsiTheme="minorBidi" w:cstheme="minorBidi"/>
          <w:i/>
          <w:iCs/>
        </w:rPr>
      </w:pPr>
    </w:p>
    <w:p w14:paraId="41C653FA" w14:textId="77777777" w:rsidR="00264A09" w:rsidRPr="000E61B7" w:rsidRDefault="00264A09" w:rsidP="00264A09">
      <w:pPr>
        <w:rPr>
          <w:rFonts w:asciiTheme="minorBidi" w:hAnsiTheme="minorBidi" w:cstheme="minorBidi"/>
          <w:b/>
          <w:bCs/>
          <w:lang w:eastAsia="en-US"/>
        </w:rPr>
      </w:pPr>
      <w:r w:rsidRPr="000E61B7">
        <w:rPr>
          <w:rFonts w:asciiTheme="minorBidi" w:hAnsiTheme="minorBidi" w:cstheme="minorBidi"/>
          <w:b/>
          <w:bCs/>
          <w:lang w:eastAsia="en-US"/>
        </w:rPr>
        <w:t xml:space="preserve">Administrative Evaluation </w:t>
      </w:r>
    </w:p>
    <w:p w14:paraId="1B41B714" w14:textId="757A5A45" w:rsidR="0040319C" w:rsidRPr="000E61B7" w:rsidRDefault="00264A09" w:rsidP="00A175C4">
      <w:pPr>
        <w:spacing w:before="60" w:after="60"/>
        <w:jc w:val="both"/>
        <w:rPr>
          <w:rFonts w:asciiTheme="minorBidi" w:hAnsiTheme="minorBidi" w:cstheme="minorBidi"/>
          <w:lang w:eastAsia="en-US"/>
        </w:rPr>
      </w:pPr>
      <w:r w:rsidRPr="000E61B7">
        <w:rPr>
          <w:rFonts w:asciiTheme="minorBidi" w:hAnsiTheme="minorBidi" w:cstheme="minorBidi"/>
          <w:lang w:eastAsia="en-US"/>
        </w:rPr>
        <w:t>A bid shall pass the administrative evaluation stage before being considered for technical and economic evaluation. Bids that are deemed administratively non-compliant may be rejected. Documents list below shall be submitted with your bid.</w:t>
      </w:r>
    </w:p>
    <w:p w14:paraId="71E5FC3A" w14:textId="77777777" w:rsidR="00A175C4" w:rsidRPr="000E61B7" w:rsidRDefault="00A175C4" w:rsidP="00A175C4">
      <w:pPr>
        <w:spacing w:before="60" w:after="60"/>
        <w:jc w:val="both"/>
        <w:rPr>
          <w:rFonts w:asciiTheme="minorBidi" w:hAnsiTheme="minorBidi" w:cstheme="minorBidi"/>
          <w:lang w:eastAsia="en-US"/>
        </w:rPr>
      </w:pPr>
    </w:p>
    <w:tbl>
      <w:tblPr>
        <w:tblStyle w:val="TableGrid"/>
        <w:tblW w:w="0" w:type="auto"/>
        <w:tblLook w:val="04A0" w:firstRow="1" w:lastRow="0" w:firstColumn="1" w:lastColumn="0" w:noHBand="0" w:noVBand="1"/>
      </w:tblPr>
      <w:tblGrid>
        <w:gridCol w:w="535"/>
        <w:gridCol w:w="1170"/>
        <w:gridCol w:w="3870"/>
        <w:gridCol w:w="3493"/>
      </w:tblGrid>
      <w:tr w:rsidR="000E61B7" w:rsidRPr="000E61B7" w14:paraId="7774FAB5" w14:textId="77777777" w:rsidTr="00A10545">
        <w:tc>
          <w:tcPr>
            <w:tcW w:w="535" w:type="dxa"/>
          </w:tcPr>
          <w:p w14:paraId="6E6B812C" w14:textId="77777777" w:rsidR="00264A09" w:rsidRPr="000E61B7" w:rsidRDefault="00264A09" w:rsidP="00A10545">
            <w:pPr>
              <w:spacing w:before="60" w:after="60"/>
              <w:jc w:val="center"/>
              <w:rPr>
                <w:rFonts w:asciiTheme="minorBidi" w:hAnsiTheme="minorBidi" w:cstheme="minorBidi"/>
                <w:b/>
                <w:bCs/>
              </w:rPr>
            </w:pPr>
            <w:r w:rsidRPr="000E61B7">
              <w:rPr>
                <w:rFonts w:asciiTheme="minorBidi" w:hAnsiTheme="minorBidi" w:cstheme="minorBidi"/>
                <w:b/>
                <w:bCs/>
              </w:rPr>
              <w:t>No</w:t>
            </w:r>
          </w:p>
        </w:tc>
        <w:tc>
          <w:tcPr>
            <w:tcW w:w="1170" w:type="dxa"/>
          </w:tcPr>
          <w:p w14:paraId="2D4761B5" w14:textId="77777777" w:rsidR="00264A09" w:rsidRPr="000E61B7" w:rsidRDefault="00264A09" w:rsidP="00A10545">
            <w:pPr>
              <w:spacing w:before="60" w:after="60"/>
              <w:jc w:val="center"/>
              <w:rPr>
                <w:rFonts w:asciiTheme="minorBidi" w:hAnsiTheme="minorBidi" w:cstheme="minorBidi"/>
                <w:b/>
                <w:bCs/>
              </w:rPr>
            </w:pPr>
            <w:r w:rsidRPr="000E61B7">
              <w:rPr>
                <w:rFonts w:asciiTheme="minorBidi" w:hAnsiTheme="minorBidi" w:cstheme="minorBidi"/>
                <w:b/>
                <w:bCs/>
              </w:rPr>
              <w:t>Annex No</w:t>
            </w:r>
          </w:p>
        </w:tc>
        <w:tc>
          <w:tcPr>
            <w:tcW w:w="3870" w:type="dxa"/>
          </w:tcPr>
          <w:p w14:paraId="267C25D0" w14:textId="77777777" w:rsidR="00264A09" w:rsidRPr="000E61B7" w:rsidRDefault="00264A09" w:rsidP="00A10545">
            <w:pPr>
              <w:spacing w:before="60" w:after="60"/>
              <w:jc w:val="center"/>
              <w:rPr>
                <w:rFonts w:asciiTheme="minorBidi" w:hAnsiTheme="minorBidi" w:cstheme="minorBidi"/>
                <w:b/>
                <w:bCs/>
              </w:rPr>
            </w:pPr>
            <w:r w:rsidRPr="000E61B7">
              <w:rPr>
                <w:rFonts w:asciiTheme="minorBidi" w:hAnsiTheme="minorBidi" w:cstheme="minorBidi"/>
                <w:b/>
                <w:bCs/>
              </w:rPr>
              <w:t>Documents</w:t>
            </w:r>
          </w:p>
        </w:tc>
        <w:tc>
          <w:tcPr>
            <w:tcW w:w="3493" w:type="dxa"/>
          </w:tcPr>
          <w:p w14:paraId="03C353DD" w14:textId="77777777" w:rsidR="00264A09" w:rsidRPr="000E61B7" w:rsidRDefault="00264A09" w:rsidP="00A10545">
            <w:pPr>
              <w:spacing w:before="60" w:after="60"/>
              <w:jc w:val="center"/>
              <w:rPr>
                <w:rFonts w:asciiTheme="minorBidi" w:hAnsiTheme="minorBidi" w:cstheme="minorBidi"/>
                <w:b/>
                <w:bCs/>
              </w:rPr>
            </w:pPr>
            <w:r w:rsidRPr="000E61B7">
              <w:rPr>
                <w:rFonts w:asciiTheme="minorBidi" w:hAnsiTheme="minorBidi" w:cstheme="minorBidi"/>
                <w:b/>
                <w:bCs/>
              </w:rPr>
              <w:t>Instructions</w:t>
            </w:r>
          </w:p>
        </w:tc>
      </w:tr>
      <w:tr w:rsidR="000E61B7" w:rsidRPr="000E61B7" w14:paraId="4D424119" w14:textId="77777777" w:rsidTr="00A10545">
        <w:tc>
          <w:tcPr>
            <w:tcW w:w="535" w:type="dxa"/>
          </w:tcPr>
          <w:p w14:paraId="5DC2DF26" w14:textId="77777777" w:rsidR="00264A09" w:rsidRPr="000E61B7" w:rsidRDefault="00264A09" w:rsidP="00A10545">
            <w:pPr>
              <w:spacing w:before="60" w:after="60"/>
              <w:jc w:val="center"/>
              <w:rPr>
                <w:rFonts w:asciiTheme="minorBidi" w:hAnsiTheme="minorBidi" w:cstheme="minorBidi"/>
              </w:rPr>
            </w:pPr>
            <w:r w:rsidRPr="000E61B7">
              <w:rPr>
                <w:rFonts w:asciiTheme="minorBidi" w:hAnsiTheme="minorBidi" w:cstheme="minorBidi"/>
              </w:rPr>
              <w:t>1</w:t>
            </w:r>
          </w:p>
        </w:tc>
        <w:tc>
          <w:tcPr>
            <w:tcW w:w="1170" w:type="dxa"/>
          </w:tcPr>
          <w:p w14:paraId="17F79624" w14:textId="77777777" w:rsidR="00264A09" w:rsidRPr="000E61B7" w:rsidRDefault="00264A09" w:rsidP="00A10545">
            <w:pPr>
              <w:spacing w:before="60" w:after="60"/>
              <w:jc w:val="center"/>
              <w:rPr>
                <w:rFonts w:asciiTheme="minorBidi" w:hAnsiTheme="minorBidi" w:cstheme="minorBidi"/>
              </w:rPr>
            </w:pPr>
            <w:r w:rsidRPr="000E61B7">
              <w:rPr>
                <w:rFonts w:asciiTheme="minorBidi" w:hAnsiTheme="minorBidi" w:cstheme="minorBidi"/>
              </w:rPr>
              <w:t>A</w:t>
            </w:r>
          </w:p>
        </w:tc>
        <w:tc>
          <w:tcPr>
            <w:tcW w:w="3870" w:type="dxa"/>
          </w:tcPr>
          <w:p w14:paraId="104794AF" w14:textId="16404371"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bCs/>
              </w:rPr>
              <w:t>Tender Form</w:t>
            </w:r>
            <w:r w:rsidR="00DA2B98" w:rsidRPr="000E61B7">
              <w:rPr>
                <w:rFonts w:asciiTheme="minorBidi" w:hAnsiTheme="minorBidi" w:cstheme="minorBidi"/>
                <w:bCs/>
              </w:rPr>
              <w:t xml:space="preserve"> duly singed and stamped</w:t>
            </w:r>
          </w:p>
        </w:tc>
        <w:tc>
          <w:tcPr>
            <w:tcW w:w="3493" w:type="dxa"/>
          </w:tcPr>
          <w:p w14:paraId="251FBA7E"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 xml:space="preserve">Mandatory and essential </w:t>
            </w:r>
          </w:p>
        </w:tc>
      </w:tr>
      <w:tr w:rsidR="000E61B7" w:rsidRPr="000E61B7" w14:paraId="7B2FEE45" w14:textId="77777777" w:rsidTr="00A10545">
        <w:tc>
          <w:tcPr>
            <w:tcW w:w="535" w:type="dxa"/>
          </w:tcPr>
          <w:p w14:paraId="01C8474F" w14:textId="77777777" w:rsidR="00264A09" w:rsidRPr="000E61B7" w:rsidRDefault="00264A09" w:rsidP="00A10545">
            <w:pPr>
              <w:spacing w:before="60" w:after="60"/>
              <w:jc w:val="center"/>
              <w:rPr>
                <w:rFonts w:asciiTheme="minorBidi" w:hAnsiTheme="minorBidi" w:cstheme="minorBidi"/>
              </w:rPr>
            </w:pPr>
            <w:r w:rsidRPr="000E61B7">
              <w:rPr>
                <w:rFonts w:asciiTheme="minorBidi" w:hAnsiTheme="minorBidi" w:cstheme="minorBidi"/>
              </w:rPr>
              <w:t>2</w:t>
            </w:r>
          </w:p>
        </w:tc>
        <w:tc>
          <w:tcPr>
            <w:tcW w:w="1170" w:type="dxa"/>
          </w:tcPr>
          <w:p w14:paraId="7B645266" w14:textId="77777777" w:rsidR="00264A09" w:rsidRPr="000E61B7" w:rsidRDefault="00264A09" w:rsidP="00A10545">
            <w:pPr>
              <w:spacing w:before="60" w:after="60"/>
              <w:jc w:val="center"/>
              <w:rPr>
                <w:rFonts w:asciiTheme="minorBidi" w:hAnsiTheme="minorBidi" w:cstheme="minorBidi"/>
              </w:rPr>
            </w:pPr>
            <w:r w:rsidRPr="000E61B7">
              <w:rPr>
                <w:rFonts w:asciiTheme="minorBidi" w:hAnsiTheme="minorBidi" w:cstheme="minorBidi"/>
              </w:rPr>
              <w:t>B</w:t>
            </w:r>
          </w:p>
        </w:tc>
        <w:tc>
          <w:tcPr>
            <w:tcW w:w="3870" w:type="dxa"/>
          </w:tcPr>
          <w:p w14:paraId="52BA15CE" w14:textId="4C3733B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bCs/>
              </w:rPr>
              <w:t xml:space="preserve">Tenderer’s Declaration </w:t>
            </w:r>
            <w:r w:rsidR="00DA2B98" w:rsidRPr="000E61B7">
              <w:rPr>
                <w:rFonts w:asciiTheme="minorBidi" w:hAnsiTheme="minorBidi" w:cstheme="minorBidi"/>
                <w:bCs/>
              </w:rPr>
              <w:t>duly singed and stamped</w:t>
            </w:r>
          </w:p>
        </w:tc>
        <w:tc>
          <w:tcPr>
            <w:tcW w:w="3493" w:type="dxa"/>
          </w:tcPr>
          <w:p w14:paraId="47E36F41"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 xml:space="preserve">Mandatory and essential </w:t>
            </w:r>
          </w:p>
        </w:tc>
      </w:tr>
      <w:tr w:rsidR="000E61B7" w:rsidRPr="000E61B7" w14:paraId="45AF40B8" w14:textId="77777777" w:rsidTr="00A10545">
        <w:tc>
          <w:tcPr>
            <w:tcW w:w="535" w:type="dxa"/>
          </w:tcPr>
          <w:p w14:paraId="78D4CF37" w14:textId="77777777" w:rsidR="00264A09" w:rsidRPr="000E61B7" w:rsidRDefault="00264A09" w:rsidP="00A10545">
            <w:pPr>
              <w:spacing w:before="60" w:after="60"/>
              <w:jc w:val="center"/>
              <w:rPr>
                <w:rFonts w:asciiTheme="minorBidi" w:hAnsiTheme="minorBidi" w:cstheme="minorBidi"/>
              </w:rPr>
            </w:pPr>
            <w:r w:rsidRPr="000E61B7">
              <w:rPr>
                <w:rFonts w:asciiTheme="minorBidi" w:hAnsiTheme="minorBidi" w:cstheme="minorBidi"/>
              </w:rPr>
              <w:t>3</w:t>
            </w:r>
          </w:p>
        </w:tc>
        <w:tc>
          <w:tcPr>
            <w:tcW w:w="1170" w:type="dxa"/>
          </w:tcPr>
          <w:p w14:paraId="171E5E74" w14:textId="77777777" w:rsidR="00264A09" w:rsidRPr="000E61B7" w:rsidRDefault="00264A09" w:rsidP="00A10545">
            <w:pPr>
              <w:spacing w:before="60" w:after="60"/>
              <w:jc w:val="center"/>
              <w:rPr>
                <w:rFonts w:asciiTheme="minorBidi" w:hAnsiTheme="minorBidi" w:cstheme="minorBidi"/>
              </w:rPr>
            </w:pPr>
            <w:r w:rsidRPr="000E61B7">
              <w:rPr>
                <w:rFonts w:asciiTheme="minorBidi" w:hAnsiTheme="minorBidi" w:cstheme="minorBidi"/>
              </w:rPr>
              <w:t>C</w:t>
            </w:r>
          </w:p>
        </w:tc>
        <w:tc>
          <w:tcPr>
            <w:tcW w:w="3870" w:type="dxa"/>
          </w:tcPr>
          <w:p w14:paraId="031A4A28" w14:textId="1AA6373C"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bCs/>
              </w:rPr>
              <w:t>Schedule of Price</w:t>
            </w:r>
            <w:r w:rsidR="00DA2B98" w:rsidRPr="000E61B7">
              <w:rPr>
                <w:rFonts w:asciiTheme="minorBidi" w:hAnsiTheme="minorBidi" w:cstheme="minorBidi"/>
                <w:bCs/>
              </w:rPr>
              <w:t xml:space="preserve"> duly singed and stamped</w:t>
            </w:r>
          </w:p>
        </w:tc>
        <w:tc>
          <w:tcPr>
            <w:tcW w:w="3493" w:type="dxa"/>
          </w:tcPr>
          <w:p w14:paraId="229B94FC"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 xml:space="preserve">Mandatory and essential </w:t>
            </w:r>
          </w:p>
        </w:tc>
      </w:tr>
      <w:tr w:rsidR="000E61B7" w:rsidRPr="000E61B7" w14:paraId="254024BC" w14:textId="77777777" w:rsidTr="00A10545">
        <w:tc>
          <w:tcPr>
            <w:tcW w:w="535" w:type="dxa"/>
          </w:tcPr>
          <w:p w14:paraId="6F52B406" w14:textId="77777777" w:rsidR="00264A09" w:rsidRPr="000E61B7" w:rsidRDefault="00264A09" w:rsidP="00A10545">
            <w:pPr>
              <w:spacing w:before="60" w:after="60"/>
              <w:jc w:val="center"/>
              <w:rPr>
                <w:rFonts w:asciiTheme="minorBidi" w:hAnsiTheme="minorBidi" w:cstheme="minorBidi"/>
              </w:rPr>
            </w:pPr>
            <w:r w:rsidRPr="000E61B7">
              <w:rPr>
                <w:rFonts w:asciiTheme="minorBidi" w:hAnsiTheme="minorBidi" w:cstheme="minorBidi"/>
              </w:rPr>
              <w:t>4</w:t>
            </w:r>
          </w:p>
        </w:tc>
        <w:tc>
          <w:tcPr>
            <w:tcW w:w="1170" w:type="dxa"/>
          </w:tcPr>
          <w:p w14:paraId="52D13A92" w14:textId="77777777" w:rsidR="00264A09" w:rsidRPr="000E61B7" w:rsidRDefault="00264A09" w:rsidP="00A10545">
            <w:pPr>
              <w:spacing w:before="60" w:after="60"/>
              <w:jc w:val="center"/>
              <w:rPr>
                <w:rFonts w:asciiTheme="minorBidi" w:hAnsiTheme="minorBidi" w:cstheme="minorBidi"/>
              </w:rPr>
            </w:pPr>
            <w:r w:rsidRPr="000E61B7">
              <w:rPr>
                <w:rFonts w:asciiTheme="minorBidi" w:hAnsiTheme="minorBidi" w:cstheme="minorBidi"/>
              </w:rPr>
              <w:t>D</w:t>
            </w:r>
          </w:p>
        </w:tc>
        <w:tc>
          <w:tcPr>
            <w:tcW w:w="3870" w:type="dxa"/>
          </w:tcPr>
          <w:p w14:paraId="3FC0DE90" w14:textId="6F33DBCB" w:rsidR="00264A09" w:rsidRPr="000E61B7" w:rsidRDefault="00264A09" w:rsidP="00A10545">
            <w:pPr>
              <w:spacing w:before="60" w:after="60"/>
              <w:jc w:val="both"/>
              <w:rPr>
                <w:rFonts w:asciiTheme="minorBidi" w:hAnsiTheme="minorBidi" w:cstheme="minorBidi"/>
                <w:bCs/>
              </w:rPr>
            </w:pPr>
            <w:r w:rsidRPr="000E61B7">
              <w:rPr>
                <w:rFonts w:asciiTheme="minorBidi" w:hAnsiTheme="minorBidi" w:cstheme="minorBidi"/>
                <w:bCs/>
              </w:rPr>
              <w:t xml:space="preserve">General Note </w:t>
            </w:r>
            <w:r w:rsidR="00DA2B98" w:rsidRPr="000E61B7">
              <w:rPr>
                <w:rFonts w:asciiTheme="minorBidi" w:hAnsiTheme="minorBidi" w:cstheme="minorBidi"/>
                <w:bCs/>
              </w:rPr>
              <w:t>duly stamped</w:t>
            </w:r>
          </w:p>
        </w:tc>
        <w:tc>
          <w:tcPr>
            <w:tcW w:w="3493" w:type="dxa"/>
          </w:tcPr>
          <w:p w14:paraId="652706E3"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 xml:space="preserve">Mandatory and essential </w:t>
            </w:r>
          </w:p>
        </w:tc>
      </w:tr>
    </w:tbl>
    <w:p w14:paraId="28CDF3D9" w14:textId="77777777" w:rsidR="00264A09" w:rsidRPr="000E61B7" w:rsidRDefault="00264A09" w:rsidP="00264A09">
      <w:pPr>
        <w:jc w:val="both"/>
        <w:rPr>
          <w:rFonts w:asciiTheme="minorBidi" w:hAnsiTheme="minorBidi" w:cstheme="minorBidi"/>
        </w:rPr>
      </w:pPr>
      <w:r w:rsidRPr="000E61B7">
        <w:rPr>
          <w:rFonts w:asciiTheme="minorBidi" w:hAnsiTheme="minorBidi" w:cstheme="minorBidi"/>
        </w:rPr>
        <w:t>If the bidders do not provide any information required during the administrative evaluation, INTERSOS may choose to disqualify your bid.</w:t>
      </w:r>
    </w:p>
    <w:p w14:paraId="6893A157" w14:textId="77777777" w:rsidR="00264A09" w:rsidRPr="000E61B7" w:rsidRDefault="00264A09" w:rsidP="00264A09">
      <w:pPr>
        <w:spacing w:before="60" w:after="60"/>
        <w:jc w:val="both"/>
        <w:rPr>
          <w:rFonts w:asciiTheme="minorBidi" w:hAnsiTheme="minorBidi" w:cstheme="minorBidi"/>
          <w:i/>
          <w:iCs/>
        </w:rPr>
      </w:pPr>
    </w:p>
    <w:p w14:paraId="02A1720F" w14:textId="77777777" w:rsidR="00264A09" w:rsidRPr="000E61B7" w:rsidRDefault="00264A09" w:rsidP="00264A09">
      <w:pPr>
        <w:spacing w:before="60" w:after="60"/>
        <w:jc w:val="both"/>
        <w:rPr>
          <w:rFonts w:asciiTheme="minorBidi" w:hAnsiTheme="minorBidi" w:cstheme="minorBidi"/>
          <w:b/>
          <w:bCs/>
          <w:lang w:eastAsia="en-US"/>
        </w:rPr>
      </w:pPr>
      <w:r w:rsidRPr="000E61B7">
        <w:rPr>
          <w:rFonts w:asciiTheme="minorBidi" w:hAnsiTheme="minorBidi" w:cstheme="minorBidi"/>
          <w:b/>
          <w:bCs/>
          <w:lang w:eastAsia="en-US"/>
        </w:rPr>
        <w:t>Economic evaluation</w:t>
      </w:r>
    </w:p>
    <w:p w14:paraId="06A148B3" w14:textId="6C998713" w:rsidR="00264A09" w:rsidRPr="000E61B7" w:rsidRDefault="00DA2B98" w:rsidP="00264A09">
      <w:pPr>
        <w:numPr>
          <w:ilvl w:val="0"/>
          <w:numId w:val="9"/>
        </w:numPr>
        <w:tabs>
          <w:tab w:val="clear" w:pos="720"/>
          <w:tab w:val="num" w:pos="459"/>
        </w:tabs>
        <w:spacing w:before="60" w:after="60"/>
        <w:ind w:left="459" w:hanging="425"/>
        <w:jc w:val="both"/>
        <w:rPr>
          <w:rFonts w:asciiTheme="minorBidi" w:hAnsiTheme="minorBidi" w:cstheme="minorBidi"/>
          <w:lang w:eastAsia="en-US"/>
        </w:rPr>
      </w:pPr>
      <w:r w:rsidRPr="000E61B7">
        <w:rPr>
          <w:rFonts w:asciiTheme="minorBidi" w:hAnsiTheme="minorBidi" w:cstheme="minorBidi"/>
          <w:lang w:eastAsia="en-US"/>
        </w:rPr>
        <w:t xml:space="preserve">Offers </w:t>
      </w:r>
      <w:r w:rsidR="007E1EB8" w:rsidRPr="000E61B7">
        <w:rPr>
          <w:rFonts w:asciiTheme="minorBidi" w:hAnsiTheme="minorBidi" w:cstheme="minorBidi"/>
          <w:lang w:val="en-AU" w:eastAsia="en-US"/>
        </w:rPr>
        <w:t>which</w:t>
      </w:r>
      <w:r w:rsidRPr="000E61B7">
        <w:rPr>
          <w:rFonts w:asciiTheme="minorBidi" w:hAnsiTheme="minorBidi" w:cstheme="minorBidi"/>
          <w:lang w:val="en-AU" w:eastAsia="en-US"/>
        </w:rPr>
        <w:t xml:space="preserve"> g</w:t>
      </w:r>
      <w:r w:rsidR="007E1EB8" w:rsidRPr="000E61B7">
        <w:rPr>
          <w:rFonts w:asciiTheme="minorBidi" w:hAnsiTheme="minorBidi" w:cstheme="minorBidi"/>
          <w:lang w:val="en-AU" w:eastAsia="en-US"/>
        </w:rPr>
        <w:t>e</w:t>
      </w:r>
      <w:r w:rsidRPr="000E61B7">
        <w:rPr>
          <w:rFonts w:asciiTheme="minorBidi" w:hAnsiTheme="minorBidi" w:cstheme="minorBidi"/>
          <w:lang w:val="en-AU" w:eastAsia="en-US"/>
        </w:rPr>
        <w:t>t at least 60% scores</w:t>
      </w:r>
      <w:r w:rsidRPr="000E61B7">
        <w:rPr>
          <w:rFonts w:asciiTheme="minorBidi" w:hAnsiTheme="minorBidi" w:cstheme="minorBidi"/>
          <w:lang w:eastAsia="en-US"/>
        </w:rPr>
        <w:t xml:space="preserve"> technically shall be checked for any arithmetical errors in computation and summation. Errors will be corrected by the evaluation committee as follows:</w:t>
      </w:r>
    </w:p>
    <w:p w14:paraId="746EA4B0" w14:textId="3F0494A8" w:rsidR="00264A09" w:rsidRPr="000E61B7" w:rsidRDefault="00360737" w:rsidP="00264A09">
      <w:pPr>
        <w:numPr>
          <w:ilvl w:val="1"/>
          <w:numId w:val="9"/>
        </w:numPr>
        <w:tabs>
          <w:tab w:val="clear" w:pos="1440"/>
          <w:tab w:val="num" w:pos="884"/>
        </w:tabs>
        <w:spacing w:before="60" w:after="60"/>
        <w:ind w:left="884" w:hanging="283"/>
        <w:jc w:val="both"/>
        <w:rPr>
          <w:rFonts w:asciiTheme="minorBidi" w:hAnsiTheme="minorBidi" w:cstheme="minorBidi"/>
          <w:lang w:eastAsia="en-US"/>
        </w:rPr>
      </w:pPr>
      <w:r w:rsidRPr="000E61B7">
        <w:rPr>
          <w:rFonts w:asciiTheme="minorBidi" w:hAnsiTheme="minorBidi" w:cstheme="minorBidi"/>
          <w:lang w:eastAsia="en-US"/>
        </w:rPr>
        <w:t>W</w:t>
      </w:r>
      <w:r w:rsidR="00264A09" w:rsidRPr="000E61B7">
        <w:rPr>
          <w:rFonts w:asciiTheme="minorBidi" w:hAnsiTheme="minorBidi" w:cstheme="minorBidi"/>
          <w:lang w:eastAsia="en-US"/>
        </w:rPr>
        <w:t>here there is a discrepancy between amounts in figures and in words, the amount in words will be prevail;</w:t>
      </w:r>
    </w:p>
    <w:p w14:paraId="53B0E478" w14:textId="77777777" w:rsidR="00264A09" w:rsidRPr="000E61B7" w:rsidRDefault="00264A09" w:rsidP="00264A09">
      <w:pPr>
        <w:numPr>
          <w:ilvl w:val="1"/>
          <w:numId w:val="9"/>
        </w:numPr>
        <w:tabs>
          <w:tab w:val="clear" w:pos="1440"/>
          <w:tab w:val="num" w:pos="884"/>
        </w:tabs>
        <w:spacing w:before="60" w:after="60"/>
        <w:ind w:left="884" w:hanging="283"/>
        <w:jc w:val="both"/>
        <w:rPr>
          <w:rFonts w:asciiTheme="minorBidi" w:hAnsiTheme="minorBidi" w:cstheme="minorBidi"/>
          <w:lang w:eastAsia="en-US"/>
        </w:rPr>
      </w:pPr>
      <w:r w:rsidRPr="000E61B7">
        <w:rPr>
          <w:rFonts w:asciiTheme="minorBidi" w:hAnsiTheme="minorBidi" w:cstheme="minorBidi"/>
          <w:lang w:eastAsia="en-US"/>
        </w:rPr>
        <w:t>Except for lump-sum contracts, where there is a discrepancy between a unit price and the total amount derived from the multiplication of the unit price and the quantity, the unit price as quoted will prevail.</w:t>
      </w:r>
    </w:p>
    <w:p w14:paraId="63B66260" w14:textId="09FBB621" w:rsidR="00F02D4C" w:rsidRPr="000E61B7" w:rsidRDefault="00264A09" w:rsidP="001402BD">
      <w:pPr>
        <w:numPr>
          <w:ilvl w:val="0"/>
          <w:numId w:val="9"/>
        </w:numPr>
        <w:tabs>
          <w:tab w:val="clear" w:pos="720"/>
          <w:tab w:val="num" w:pos="459"/>
        </w:tabs>
        <w:spacing w:before="60" w:after="60"/>
        <w:ind w:left="459" w:hanging="425"/>
        <w:jc w:val="both"/>
        <w:rPr>
          <w:rFonts w:asciiTheme="minorBidi" w:hAnsiTheme="minorBidi" w:cstheme="minorBidi"/>
          <w:lang w:eastAsia="en-US"/>
        </w:rPr>
      </w:pPr>
      <w:r w:rsidRPr="000E61B7">
        <w:rPr>
          <w:rFonts w:asciiTheme="minorBidi" w:hAnsiTheme="minorBidi" w:cstheme="minorBidi"/>
          <w:lang w:eastAsia="en-US"/>
        </w:rPr>
        <w:t>Amounts corrected in this way will be binding on the tenderer. If the tenderer does not accept them, his tender will be rejected.</w:t>
      </w:r>
    </w:p>
    <w:p w14:paraId="1886CDCF" w14:textId="06922C0F" w:rsidR="001402BD" w:rsidRPr="000E61B7" w:rsidRDefault="001402BD" w:rsidP="001402BD">
      <w:pPr>
        <w:spacing w:before="60" w:after="60"/>
        <w:ind w:left="459"/>
        <w:jc w:val="both"/>
        <w:rPr>
          <w:rFonts w:asciiTheme="minorBidi" w:hAnsiTheme="minorBidi" w:cstheme="minorBidi"/>
          <w:lang w:eastAsia="en-US"/>
        </w:rPr>
      </w:pPr>
    </w:p>
    <w:p w14:paraId="30B0F538" w14:textId="0FBC40E9" w:rsidR="001402BD" w:rsidRPr="000E61B7" w:rsidRDefault="001402BD" w:rsidP="001402BD">
      <w:pPr>
        <w:spacing w:before="60" w:after="60"/>
        <w:ind w:left="459"/>
        <w:jc w:val="both"/>
        <w:rPr>
          <w:rFonts w:asciiTheme="minorBidi" w:hAnsiTheme="minorBidi" w:cstheme="minorBidi"/>
          <w:lang w:eastAsia="en-US"/>
        </w:rPr>
      </w:pPr>
    </w:p>
    <w:p w14:paraId="4412DCC6" w14:textId="77777777" w:rsidR="001402BD" w:rsidRPr="000E61B7" w:rsidRDefault="001402BD" w:rsidP="001402BD">
      <w:pPr>
        <w:spacing w:before="60" w:after="60"/>
        <w:ind w:left="459"/>
        <w:jc w:val="both"/>
        <w:rPr>
          <w:rFonts w:asciiTheme="minorBidi" w:hAnsiTheme="minorBidi" w:cstheme="minorBidi"/>
          <w:lang w:eastAsia="en-US"/>
        </w:rPr>
      </w:pPr>
    </w:p>
    <w:p w14:paraId="528587F9" w14:textId="77777777" w:rsidR="00264A09" w:rsidRPr="000E61B7" w:rsidRDefault="00264A09" w:rsidP="00264A09">
      <w:pPr>
        <w:numPr>
          <w:ilvl w:val="0"/>
          <w:numId w:val="13"/>
        </w:numPr>
        <w:spacing w:before="60" w:after="60"/>
        <w:jc w:val="both"/>
        <w:rPr>
          <w:rFonts w:asciiTheme="minorBidi" w:hAnsiTheme="minorBidi" w:cstheme="minorBidi"/>
          <w:b/>
          <w:bCs/>
          <w:iCs/>
        </w:rPr>
      </w:pPr>
      <w:r w:rsidRPr="000E61B7">
        <w:rPr>
          <w:rFonts w:asciiTheme="minorBidi" w:hAnsiTheme="minorBidi" w:cstheme="minorBidi"/>
          <w:b/>
          <w:bCs/>
          <w:iCs/>
        </w:rPr>
        <w:t>Rules and Ethics Clauses</w:t>
      </w:r>
    </w:p>
    <w:tbl>
      <w:tblPr>
        <w:tblW w:w="8931" w:type="dxa"/>
        <w:tblInd w:w="108" w:type="dxa"/>
        <w:tblLayout w:type="fixed"/>
        <w:tblLook w:val="0000" w:firstRow="0" w:lastRow="0" w:firstColumn="0" w:lastColumn="0" w:noHBand="0" w:noVBand="0"/>
      </w:tblPr>
      <w:tblGrid>
        <w:gridCol w:w="8931"/>
      </w:tblGrid>
      <w:tr w:rsidR="00264A09" w:rsidRPr="000E61B7" w14:paraId="0D6C4A3C" w14:textId="77777777" w:rsidTr="00A10545">
        <w:tc>
          <w:tcPr>
            <w:tcW w:w="8931" w:type="dxa"/>
          </w:tcPr>
          <w:p w14:paraId="079EF88A"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 xml:space="preserve">Natural or legal persons </w:t>
            </w:r>
            <w:r w:rsidRPr="000E61B7">
              <w:rPr>
                <w:rFonts w:asciiTheme="minorBidi" w:hAnsiTheme="minorBidi" w:cstheme="minorBidi"/>
                <w:b/>
                <w:lang w:eastAsia="en-US"/>
              </w:rPr>
              <w:t>are not entitled to participate</w:t>
            </w:r>
            <w:r w:rsidRPr="000E61B7">
              <w:rPr>
                <w:rFonts w:asciiTheme="minorBidi" w:hAnsiTheme="minorBidi" w:cstheme="minorBidi"/>
                <w:lang w:eastAsia="en-US"/>
              </w:rPr>
              <w:t xml:space="preserve"> in competitive tendering if:</w:t>
            </w:r>
          </w:p>
          <w:p w14:paraId="78B18405" w14:textId="77777777" w:rsidR="00DA2B98" w:rsidRPr="000E61B7" w:rsidRDefault="00DA2B98" w:rsidP="00DA2B98">
            <w:pPr>
              <w:pStyle w:val="NoSpacing"/>
              <w:numPr>
                <w:ilvl w:val="0"/>
                <w:numId w:val="6"/>
              </w:numPr>
              <w:jc w:val="both"/>
              <w:rPr>
                <w:rFonts w:asciiTheme="minorBidi" w:hAnsiTheme="minorBidi" w:cstheme="minorBidi"/>
                <w:lang w:eastAsia="en-US"/>
              </w:rPr>
            </w:pPr>
            <w:r w:rsidRPr="000E61B7">
              <w:rPr>
                <w:rFonts w:asciiTheme="minorBidi" w:hAnsiTheme="minorBidi" w:cstheme="minorBidi"/>
                <w:lang w:eastAsia="en-US"/>
              </w:rPr>
              <w:lastRenderedPageBreak/>
              <w:t>They are bankrupt or being wound up, are having their affairs administered by the courts, have entered into an arrangement with creditors, have suspended business activities or are in any analogous situation arising from a similar procedure provided for in national legislation or regulations;</w:t>
            </w:r>
          </w:p>
          <w:p w14:paraId="4D22B55E" w14:textId="77777777" w:rsidR="00DA2B98" w:rsidRPr="000E61B7" w:rsidRDefault="00DA2B98" w:rsidP="00DA2B98">
            <w:pPr>
              <w:pStyle w:val="NoSpacing"/>
              <w:numPr>
                <w:ilvl w:val="0"/>
                <w:numId w:val="6"/>
              </w:numPr>
              <w:jc w:val="both"/>
              <w:rPr>
                <w:rFonts w:asciiTheme="minorBidi" w:hAnsiTheme="minorBidi" w:cstheme="minorBidi"/>
                <w:lang w:eastAsia="en-US"/>
              </w:rPr>
            </w:pPr>
            <w:r w:rsidRPr="000E61B7">
              <w:rPr>
                <w:rFonts w:asciiTheme="minorBidi" w:hAnsiTheme="minorBidi" w:cstheme="minorBidi"/>
                <w:lang w:eastAsia="en-US"/>
              </w:rPr>
              <w:t>They are the subject of proceedings for a declaration of bankruptcy, for winding-up, for administration by the courts, for an arrangement with creditors or for any similar procedure provided for in national legislation or regulations;</w:t>
            </w:r>
          </w:p>
          <w:p w14:paraId="4794B33C" w14:textId="77777777" w:rsidR="00DA2B98" w:rsidRPr="000E61B7" w:rsidRDefault="00DA2B98" w:rsidP="00DA2B98">
            <w:pPr>
              <w:pStyle w:val="NoSpacing"/>
              <w:numPr>
                <w:ilvl w:val="0"/>
                <w:numId w:val="6"/>
              </w:numPr>
              <w:jc w:val="both"/>
              <w:rPr>
                <w:rFonts w:asciiTheme="minorBidi" w:hAnsiTheme="minorBidi" w:cstheme="minorBidi"/>
                <w:lang w:eastAsia="en-US"/>
              </w:rPr>
            </w:pPr>
            <w:r w:rsidRPr="000E61B7">
              <w:rPr>
                <w:rFonts w:asciiTheme="minorBidi" w:hAnsiTheme="minorBidi" w:cstheme="minorBidi"/>
                <w:lang w:eastAsia="en-US"/>
              </w:rPr>
              <w:t xml:space="preserve">They have been convicted of an </w:t>
            </w:r>
            <w:r w:rsidRPr="000E61B7">
              <w:rPr>
                <w:rFonts w:asciiTheme="minorBidi" w:hAnsiTheme="minorBidi" w:cstheme="minorBidi"/>
                <w:noProof/>
                <w:lang w:eastAsia="en-US"/>
              </w:rPr>
              <w:t>offense</w:t>
            </w:r>
            <w:r w:rsidRPr="000E61B7">
              <w:rPr>
                <w:rFonts w:asciiTheme="minorBidi" w:hAnsiTheme="minorBidi" w:cstheme="minorBidi"/>
                <w:lang w:eastAsia="en-US"/>
              </w:rPr>
              <w:t xml:space="preserve"> concerning professional conduct by a </w:t>
            </w:r>
            <w:r w:rsidRPr="000E61B7">
              <w:rPr>
                <w:rFonts w:asciiTheme="minorBidi" w:hAnsiTheme="minorBidi" w:cstheme="minorBidi"/>
                <w:noProof/>
                <w:lang w:eastAsia="en-US"/>
              </w:rPr>
              <w:t>judgment</w:t>
            </w:r>
            <w:r w:rsidRPr="000E61B7">
              <w:rPr>
                <w:rFonts w:asciiTheme="minorBidi" w:hAnsiTheme="minorBidi" w:cstheme="minorBidi"/>
                <w:lang w:eastAsia="en-US"/>
              </w:rPr>
              <w:t xml:space="preserve"> which has the force of res judicata (i.e., against which no appeal is possible);</w:t>
            </w:r>
          </w:p>
          <w:p w14:paraId="2EACE7B4" w14:textId="77777777" w:rsidR="00DA2B98" w:rsidRPr="000E61B7" w:rsidRDefault="00DA2B98" w:rsidP="00DA2B98">
            <w:pPr>
              <w:pStyle w:val="NoSpacing"/>
              <w:numPr>
                <w:ilvl w:val="0"/>
                <w:numId w:val="6"/>
              </w:numPr>
              <w:jc w:val="both"/>
              <w:rPr>
                <w:rFonts w:asciiTheme="minorBidi" w:hAnsiTheme="minorBidi" w:cstheme="minorBidi"/>
                <w:lang w:eastAsia="en-US"/>
              </w:rPr>
            </w:pPr>
            <w:r w:rsidRPr="000E61B7">
              <w:rPr>
                <w:rFonts w:asciiTheme="minorBidi" w:hAnsiTheme="minorBidi" w:cstheme="minorBidi"/>
                <w:lang w:eastAsia="en-US"/>
              </w:rPr>
              <w:t>They are guilty of grave professional misconduct proven by any means which the contracting authority can justify;</w:t>
            </w:r>
          </w:p>
          <w:p w14:paraId="3A41B53D" w14:textId="77777777" w:rsidR="00DA2B98" w:rsidRPr="000E61B7" w:rsidRDefault="00DA2B98" w:rsidP="00DA2B98">
            <w:pPr>
              <w:pStyle w:val="NoSpacing"/>
              <w:numPr>
                <w:ilvl w:val="0"/>
                <w:numId w:val="6"/>
              </w:numPr>
              <w:jc w:val="both"/>
              <w:rPr>
                <w:rFonts w:asciiTheme="minorBidi" w:hAnsiTheme="minorBidi" w:cstheme="minorBidi"/>
                <w:lang w:eastAsia="en-US"/>
              </w:rPr>
            </w:pPr>
            <w:r w:rsidRPr="000E61B7">
              <w:rPr>
                <w:rFonts w:asciiTheme="minorBidi" w:hAnsiTheme="minorBidi" w:cstheme="minorBidi"/>
                <w:lang w:eastAsia="en-US"/>
              </w:rPr>
              <w:t>They have not fulfilled obligations relating to the payment of social security contributions in accordance with the legal provisions of the country where they are established;</w:t>
            </w:r>
          </w:p>
          <w:p w14:paraId="05D2BEA1" w14:textId="77777777" w:rsidR="00DA2B98" w:rsidRPr="000E61B7" w:rsidRDefault="00DA2B98" w:rsidP="00DA2B98">
            <w:pPr>
              <w:pStyle w:val="NoSpacing"/>
              <w:numPr>
                <w:ilvl w:val="0"/>
                <w:numId w:val="6"/>
              </w:numPr>
              <w:jc w:val="both"/>
              <w:rPr>
                <w:rFonts w:asciiTheme="minorBidi" w:hAnsiTheme="minorBidi" w:cstheme="minorBidi"/>
                <w:lang w:eastAsia="en-US"/>
              </w:rPr>
            </w:pPr>
            <w:r w:rsidRPr="000E61B7">
              <w:rPr>
                <w:rFonts w:asciiTheme="minorBidi" w:hAnsiTheme="minorBidi" w:cstheme="minorBidi"/>
                <w:lang w:eastAsia="en-US"/>
              </w:rPr>
              <w:t>They have not fulfilled obligations relating to the payment of taxes in accordance with the legal provisions of the country where they are established;</w:t>
            </w:r>
          </w:p>
          <w:p w14:paraId="00E7D553" w14:textId="77777777" w:rsidR="00DA2B98" w:rsidRPr="000E61B7" w:rsidRDefault="00DA2B98" w:rsidP="00DA2B98">
            <w:pPr>
              <w:pStyle w:val="NoSpacing"/>
              <w:numPr>
                <w:ilvl w:val="0"/>
                <w:numId w:val="6"/>
              </w:numPr>
              <w:jc w:val="both"/>
              <w:rPr>
                <w:rFonts w:asciiTheme="minorBidi" w:hAnsiTheme="minorBidi" w:cstheme="minorBidi"/>
                <w:lang w:eastAsia="en-US"/>
              </w:rPr>
            </w:pPr>
            <w:r w:rsidRPr="000E61B7">
              <w:rPr>
                <w:rFonts w:asciiTheme="minorBidi" w:hAnsiTheme="minorBidi" w:cstheme="minorBidi"/>
                <w:lang w:eastAsia="en-US"/>
              </w:rPr>
              <w:t>They are guilty of serious misrepresentation in supplying the information required by the contracting authorities as a condition of participation in a tender procedure or contract;</w:t>
            </w:r>
          </w:p>
          <w:p w14:paraId="58EF726B" w14:textId="77777777" w:rsidR="00DA2B98" w:rsidRPr="000E61B7" w:rsidRDefault="00DA2B98" w:rsidP="00DA2B98">
            <w:pPr>
              <w:pStyle w:val="NoSpacing"/>
              <w:numPr>
                <w:ilvl w:val="0"/>
                <w:numId w:val="6"/>
              </w:numPr>
              <w:jc w:val="both"/>
              <w:rPr>
                <w:rFonts w:asciiTheme="minorBidi" w:hAnsiTheme="minorBidi" w:cstheme="minorBidi"/>
                <w:lang w:eastAsia="en-US"/>
              </w:rPr>
            </w:pPr>
            <w:r w:rsidRPr="000E61B7">
              <w:rPr>
                <w:rFonts w:asciiTheme="minorBidi" w:hAnsiTheme="minorBidi" w:cstheme="minorBidi"/>
                <w:lang w:eastAsia="en-US"/>
              </w:rPr>
              <w:t>They have been declared to be in serious breach of contract for failure to comply with obligations in connection with another contract with the same Contracting Authority or another contract financed with the same Donor’s funds;</w:t>
            </w:r>
          </w:p>
          <w:p w14:paraId="75056596" w14:textId="77777777" w:rsidR="00DA2B98" w:rsidRPr="000E61B7" w:rsidRDefault="00DA2B98" w:rsidP="00DA2B98">
            <w:pPr>
              <w:pStyle w:val="NoSpacing"/>
              <w:numPr>
                <w:ilvl w:val="0"/>
                <w:numId w:val="6"/>
              </w:numPr>
              <w:jc w:val="both"/>
              <w:rPr>
                <w:rFonts w:asciiTheme="minorBidi" w:hAnsiTheme="minorBidi" w:cstheme="minorBidi"/>
                <w:lang w:eastAsia="en-US"/>
              </w:rPr>
            </w:pPr>
            <w:r w:rsidRPr="000E61B7">
              <w:rPr>
                <w:rFonts w:asciiTheme="minorBidi" w:hAnsiTheme="minorBidi" w:cstheme="minorBidi"/>
                <w:lang w:eastAsia="en-US"/>
              </w:rPr>
              <w:t xml:space="preserve">They are in one of the situations allowing exclusion referred to in the </w:t>
            </w:r>
            <w:r w:rsidRPr="000E61B7">
              <w:rPr>
                <w:rFonts w:asciiTheme="minorBidi" w:hAnsiTheme="minorBidi" w:cstheme="minorBidi"/>
                <w:b/>
                <w:lang w:eastAsia="en-US"/>
              </w:rPr>
              <w:t>Ethics Clauses</w:t>
            </w:r>
            <w:r w:rsidRPr="000E61B7">
              <w:rPr>
                <w:rFonts w:asciiTheme="minorBidi" w:hAnsiTheme="minorBidi" w:cstheme="minorBidi"/>
                <w:lang w:eastAsia="en-US"/>
              </w:rPr>
              <w:t xml:space="preserve"> (paragraph below) in connection with the tender or contract.</w:t>
            </w:r>
          </w:p>
          <w:p w14:paraId="6F7345C2" w14:textId="77777777" w:rsidR="00DA2B98" w:rsidRPr="000E61B7" w:rsidRDefault="00DA2B98" w:rsidP="00DA2B98">
            <w:pPr>
              <w:spacing w:before="60" w:after="60"/>
              <w:jc w:val="both"/>
              <w:rPr>
                <w:rFonts w:asciiTheme="minorBidi" w:hAnsiTheme="minorBidi" w:cstheme="minorBidi"/>
                <w:b/>
                <w:lang w:eastAsia="en-US"/>
              </w:rPr>
            </w:pPr>
            <w:r w:rsidRPr="000E61B7">
              <w:rPr>
                <w:rFonts w:asciiTheme="minorBidi" w:hAnsiTheme="minorBidi" w:cstheme="minorBidi"/>
                <w:b/>
                <w:lang w:eastAsia="en-US"/>
              </w:rPr>
              <w:t>Ethics Clauses</w:t>
            </w:r>
          </w:p>
          <w:p w14:paraId="344817B1" w14:textId="77777777" w:rsidR="00DA2B98" w:rsidRPr="000E61B7" w:rsidRDefault="00DA2B98" w:rsidP="00DA2B98">
            <w:pPr>
              <w:spacing w:before="60" w:after="60"/>
              <w:jc w:val="both"/>
              <w:rPr>
                <w:rFonts w:asciiTheme="minorBidi" w:hAnsiTheme="minorBidi" w:cstheme="minorBidi"/>
                <w:b/>
                <w:lang w:eastAsia="en-US"/>
              </w:rPr>
            </w:pPr>
            <w:r w:rsidRPr="000E61B7">
              <w:rPr>
                <w:rFonts w:asciiTheme="minorBidi" w:hAnsiTheme="minorBidi" w:cstheme="minorBidi"/>
                <w:b/>
                <w:lang w:eastAsia="en-US"/>
              </w:rPr>
              <w:t>Policies:</w:t>
            </w:r>
          </w:p>
          <w:p w14:paraId="4CC1B0A6"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INTERSOS POLICIES ON ANTI-PERSONNEL MINES &amp; CHILD LABOUR: INTERSOS require that a contractor guarantees that he is not engaged in the sale or manufacture, either directly or indirectly, of anti-personnel mines or any component produced primarily for the operation thereof, and that the contractor represents and warrants that neither he, nor any of its vendors are engaged in any practice inconsistent with the rights set forth in the UN Convention on the rights of the child.</w:t>
            </w:r>
          </w:p>
          <w:p w14:paraId="3DA2B7DB" w14:textId="77777777" w:rsidR="00DA2B98" w:rsidRPr="000E61B7" w:rsidRDefault="00DA2B98" w:rsidP="00DA2B98">
            <w:pPr>
              <w:pStyle w:val="NoSpacing"/>
              <w:jc w:val="both"/>
              <w:rPr>
                <w:rFonts w:asciiTheme="minorBidi" w:hAnsiTheme="minorBidi" w:cstheme="minorBidi"/>
              </w:rPr>
            </w:pPr>
            <w:r w:rsidRPr="000E61B7">
              <w:rPr>
                <w:rFonts w:asciiTheme="minorBidi" w:hAnsiTheme="minorBidi" w:cstheme="minorBidi"/>
              </w:rPr>
              <w:t xml:space="preserve">INTERSOS Charter of Values, Code of Ethics and PSEA guides its commitment to protection from sexual exploitation and abuse based on the principles within the Universal Declaration of Human Rights and the European Convention on Human Rights, the UN Convention on the Rights of the Child (UNCRC) and the Convention on the Elimination of all forms of Discrimination Against Women (CEDAW). All INTERSOS personnel, contractors and associates must uphold and promote the highest standards of ethical and professional conduct and abide by INTERSOS policies. </w:t>
            </w:r>
          </w:p>
          <w:p w14:paraId="511A26EA" w14:textId="77777777" w:rsidR="00DA2B98" w:rsidRPr="000E61B7" w:rsidRDefault="00DA2B98" w:rsidP="00DA2B98">
            <w:pPr>
              <w:pStyle w:val="NoSpacing"/>
              <w:jc w:val="both"/>
              <w:rPr>
                <w:rFonts w:asciiTheme="minorBidi" w:hAnsiTheme="minorBidi" w:cstheme="minorBidi"/>
                <w:b/>
                <w:bCs/>
              </w:rPr>
            </w:pPr>
            <w:r w:rsidRPr="000E61B7">
              <w:rPr>
                <w:rFonts w:asciiTheme="minorBidi" w:hAnsiTheme="minorBidi" w:cstheme="minorBidi"/>
                <w:b/>
                <w:bCs/>
              </w:rPr>
              <w:t>Procedures:</w:t>
            </w:r>
          </w:p>
          <w:p w14:paraId="7353CB6D" w14:textId="77777777" w:rsidR="00DA2B98" w:rsidRPr="000E61B7" w:rsidRDefault="00DA2B98" w:rsidP="00DA2B98">
            <w:pPr>
              <w:pStyle w:val="NoSpacing1"/>
              <w:numPr>
                <w:ilvl w:val="0"/>
                <w:numId w:val="25"/>
              </w:numPr>
              <w:jc w:val="both"/>
              <w:rPr>
                <w:rFonts w:asciiTheme="minorBidi" w:hAnsiTheme="minorBidi" w:cstheme="minorBidi"/>
                <w:bCs/>
                <w:sz w:val="20"/>
                <w:szCs w:val="20"/>
                <w:lang w:val="en-GB"/>
              </w:rPr>
            </w:pPr>
            <w:r w:rsidRPr="000E61B7">
              <w:rPr>
                <w:rFonts w:asciiTheme="minorBidi" w:hAnsiTheme="minorBidi" w:cstheme="minorBidi"/>
                <w:bCs/>
                <w:sz w:val="20"/>
                <w:szCs w:val="20"/>
                <w:lang w:val="en-GB"/>
              </w:rPr>
              <w:t>INTERSOS might receive complaints via its Complaint and Response Mechanism (CRM), reporting the incident to a dedicated Officer who will report to INTERSOS senior management for activation of relevant procedure per policies. A formal complaint will need to be presented in writing.</w:t>
            </w:r>
          </w:p>
          <w:p w14:paraId="70B00E6E" w14:textId="77777777" w:rsidR="00DA2B98" w:rsidRPr="000E61B7" w:rsidRDefault="00DA2B98" w:rsidP="00DA2B98">
            <w:pPr>
              <w:pStyle w:val="NoSpacing1"/>
              <w:numPr>
                <w:ilvl w:val="0"/>
                <w:numId w:val="25"/>
              </w:numPr>
              <w:jc w:val="both"/>
              <w:rPr>
                <w:rFonts w:asciiTheme="minorBidi" w:hAnsiTheme="minorBidi" w:cstheme="minorBidi"/>
                <w:bCs/>
                <w:sz w:val="20"/>
                <w:szCs w:val="20"/>
                <w:lang w:val="en-GB"/>
              </w:rPr>
            </w:pPr>
            <w:r w:rsidRPr="000E61B7">
              <w:rPr>
                <w:rFonts w:asciiTheme="minorBidi" w:hAnsiTheme="minorBidi" w:cstheme="minorBidi"/>
                <w:bCs/>
                <w:sz w:val="20"/>
                <w:szCs w:val="20"/>
                <w:lang w:val="en-GB"/>
              </w:rPr>
              <w:t xml:space="preserve">In the event of any allegation regarding the violation of INTERSOS’ Sexual Exploitation and Abuse policy or Child Protection policy, the Management will refer these cases immediately to the PSEA and CP focal point for activation of procedures per these policies. </w:t>
            </w:r>
          </w:p>
          <w:p w14:paraId="2D26794A" w14:textId="77777777" w:rsidR="00DA2B98" w:rsidRPr="000E61B7" w:rsidRDefault="00DA2B98" w:rsidP="00DA2B98">
            <w:pPr>
              <w:pStyle w:val="NoSpacing1"/>
              <w:numPr>
                <w:ilvl w:val="0"/>
                <w:numId w:val="25"/>
              </w:numPr>
              <w:jc w:val="both"/>
              <w:rPr>
                <w:rFonts w:asciiTheme="minorBidi" w:hAnsiTheme="minorBidi" w:cstheme="minorBidi"/>
                <w:bCs/>
                <w:sz w:val="20"/>
                <w:szCs w:val="20"/>
                <w:lang w:val="en-GB"/>
              </w:rPr>
            </w:pPr>
            <w:r w:rsidRPr="000E61B7">
              <w:rPr>
                <w:rFonts w:asciiTheme="minorBidi" w:hAnsiTheme="minorBidi" w:cstheme="minorBidi"/>
                <w:bCs/>
                <w:sz w:val="20"/>
                <w:szCs w:val="20"/>
                <w:lang w:val="en-GB"/>
              </w:rPr>
              <w:t>In the event of criminal cases, INTERSOS informs the police if necessary and with the guidance of its legal consultant.</w:t>
            </w:r>
          </w:p>
          <w:p w14:paraId="1F0DDE06" w14:textId="77777777" w:rsidR="00DA2B98" w:rsidRPr="000E61B7" w:rsidRDefault="00DA2B98" w:rsidP="00DA2B98">
            <w:pPr>
              <w:spacing w:before="60" w:after="60"/>
              <w:jc w:val="both"/>
              <w:rPr>
                <w:rFonts w:asciiTheme="minorBidi" w:hAnsiTheme="minorBidi" w:cstheme="minorBidi"/>
                <w:b/>
                <w:bCs/>
                <w:lang w:eastAsia="en-US"/>
              </w:rPr>
            </w:pPr>
            <w:r w:rsidRPr="000E61B7">
              <w:rPr>
                <w:rFonts w:asciiTheme="minorBidi" w:hAnsiTheme="minorBidi" w:cstheme="minorBidi"/>
                <w:b/>
                <w:bCs/>
                <w:lang w:eastAsia="en-US"/>
              </w:rPr>
              <w:t>FURTHER INTERSOS POLICIES:</w:t>
            </w:r>
          </w:p>
          <w:p w14:paraId="720B4CFD"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Any attempt by a candidate or bidder to obtain confidential information, enter into unlawful agreements with competitors or influence the Evaluation Committee or the Contracting Authority during the process of examining, clarifying, evaluating and comparing tenders will lead to the rejection of its candidacy or tender and may result in administrative penalties.</w:t>
            </w:r>
          </w:p>
          <w:p w14:paraId="36958AAF"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 xml:space="preserve">Without the Contracting Authority’s prior written </w:t>
            </w:r>
            <w:r w:rsidRPr="000E61B7">
              <w:rPr>
                <w:rFonts w:asciiTheme="minorBidi" w:hAnsiTheme="minorBidi" w:cstheme="minorBidi"/>
                <w:noProof/>
                <w:lang w:eastAsia="en-US"/>
              </w:rPr>
              <w:t>authorization</w:t>
            </w:r>
            <w:r w:rsidRPr="000E61B7">
              <w:rPr>
                <w:rFonts w:asciiTheme="minorBidi" w:hAnsiTheme="minorBidi" w:cstheme="minorBidi"/>
                <w:lang w:eastAsia="en-US"/>
              </w:rPr>
              <w:t xml:space="preserve">, a contractor and his staff or any other company with which the contractor is associated or linked may not, even on an ancillary or subcontracting basis, supply other services, carry out works or supply equipment for the project. This prohibition also applies to any other programmes or projects that </w:t>
            </w:r>
            <w:r w:rsidRPr="000E61B7">
              <w:rPr>
                <w:rFonts w:asciiTheme="minorBidi" w:hAnsiTheme="minorBidi" w:cstheme="minorBidi"/>
                <w:noProof/>
                <w:lang w:eastAsia="en-US"/>
              </w:rPr>
              <w:t>could</w:t>
            </w:r>
            <w:r w:rsidRPr="000E61B7">
              <w:rPr>
                <w:rFonts w:asciiTheme="minorBidi" w:hAnsiTheme="minorBidi" w:cstheme="minorBidi"/>
                <w:lang w:eastAsia="en-US"/>
              </w:rPr>
              <w:t xml:space="preserve"> </w:t>
            </w:r>
            <w:r w:rsidRPr="000E61B7">
              <w:rPr>
                <w:rFonts w:asciiTheme="minorBidi" w:hAnsiTheme="minorBidi" w:cstheme="minorBidi"/>
                <w:noProof/>
                <w:lang w:eastAsia="en-US"/>
              </w:rPr>
              <w:t>owe</w:t>
            </w:r>
            <w:r w:rsidRPr="000E61B7">
              <w:rPr>
                <w:rFonts w:asciiTheme="minorBidi" w:hAnsiTheme="minorBidi" w:cstheme="minorBidi"/>
                <w:lang w:eastAsia="en-US"/>
              </w:rPr>
              <w:t xml:space="preserve"> to the nature of the contract, give rise to a conflict of interest on the part of the contractor.</w:t>
            </w:r>
          </w:p>
          <w:p w14:paraId="21F63052"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 xml:space="preserve">When putting forward a candidacy or tender, the candidate or tenderer must declare that he is affected by no potential conflict of </w:t>
            </w:r>
            <w:r w:rsidRPr="000E61B7">
              <w:rPr>
                <w:rFonts w:asciiTheme="minorBidi" w:hAnsiTheme="minorBidi" w:cstheme="minorBidi"/>
                <w:noProof/>
                <w:lang w:eastAsia="en-US"/>
              </w:rPr>
              <w:t>interest</w:t>
            </w:r>
            <w:r w:rsidRPr="000E61B7">
              <w:rPr>
                <w:rFonts w:asciiTheme="minorBidi" w:hAnsiTheme="minorBidi" w:cstheme="minorBidi"/>
                <w:lang w:eastAsia="en-US"/>
              </w:rPr>
              <w:t xml:space="preserve"> and that he has no particular link with other tenderers or </w:t>
            </w:r>
            <w:r w:rsidRPr="000E61B7">
              <w:rPr>
                <w:rFonts w:asciiTheme="minorBidi" w:hAnsiTheme="minorBidi" w:cstheme="minorBidi"/>
                <w:lang w:eastAsia="en-US"/>
              </w:rPr>
              <w:lastRenderedPageBreak/>
              <w:t xml:space="preserve">parties involved in the project. Should such a situation arise during the </w:t>
            </w:r>
            <w:r w:rsidRPr="000E61B7">
              <w:rPr>
                <w:rFonts w:asciiTheme="minorBidi" w:hAnsiTheme="minorBidi" w:cstheme="minorBidi"/>
                <w:noProof/>
                <w:lang w:eastAsia="en-US"/>
              </w:rPr>
              <w:t>performance</w:t>
            </w:r>
            <w:r w:rsidRPr="000E61B7">
              <w:rPr>
                <w:rFonts w:asciiTheme="minorBidi" w:hAnsiTheme="minorBidi" w:cstheme="minorBidi"/>
                <w:lang w:eastAsia="en-US"/>
              </w:rPr>
              <w:t xml:space="preserve"> of the contract, the contractor must immediately inform the Contracting Authority.</w:t>
            </w:r>
          </w:p>
          <w:p w14:paraId="7CA87DF8"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The contractor must at all-time act impartially and as a faithful adviser in accordance with the code of conduct of its profession. He must refrain from making public statements about the project or services without the Contracting Authority’s prior approval. He may not commit the Contracting Authority in any way without its prior written consent.</w:t>
            </w:r>
          </w:p>
          <w:p w14:paraId="66F59E89"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For the duration of the contract, the contractor and his staff must respect human rights and undertake not to offend the political, cultural and religious mores of the beneficiary country.</w:t>
            </w:r>
          </w:p>
          <w:p w14:paraId="77CFC8F4"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The contractor may accept no payment connected with the contract other than that provided for therein. The contractor and his staff must not exercise any activity or receive any advantage inconsistent with their obligations to the Contracting Authority.</w:t>
            </w:r>
          </w:p>
          <w:p w14:paraId="795D3B03"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The contractor and his staff are obliged to maintain professional secrecy for the entire duration of the contract and after its completion. All reports and documents drawn up or received by the contractor are confidential.</w:t>
            </w:r>
          </w:p>
          <w:p w14:paraId="08ADE465"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The contract shall govern the contracting parties' use of all reports and documents drawn up, received or presented by them during the execution of the contract.</w:t>
            </w:r>
          </w:p>
          <w:p w14:paraId="121FA560" w14:textId="77777777" w:rsidR="00DA2B98"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lang w:eastAsia="en-US"/>
              </w:rPr>
              <w:t>The contractor shall refrain from any relationship likely to compromise its independence or that of his staff. If the contractor ceases to be independent, the Contracting Authority may, for any injury suffered by him, terminate the contract without further notice and without the contractor having any claim to compensation.</w:t>
            </w:r>
          </w:p>
          <w:p w14:paraId="1D905FD9" w14:textId="381C4246" w:rsidR="000853EE" w:rsidRPr="000E61B7" w:rsidRDefault="00DA2B98" w:rsidP="0040319C">
            <w:pPr>
              <w:spacing w:before="60" w:after="60"/>
              <w:jc w:val="both"/>
              <w:rPr>
                <w:rFonts w:asciiTheme="minorBidi" w:hAnsiTheme="minorBidi" w:cstheme="minorBidi"/>
                <w:lang w:eastAsia="en-US"/>
              </w:rPr>
            </w:pPr>
            <w:r w:rsidRPr="000E61B7">
              <w:rPr>
                <w:rFonts w:asciiTheme="minorBidi" w:hAnsiTheme="minorBidi" w:cstheme="minorBidi"/>
                <w:lang w:eastAsia="en-US"/>
              </w:rPr>
              <w:t xml:space="preserve">The Contracting Authority reserves the right to suspend or cancel the contract if ‘corrupt practices’ are discovered at any stage of the award process or during the implementation of the contract itself. For the purposes of this provision, ‘corrupt practices’ are the offer of a bribe, gift, gratuity or commission to any person as an inducement or reward for performing or refraining from any </w:t>
            </w:r>
            <w:r w:rsidRPr="000E61B7">
              <w:rPr>
                <w:rFonts w:asciiTheme="minorBidi" w:hAnsiTheme="minorBidi" w:cstheme="minorBidi"/>
                <w:noProof/>
                <w:lang w:eastAsia="en-US"/>
              </w:rPr>
              <w:t>action</w:t>
            </w:r>
            <w:r w:rsidRPr="000E61B7">
              <w:rPr>
                <w:rFonts w:asciiTheme="minorBidi" w:hAnsiTheme="minorBidi" w:cstheme="minorBidi"/>
                <w:lang w:eastAsia="en-US"/>
              </w:rPr>
              <w:t xml:space="preserve"> relating to the award of a contract or implementation of a contract already concluded with the Contracting Authority.</w:t>
            </w:r>
          </w:p>
          <w:p w14:paraId="2F2749DA" w14:textId="77777777" w:rsidR="0040319C" w:rsidRPr="000E61B7" w:rsidRDefault="0040319C" w:rsidP="0040319C">
            <w:pPr>
              <w:spacing w:before="60" w:after="60"/>
              <w:jc w:val="both"/>
              <w:rPr>
                <w:rFonts w:asciiTheme="minorBidi" w:hAnsiTheme="minorBidi" w:cstheme="minorBidi"/>
                <w:lang w:eastAsia="en-US"/>
              </w:rPr>
            </w:pPr>
          </w:p>
          <w:p w14:paraId="2CCD6EA2" w14:textId="66030980" w:rsidR="00DA2B98" w:rsidRPr="000E61B7" w:rsidRDefault="00DA2B98" w:rsidP="00DA2B98">
            <w:pPr>
              <w:spacing w:before="60" w:after="60"/>
              <w:jc w:val="both"/>
              <w:rPr>
                <w:rFonts w:asciiTheme="minorBidi" w:hAnsiTheme="minorBidi" w:cstheme="minorBidi"/>
                <w:b/>
                <w:bCs/>
              </w:rPr>
            </w:pPr>
            <w:r w:rsidRPr="000E61B7">
              <w:rPr>
                <w:rFonts w:asciiTheme="minorBidi" w:hAnsiTheme="minorBidi" w:cstheme="minorBidi"/>
                <w:b/>
                <w:bCs/>
              </w:rPr>
              <w:t>The contractor declares truthfully by signing hereinafter that she/he does not either directly or indirectly support armed groups or militia or has any kind of affiliation with the same in general and that she/he is not directly or indirectly involved in any terrorist action in particular.</w:t>
            </w:r>
          </w:p>
          <w:p w14:paraId="601A1976" w14:textId="77777777" w:rsidR="00DA2B98" w:rsidRPr="000E61B7" w:rsidRDefault="00DA2B98" w:rsidP="00DA2B98">
            <w:pPr>
              <w:spacing w:before="60" w:after="60"/>
              <w:jc w:val="both"/>
              <w:rPr>
                <w:rFonts w:asciiTheme="minorBidi" w:hAnsiTheme="minorBidi" w:cstheme="minorBidi"/>
                <w:b/>
                <w:lang w:eastAsia="en-US"/>
              </w:rPr>
            </w:pPr>
          </w:p>
          <w:p w14:paraId="52226AE9" w14:textId="644FB130" w:rsidR="00264A09" w:rsidRPr="000E61B7" w:rsidRDefault="00DA2B98" w:rsidP="00DA2B98">
            <w:pPr>
              <w:spacing w:before="60" w:after="60"/>
              <w:jc w:val="both"/>
              <w:rPr>
                <w:rFonts w:asciiTheme="minorBidi" w:hAnsiTheme="minorBidi" w:cstheme="minorBidi"/>
                <w:lang w:eastAsia="en-US"/>
              </w:rPr>
            </w:pPr>
            <w:r w:rsidRPr="000E61B7">
              <w:rPr>
                <w:rFonts w:asciiTheme="minorBidi" w:hAnsiTheme="minorBidi" w:cstheme="minorBidi"/>
                <w:b/>
                <w:lang w:eastAsia="en-US"/>
              </w:rPr>
              <w:t>Tenderers must provide a statement to the effect that they are not in any of the exclusion situations (annex 2).</w:t>
            </w:r>
          </w:p>
        </w:tc>
      </w:tr>
    </w:tbl>
    <w:p w14:paraId="0E688E41" w14:textId="77777777" w:rsidR="00264A09" w:rsidRPr="000E61B7" w:rsidRDefault="00264A09" w:rsidP="00264A09">
      <w:pPr>
        <w:spacing w:after="200" w:line="276" w:lineRule="auto"/>
        <w:jc w:val="both"/>
        <w:rPr>
          <w:rFonts w:asciiTheme="minorBidi" w:hAnsiTheme="minorBidi" w:cstheme="minorBidi"/>
        </w:rPr>
      </w:pPr>
    </w:p>
    <w:p w14:paraId="2825E33E" w14:textId="77777777" w:rsidR="00360C2A" w:rsidRPr="000E61B7" w:rsidRDefault="00360C2A">
      <w:pPr>
        <w:spacing w:after="200" w:line="276" w:lineRule="auto"/>
        <w:rPr>
          <w:rFonts w:asciiTheme="minorBidi" w:hAnsiTheme="minorBidi" w:cstheme="minorBidi"/>
        </w:rPr>
      </w:pPr>
      <w:r w:rsidRPr="000E61B7">
        <w:rPr>
          <w:rFonts w:asciiTheme="minorBidi" w:hAnsiTheme="minorBidi" w:cstheme="minorBidi"/>
        </w:rPr>
        <w:br w:type="page"/>
      </w:r>
    </w:p>
    <w:p w14:paraId="5C261EC4" w14:textId="4A43DA98" w:rsidR="00264A09" w:rsidRPr="000E61B7" w:rsidRDefault="00264A09" w:rsidP="00264A09">
      <w:pPr>
        <w:spacing w:after="200" w:line="276" w:lineRule="auto"/>
        <w:jc w:val="both"/>
        <w:rPr>
          <w:rFonts w:asciiTheme="minorBidi" w:hAnsiTheme="minorBidi" w:cstheme="minorBidi"/>
        </w:rPr>
      </w:pPr>
      <w:r w:rsidRPr="000E61B7">
        <w:rPr>
          <w:rFonts w:asciiTheme="minorBidi" w:hAnsiTheme="minorBidi" w:cstheme="minorBidi"/>
        </w:rPr>
        <w:lastRenderedPageBreak/>
        <w:t>INTERSOS representative</w:t>
      </w:r>
    </w:p>
    <w:tbl>
      <w:tblPr>
        <w:tblW w:w="9284" w:type="dxa"/>
        <w:tblCellMar>
          <w:left w:w="70" w:type="dxa"/>
          <w:right w:w="70" w:type="dxa"/>
        </w:tblCellMar>
        <w:tblLook w:val="0000" w:firstRow="0" w:lastRow="0" w:firstColumn="0" w:lastColumn="0" w:noHBand="0" w:noVBand="0"/>
      </w:tblPr>
      <w:tblGrid>
        <w:gridCol w:w="637"/>
        <w:gridCol w:w="2694"/>
        <w:gridCol w:w="5953"/>
      </w:tblGrid>
      <w:tr w:rsidR="000E61B7" w:rsidRPr="000E61B7" w14:paraId="569D571F" w14:textId="77777777" w:rsidTr="00A10545">
        <w:trPr>
          <w:gridAfter w:val="1"/>
          <w:wAfter w:w="5953" w:type="dxa"/>
          <w:trHeight w:val="475"/>
        </w:trPr>
        <w:tc>
          <w:tcPr>
            <w:tcW w:w="637" w:type="dxa"/>
            <w:vAlign w:val="bottom"/>
          </w:tcPr>
          <w:p w14:paraId="3D772629"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Date</w:t>
            </w:r>
          </w:p>
        </w:tc>
        <w:tc>
          <w:tcPr>
            <w:tcW w:w="2694" w:type="dxa"/>
            <w:tcBorders>
              <w:bottom w:val="single" w:sz="4" w:space="0" w:color="auto"/>
            </w:tcBorders>
            <w:vAlign w:val="bottom"/>
          </w:tcPr>
          <w:p w14:paraId="1EFFCE62" w14:textId="77777777" w:rsidR="00264A09" w:rsidRPr="000E61B7" w:rsidRDefault="00264A09" w:rsidP="00A10545">
            <w:pPr>
              <w:spacing w:before="60" w:after="60"/>
              <w:jc w:val="both"/>
              <w:rPr>
                <w:rFonts w:asciiTheme="minorBidi" w:hAnsiTheme="minorBidi" w:cstheme="minorBidi"/>
              </w:rPr>
            </w:pPr>
          </w:p>
        </w:tc>
      </w:tr>
      <w:tr w:rsidR="000E61B7" w:rsidRPr="000E61B7" w14:paraId="01DC9A74" w14:textId="77777777" w:rsidTr="00A10545">
        <w:trPr>
          <w:trHeight w:val="475"/>
        </w:trPr>
        <w:tc>
          <w:tcPr>
            <w:tcW w:w="3331" w:type="dxa"/>
            <w:gridSpan w:val="2"/>
            <w:vAlign w:val="bottom"/>
          </w:tcPr>
          <w:p w14:paraId="6D243213"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Name</w:t>
            </w:r>
          </w:p>
        </w:tc>
        <w:tc>
          <w:tcPr>
            <w:tcW w:w="5953" w:type="dxa"/>
            <w:tcBorders>
              <w:bottom w:val="single" w:sz="4" w:space="0" w:color="auto"/>
            </w:tcBorders>
            <w:vAlign w:val="bottom"/>
          </w:tcPr>
          <w:p w14:paraId="20A1FFBC"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lang w:val="en-US"/>
              </w:rPr>
              <w:t xml:space="preserve">Ms. Evelyn Lernout </w:t>
            </w:r>
          </w:p>
        </w:tc>
      </w:tr>
      <w:tr w:rsidR="000E61B7" w:rsidRPr="000E61B7" w14:paraId="490B9089" w14:textId="77777777" w:rsidTr="00A10545">
        <w:trPr>
          <w:trHeight w:val="475"/>
        </w:trPr>
        <w:tc>
          <w:tcPr>
            <w:tcW w:w="3331" w:type="dxa"/>
            <w:gridSpan w:val="2"/>
            <w:vAlign w:val="bottom"/>
          </w:tcPr>
          <w:p w14:paraId="071E0EBD"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Title</w:t>
            </w:r>
          </w:p>
        </w:tc>
        <w:tc>
          <w:tcPr>
            <w:tcW w:w="5953" w:type="dxa"/>
            <w:tcBorders>
              <w:bottom w:val="single" w:sz="4" w:space="0" w:color="auto"/>
            </w:tcBorders>
            <w:vAlign w:val="bottom"/>
          </w:tcPr>
          <w:p w14:paraId="27281DCA" w14:textId="77777777" w:rsidR="00264A09" w:rsidRPr="000E61B7" w:rsidRDefault="00264A09" w:rsidP="00A10545">
            <w:pPr>
              <w:spacing w:before="60" w:after="60"/>
              <w:jc w:val="both"/>
              <w:rPr>
                <w:rFonts w:asciiTheme="minorBidi" w:hAnsiTheme="minorBidi" w:cstheme="minorBidi"/>
                <w:iCs/>
              </w:rPr>
            </w:pPr>
            <w:r w:rsidRPr="000E61B7">
              <w:rPr>
                <w:rFonts w:asciiTheme="minorBidi" w:hAnsiTheme="minorBidi" w:cstheme="minorBidi"/>
                <w:iCs/>
                <w:lang w:val="en-US"/>
              </w:rPr>
              <w:t>Head of Mission – Yemen</w:t>
            </w:r>
          </w:p>
        </w:tc>
      </w:tr>
      <w:tr w:rsidR="000E61B7" w:rsidRPr="000E61B7" w14:paraId="5CFCBFC9" w14:textId="77777777" w:rsidTr="00A10545">
        <w:trPr>
          <w:trHeight w:val="475"/>
        </w:trPr>
        <w:tc>
          <w:tcPr>
            <w:tcW w:w="3331" w:type="dxa"/>
            <w:gridSpan w:val="2"/>
            <w:vAlign w:val="bottom"/>
          </w:tcPr>
          <w:p w14:paraId="5BB4B145"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Address</w:t>
            </w:r>
          </w:p>
        </w:tc>
        <w:tc>
          <w:tcPr>
            <w:tcW w:w="5953" w:type="dxa"/>
            <w:tcBorders>
              <w:bottom w:val="single" w:sz="4" w:space="0" w:color="auto"/>
            </w:tcBorders>
            <w:vAlign w:val="center"/>
          </w:tcPr>
          <w:p w14:paraId="3E018FF7" w14:textId="0F2AFA5E" w:rsidR="00264A09" w:rsidRPr="000E61B7" w:rsidRDefault="00BB52C1" w:rsidP="00A10545">
            <w:pPr>
              <w:spacing w:before="60" w:after="60"/>
              <w:jc w:val="both"/>
              <w:rPr>
                <w:rFonts w:asciiTheme="minorBidi" w:hAnsiTheme="minorBidi" w:cstheme="minorBidi"/>
              </w:rPr>
            </w:pPr>
            <w:r w:rsidRPr="000E61B7">
              <w:rPr>
                <w:rFonts w:asciiTheme="minorBidi" w:hAnsiTheme="minorBidi" w:cstheme="minorBidi"/>
              </w:rPr>
              <w:t>Construction Area, Dar Sa</w:t>
            </w:r>
            <w:r w:rsidR="001402BD" w:rsidRPr="000E61B7">
              <w:rPr>
                <w:rFonts w:asciiTheme="minorBidi" w:hAnsiTheme="minorBidi" w:cstheme="minorBidi"/>
              </w:rPr>
              <w:t>’</w:t>
            </w:r>
            <w:r w:rsidRPr="000E61B7">
              <w:rPr>
                <w:rFonts w:asciiTheme="minorBidi" w:hAnsiTheme="minorBidi" w:cstheme="minorBidi"/>
              </w:rPr>
              <w:t>ad, Aden, Yemen</w:t>
            </w:r>
          </w:p>
        </w:tc>
      </w:tr>
      <w:tr w:rsidR="000E61B7" w:rsidRPr="000E61B7" w14:paraId="079F3109" w14:textId="77777777" w:rsidTr="00A10545">
        <w:trPr>
          <w:trHeight w:val="854"/>
        </w:trPr>
        <w:tc>
          <w:tcPr>
            <w:tcW w:w="3331" w:type="dxa"/>
            <w:gridSpan w:val="2"/>
            <w:vAlign w:val="bottom"/>
          </w:tcPr>
          <w:p w14:paraId="67565FAE" w14:textId="77777777" w:rsidR="00264A09" w:rsidRPr="000E61B7" w:rsidRDefault="00264A09" w:rsidP="00A10545">
            <w:pPr>
              <w:spacing w:before="60" w:after="60"/>
              <w:jc w:val="both"/>
              <w:rPr>
                <w:rFonts w:asciiTheme="minorBidi" w:hAnsiTheme="minorBidi" w:cstheme="minorBidi"/>
              </w:rPr>
            </w:pPr>
            <w:r w:rsidRPr="000E61B7">
              <w:rPr>
                <w:rFonts w:asciiTheme="minorBidi" w:hAnsiTheme="minorBidi" w:cstheme="minorBidi"/>
              </w:rPr>
              <w:t>Signature and Stamp</w:t>
            </w:r>
          </w:p>
        </w:tc>
        <w:tc>
          <w:tcPr>
            <w:tcW w:w="5953" w:type="dxa"/>
            <w:tcBorders>
              <w:bottom w:val="single" w:sz="4" w:space="0" w:color="auto"/>
            </w:tcBorders>
            <w:vAlign w:val="center"/>
          </w:tcPr>
          <w:p w14:paraId="77A171FF" w14:textId="77777777" w:rsidR="00264A09" w:rsidRPr="000E61B7" w:rsidRDefault="00264A09" w:rsidP="00A10545">
            <w:pPr>
              <w:spacing w:before="60" w:after="60"/>
              <w:jc w:val="both"/>
              <w:rPr>
                <w:rFonts w:asciiTheme="minorBidi" w:hAnsiTheme="minorBidi" w:cstheme="minorBidi"/>
                <w:lang w:val="en-US"/>
              </w:rPr>
            </w:pPr>
          </w:p>
        </w:tc>
      </w:tr>
      <w:tr w:rsidR="00264A09" w:rsidRPr="000E61B7" w14:paraId="2BABE3E8" w14:textId="77777777" w:rsidTr="00A10545">
        <w:trPr>
          <w:trHeight w:val="854"/>
        </w:trPr>
        <w:tc>
          <w:tcPr>
            <w:tcW w:w="3331" w:type="dxa"/>
            <w:gridSpan w:val="2"/>
            <w:vAlign w:val="bottom"/>
          </w:tcPr>
          <w:p w14:paraId="0128E13E" w14:textId="77777777" w:rsidR="00264A09" w:rsidRPr="000E61B7" w:rsidRDefault="00264A09" w:rsidP="00A10545">
            <w:pPr>
              <w:spacing w:before="60" w:after="60"/>
              <w:jc w:val="both"/>
              <w:rPr>
                <w:rFonts w:asciiTheme="minorBidi" w:hAnsiTheme="minorBidi" w:cstheme="minorBidi"/>
              </w:rPr>
            </w:pPr>
          </w:p>
        </w:tc>
        <w:tc>
          <w:tcPr>
            <w:tcW w:w="5953" w:type="dxa"/>
            <w:tcBorders>
              <w:bottom w:val="single" w:sz="4" w:space="0" w:color="auto"/>
            </w:tcBorders>
            <w:vAlign w:val="center"/>
          </w:tcPr>
          <w:p w14:paraId="1855B921" w14:textId="77777777" w:rsidR="00264A09" w:rsidRPr="000E61B7" w:rsidRDefault="00264A09" w:rsidP="00A10545">
            <w:pPr>
              <w:pStyle w:val="Footer"/>
              <w:ind w:right="-737"/>
              <w:jc w:val="both"/>
              <w:rPr>
                <w:rFonts w:asciiTheme="minorBidi" w:hAnsiTheme="minorBidi" w:cstheme="minorBidi"/>
              </w:rPr>
            </w:pPr>
          </w:p>
        </w:tc>
      </w:tr>
    </w:tbl>
    <w:p w14:paraId="7C53141B" w14:textId="77777777" w:rsidR="00264A09" w:rsidRPr="000E61B7" w:rsidRDefault="00264A09" w:rsidP="00264A09">
      <w:pPr>
        <w:spacing w:before="60" w:after="60"/>
        <w:jc w:val="both"/>
        <w:rPr>
          <w:rFonts w:asciiTheme="minorBidi" w:hAnsiTheme="minorBidi" w:cstheme="minorBidi"/>
          <w:u w:val="single"/>
        </w:rPr>
      </w:pPr>
    </w:p>
    <w:p w14:paraId="1A3749AF" w14:textId="77777777" w:rsidR="00264A09" w:rsidRPr="000E61B7" w:rsidRDefault="00264A09" w:rsidP="00264A09">
      <w:pPr>
        <w:spacing w:before="60" w:after="60"/>
        <w:jc w:val="both"/>
        <w:rPr>
          <w:rFonts w:asciiTheme="minorBidi" w:hAnsiTheme="minorBidi" w:cstheme="minorBidi"/>
        </w:rPr>
      </w:pPr>
    </w:p>
    <w:p w14:paraId="56126FCD" w14:textId="77777777" w:rsidR="00264A09" w:rsidRPr="000E61B7" w:rsidRDefault="00264A09" w:rsidP="00264A09">
      <w:pPr>
        <w:spacing w:before="60" w:after="60"/>
        <w:jc w:val="both"/>
        <w:rPr>
          <w:rFonts w:asciiTheme="minorBidi" w:hAnsiTheme="minorBidi" w:cstheme="minorBidi"/>
        </w:rPr>
      </w:pPr>
      <w:r w:rsidRPr="000E61B7">
        <w:rPr>
          <w:rFonts w:asciiTheme="minorBidi" w:hAnsiTheme="minorBidi" w:cstheme="minorBidi"/>
        </w:rPr>
        <w:t xml:space="preserve">The Bidder: </w:t>
      </w:r>
    </w:p>
    <w:tbl>
      <w:tblPr>
        <w:tblW w:w="9284" w:type="dxa"/>
        <w:tblCellMar>
          <w:left w:w="70" w:type="dxa"/>
          <w:right w:w="70" w:type="dxa"/>
        </w:tblCellMar>
        <w:tblLook w:val="0000" w:firstRow="0" w:lastRow="0" w:firstColumn="0" w:lastColumn="0" w:noHBand="0" w:noVBand="0"/>
      </w:tblPr>
      <w:tblGrid>
        <w:gridCol w:w="637"/>
        <w:gridCol w:w="2694"/>
        <w:gridCol w:w="5953"/>
      </w:tblGrid>
      <w:tr w:rsidR="000E61B7" w:rsidRPr="000E61B7" w14:paraId="276937C6" w14:textId="77777777" w:rsidTr="00A10545">
        <w:trPr>
          <w:gridAfter w:val="1"/>
          <w:wAfter w:w="5953" w:type="dxa"/>
          <w:trHeight w:val="475"/>
        </w:trPr>
        <w:tc>
          <w:tcPr>
            <w:tcW w:w="637" w:type="dxa"/>
            <w:vAlign w:val="bottom"/>
          </w:tcPr>
          <w:p w14:paraId="1C57F247" w14:textId="77777777" w:rsidR="00264A09" w:rsidRPr="000E61B7" w:rsidRDefault="00264A09" w:rsidP="00A10545">
            <w:pPr>
              <w:spacing w:before="60" w:after="60"/>
              <w:jc w:val="both"/>
              <w:rPr>
                <w:rFonts w:asciiTheme="minorBidi" w:hAnsiTheme="minorBidi" w:cstheme="minorBidi"/>
                <w:lang w:val="en-US"/>
              </w:rPr>
            </w:pPr>
            <w:r w:rsidRPr="000E61B7">
              <w:rPr>
                <w:rFonts w:asciiTheme="minorBidi" w:hAnsiTheme="minorBidi" w:cstheme="minorBidi"/>
                <w:lang w:val="en-US"/>
              </w:rPr>
              <w:t>Date</w:t>
            </w:r>
          </w:p>
        </w:tc>
        <w:tc>
          <w:tcPr>
            <w:tcW w:w="2694" w:type="dxa"/>
            <w:tcBorders>
              <w:bottom w:val="single" w:sz="4" w:space="0" w:color="auto"/>
            </w:tcBorders>
            <w:vAlign w:val="bottom"/>
          </w:tcPr>
          <w:p w14:paraId="74F6495C" w14:textId="77777777" w:rsidR="00264A09" w:rsidRPr="000E61B7" w:rsidRDefault="00264A09" w:rsidP="00A10545">
            <w:pPr>
              <w:spacing w:before="60" w:after="60"/>
              <w:jc w:val="both"/>
              <w:rPr>
                <w:rFonts w:asciiTheme="minorBidi" w:hAnsiTheme="minorBidi" w:cstheme="minorBidi"/>
                <w:lang w:val="en-US"/>
              </w:rPr>
            </w:pPr>
          </w:p>
        </w:tc>
      </w:tr>
      <w:tr w:rsidR="000E61B7" w:rsidRPr="000E61B7" w14:paraId="1D2A0AAA" w14:textId="77777777" w:rsidTr="00A10545">
        <w:trPr>
          <w:trHeight w:val="475"/>
        </w:trPr>
        <w:tc>
          <w:tcPr>
            <w:tcW w:w="3331" w:type="dxa"/>
            <w:gridSpan w:val="2"/>
            <w:vAlign w:val="bottom"/>
          </w:tcPr>
          <w:p w14:paraId="0A8D6965" w14:textId="77777777" w:rsidR="00264A09" w:rsidRPr="000E61B7" w:rsidRDefault="00264A09" w:rsidP="00A10545">
            <w:pPr>
              <w:spacing w:before="60" w:after="60"/>
              <w:jc w:val="both"/>
              <w:rPr>
                <w:rFonts w:asciiTheme="minorBidi" w:hAnsiTheme="minorBidi" w:cstheme="minorBidi"/>
                <w:lang w:val="en-US"/>
              </w:rPr>
            </w:pPr>
            <w:r w:rsidRPr="000E61B7">
              <w:rPr>
                <w:rFonts w:asciiTheme="minorBidi" w:hAnsiTheme="minorBidi" w:cstheme="minorBidi"/>
                <w:lang w:val="en-US"/>
              </w:rPr>
              <w:t>Name</w:t>
            </w:r>
          </w:p>
        </w:tc>
        <w:tc>
          <w:tcPr>
            <w:tcW w:w="5953" w:type="dxa"/>
            <w:tcBorders>
              <w:bottom w:val="single" w:sz="4" w:space="0" w:color="auto"/>
            </w:tcBorders>
            <w:vAlign w:val="bottom"/>
          </w:tcPr>
          <w:p w14:paraId="6E10FF96" w14:textId="77777777" w:rsidR="00264A09" w:rsidRPr="000E61B7" w:rsidRDefault="00264A09" w:rsidP="00A10545">
            <w:pPr>
              <w:spacing w:before="60" w:after="60"/>
              <w:jc w:val="both"/>
              <w:rPr>
                <w:rFonts w:asciiTheme="minorBidi" w:hAnsiTheme="minorBidi" w:cstheme="minorBidi"/>
                <w:lang w:val="en-US"/>
              </w:rPr>
            </w:pPr>
          </w:p>
        </w:tc>
      </w:tr>
      <w:tr w:rsidR="000E61B7" w:rsidRPr="000E61B7" w14:paraId="4977B677" w14:textId="77777777" w:rsidTr="00A10545">
        <w:trPr>
          <w:trHeight w:val="475"/>
        </w:trPr>
        <w:tc>
          <w:tcPr>
            <w:tcW w:w="3331" w:type="dxa"/>
            <w:gridSpan w:val="2"/>
            <w:vAlign w:val="bottom"/>
          </w:tcPr>
          <w:p w14:paraId="70E7E842" w14:textId="77777777" w:rsidR="00264A09" w:rsidRPr="000E61B7" w:rsidRDefault="00264A09" w:rsidP="00A10545">
            <w:pPr>
              <w:spacing w:before="60" w:after="60"/>
              <w:jc w:val="both"/>
              <w:rPr>
                <w:rFonts w:asciiTheme="minorBidi" w:hAnsiTheme="minorBidi" w:cstheme="minorBidi"/>
                <w:lang w:val="en-US"/>
              </w:rPr>
            </w:pPr>
            <w:r w:rsidRPr="000E61B7">
              <w:rPr>
                <w:rFonts w:asciiTheme="minorBidi" w:hAnsiTheme="minorBidi" w:cstheme="minorBidi"/>
                <w:lang w:val="en-US"/>
              </w:rPr>
              <w:t>Title</w:t>
            </w:r>
          </w:p>
        </w:tc>
        <w:tc>
          <w:tcPr>
            <w:tcW w:w="5953" w:type="dxa"/>
            <w:tcBorders>
              <w:bottom w:val="single" w:sz="4" w:space="0" w:color="auto"/>
            </w:tcBorders>
            <w:vAlign w:val="bottom"/>
          </w:tcPr>
          <w:p w14:paraId="0BC61747" w14:textId="77777777" w:rsidR="00264A09" w:rsidRPr="000E61B7" w:rsidRDefault="00264A09" w:rsidP="00A10545">
            <w:pPr>
              <w:spacing w:before="60" w:after="60"/>
              <w:jc w:val="both"/>
              <w:rPr>
                <w:rFonts w:asciiTheme="minorBidi" w:hAnsiTheme="minorBidi" w:cstheme="minorBidi"/>
                <w:lang w:val="en-US"/>
              </w:rPr>
            </w:pPr>
          </w:p>
        </w:tc>
      </w:tr>
      <w:tr w:rsidR="000E61B7" w:rsidRPr="000E61B7" w14:paraId="2C5A2A4E" w14:textId="77777777" w:rsidTr="00A10545">
        <w:trPr>
          <w:trHeight w:val="475"/>
        </w:trPr>
        <w:tc>
          <w:tcPr>
            <w:tcW w:w="3331" w:type="dxa"/>
            <w:gridSpan w:val="2"/>
            <w:vAlign w:val="bottom"/>
          </w:tcPr>
          <w:p w14:paraId="109FCB80" w14:textId="77777777" w:rsidR="00264A09" w:rsidRPr="000E61B7" w:rsidRDefault="00264A09" w:rsidP="00A10545">
            <w:pPr>
              <w:spacing w:before="60" w:after="60"/>
              <w:jc w:val="both"/>
              <w:rPr>
                <w:rFonts w:asciiTheme="minorBidi" w:hAnsiTheme="minorBidi" w:cstheme="minorBidi"/>
                <w:lang w:val="en-US"/>
              </w:rPr>
            </w:pPr>
            <w:r w:rsidRPr="000E61B7">
              <w:rPr>
                <w:rFonts w:asciiTheme="minorBidi" w:hAnsiTheme="minorBidi" w:cstheme="minorBidi"/>
                <w:lang w:val="en-US"/>
              </w:rPr>
              <w:t>Address</w:t>
            </w:r>
          </w:p>
        </w:tc>
        <w:tc>
          <w:tcPr>
            <w:tcW w:w="5953" w:type="dxa"/>
            <w:tcBorders>
              <w:bottom w:val="single" w:sz="4" w:space="0" w:color="auto"/>
            </w:tcBorders>
            <w:vAlign w:val="bottom"/>
          </w:tcPr>
          <w:p w14:paraId="5D4E9FED" w14:textId="77777777" w:rsidR="00264A09" w:rsidRPr="000E61B7" w:rsidRDefault="00264A09" w:rsidP="00A10545">
            <w:pPr>
              <w:spacing w:before="60" w:after="60"/>
              <w:jc w:val="both"/>
              <w:rPr>
                <w:rFonts w:asciiTheme="minorBidi" w:hAnsiTheme="minorBidi" w:cstheme="minorBidi"/>
                <w:lang w:val="en-US"/>
              </w:rPr>
            </w:pPr>
          </w:p>
        </w:tc>
      </w:tr>
      <w:tr w:rsidR="00264A09" w:rsidRPr="000E61B7" w14:paraId="1FBE89A3" w14:textId="77777777" w:rsidTr="00A10545">
        <w:trPr>
          <w:trHeight w:val="667"/>
        </w:trPr>
        <w:tc>
          <w:tcPr>
            <w:tcW w:w="3331" w:type="dxa"/>
            <w:gridSpan w:val="2"/>
            <w:vAlign w:val="bottom"/>
          </w:tcPr>
          <w:p w14:paraId="1A15B8B2" w14:textId="77777777" w:rsidR="00264A09" w:rsidRPr="000E61B7" w:rsidRDefault="00264A09" w:rsidP="00A10545">
            <w:pPr>
              <w:spacing w:before="60" w:after="60"/>
              <w:jc w:val="both"/>
              <w:rPr>
                <w:rFonts w:asciiTheme="minorBidi" w:hAnsiTheme="minorBidi" w:cstheme="minorBidi"/>
                <w:lang w:val="en-US"/>
              </w:rPr>
            </w:pPr>
            <w:r w:rsidRPr="000E61B7">
              <w:rPr>
                <w:rFonts w:asciiTheme="minorBidi" w:hAnsiTheme="minorBidi" w:cstheme="minorBidi"/>
                <w:lang w:val="en-US"/>
              </w:rPr>
              <w:t>Signature and Stamp</w:t>
            </w:r>
          </w:p>
        </w:tc>
        <w:tc>
          <w:tcPr>
            <w:tcW w:w="5953" w:type="dxa"/>
            <w:tcBorders>
              <w:bottom w:val="single" w:sz="4" w:space="0" w:color="auto"/>
            </w:tcBorders>
            <w:vAlign w:val="bottom"/>
          </w:tcPr>
          <w:p w14:paraId="4E5B4DA5" w14:textId="77777777" w:rsidR="00264A09" w:rsidRPr="000E61B7" w:rsidRDefault="00264A09" w:rsidP="00A10545">
            <w:pPr>
              <w:spacing w:before="60" w:after="60"/>
              <w:jc w:val="both"/>
              <w:rPr>
                <w:rFonts w:asciiTheme="minorBidi" w:hAnsiTheme="minorBidi" w:cstheme="minorBidi"/>
                <w:lang w:val="en-US"/>
              </w:rPr>
            </w:pPr>
          </w:p>
        </w:tc>
      </w:tr>
    </w:tbl>
    <w:p w14:paraId="6BB2EBC2" w14:textId="77777777" w:rsidR="00264A09" w:rsidRPr="000E61B7" w:rsidRDefault="00264A09" w:rsidP="00264A09">
      <w:pPr>
        <w:spacing w:before="60" w:after="60"/>
        <w:jc w:val="both"/>
        <w:rPr>
          <w:rFonts w:asciiTheme="minorBidi" w:hAnsiTheme="minorBidi" w:cstheme="minorBidi"/>
          <w:u w:val="single"/>
        </w:rPr>
      </w:pPr>
    </w:p>
    <w:p w14:paraId="4A0B5E7F" w14:textId="77777777" w:rsidR="00264A09" w:rsidRPr="000E61B7" w:rsidRDefault="00264A09" w:rsidP="00264A09">
      <w:pPr>
        <w:spacing w:before="60" w:after="60"/>
        <w:jc w:val="both"/>
        <w:rPr>
          <w:rFonts w:asciiTheme="minorBidi" w:hAnsiTheme="minorBidi" w:cstheme="minorBidi"/>
          <w:u w:val="single"/>
        </w:rPr>
      </w:pPr>
      <w:r w:rsidRPr="000E61B7">
        <w:rPr>
          <w:rFonts w:asciiTheme="minorBidi" w:hAnsiTheme="minorBidi" w:cstheme="minorBidi"/>
          <w:u w:val="single"/>
        </w:rPr>
        <w:t>Annexes</w:t>
      </w:r>
    </w:p>
    <w:p w14:paraId="31351311" w14:textId="77777777" w:rsidR="00264A09" w:rsidRPr="000E61B7" w:rsidRDefault="00264A09" w:rsidP="00264A09">
      <w:pPr>
        <w:numPr>
          <w:ilvl w:val="0"/>
          <w:numId w:val="2"/>
        </w:numPr>
        <w:tabs>
          <w:tab w:val="clear" w:pos="1920"/>
          <w:tab w:val="num" w:pos="360"/>
        </w:tabs>
        <w:ind w:left="450"/>
        <w:jc w:val="both"/>
        <w:rPr>
          <w:rFonts w:asciiTheme="minorBidi" w:hAnsiTheme="minorBidi" w:cstheme="minorBidi"/>
        </w:rPr>
      </w:pPr>
      <w:r w:rsidRPr="000E61B7">
        <w:rPr>
          <w:rFonts w:asciiTheme="minorBidi" w:hAnsiTheme="minorBidi" w:cstheme="minorBidi"/>
        </w:rPr>
        <w:t xml:space="preserve"> </w:t>
      </w:r>
      <w:proofErr w:type="gramStart"/>
      <w:r w:rsidRPr="000E61B7">
        <w:rPr>
          <w:rFonts w:asciiTheme="minorBidi" w:hAnsiTheme="minorBidi" w:cstheme="minorBidi"/>
        </w:rPr>
        <w:t>( A</w:t>
      </w:r>
      <w:proofErr w:type="gramEnd"/>
      <w:r w:rsidRPr="000E61B7">
        <w:rPr>
          <w:rFonts w:asciiTheme="minorBidi" w:hAnsiTheme="minorBidi" w:cstheme="minorBidi"/>
        </w:rPr>
        <w:t xml:space="preserve"> ) Tender Form</w:t>
      </w:r>
    </w:p>
    <w:p w14:paraId="5C29405A" w14:textId="77777777" w:rsidR="00264A09" w:rsidRPr="000E61B7" w:rsidRDefault="00264A09" w:rsidP="00264A09">
      <w:pPr>
        <w:numPr>
          <w:ilvl w:val="0"/>
          <w:numId w:val="2"/>
        </w:numPr>
        <w:tabs>
          <w:tab w:val="clear" w:pos="1920"/>
          <w:tab w:val="num" w:pos="360"/>
        </w:tabs>
        <w:ind w:left="450"/>
        <w:jc w:val="both"/>
        <w:rPr>
          <w:rFonts w:asciiTheme="minorBidi" w:hAnsiTheme="minorBidi" w:cstheme="minorBidi"/>
        </w:rPr>
      </w:pPr>
      <w:r w:rsidRPr="000E61B7">
        <w:rPr>
          <w:rFonts w:asciiTheme="minorBidi" w:hAnsiTheme="minorBidi" w:cstheme="minorBidi"/>
        </w:rPr>
        <w:t xml:space="preserve"> </w:t>
      </w:r>
      <w:proofErr w:type="gramStart"/>
      <w:r w:rsidRPr="000E61B7">
        <w:rPr>
          <w:rFonts w:asciiTheme="minorBidi" w:hAnsiTheme="minorBidi" w:cstheme="minorBidi"/>
        </w:rPr>
        <w:t>( B</w:t>
      </w:r>
      <w:proofErr w:type="gramEnd"/>
      <w:r w:rsidRPr="000E61B7">
        <w:rPr>
          <w:rFonts w:asciiTheme="minorBidi" w:hAnsiTheme="minorBidi" w:cstheme="minorBidi"/>
        </w:rPr>
        <w:t xml:space="preserve"> )Tenderer’s Declaration </w:t>
      </w:r>
    </w:p>
    <w:p w14:paraId="359699FB" w14:textId="77777777" w:rsidR="00264A09" w:rsidRPr="000E61B7" w:rsidRDefault="00264A09" w:rsidP="00264A09">
      <w:pPr>
        <w:numPr>
          <w:ilvl w:val="0"/>
          <w:numId w:val="2"/>
        </w:numPr>
        <w:tabs>
          <w:tab w:val="clear" w:pos="1920"/>
          <w:tab w:val="num" w:pos="360"/>
        </w:tabs>
        <w:ind w:left="450"/>
        <w:jc w:val="both"/>
        <w:rPr>
          <w:rFonts w:asciiTheme="minorBidi" w:hAnsiTheme="minorBidi" w:cstheme="minorBidi"/>
        </w:rPr>
      </w:pPr>
      <w:r w:rsidRPr="000E61B7">
        <w:rPr>
          <w:rFonts w:asciiTheme="minorBidi" w:hAnsiTheme="minorBidi" w:cstheme="minorBidi"/>
        </w:rPr>
        <w:t xml:space="preserve"> </w:t>
      </w:r>
      <w:proofErr w:type="gramStart"/>
      <w:r w:rsidRPr="000E61B7">
        <w:rPr>
          <w:rFonts w:asciiTheme="minorBidi" w:hAnsiTheme="minorBidi" w:cstheme="minorBidi"/>
        </w:rPr>
        <w:t>( C</w:t>
      </w:r>
      <w:proofErr w:type="gramEnd"/>
      <w:r w:rsidRPr="000E61B7">
        <w:rPr>
          <w:rFonts w:asciiTheme="minorBidi" w:hAnsiTheme="minorBidi" w:cstheme="minorBidi"/>
        </w:rPr>
        <w:t xml:space="preserve"> ) Schedule of Price</w:t>
      </w:r>
    </w:p>
    <w:p w14:paraId="6D9E117D" w14:textId="48803BA1" w:rsidR="00264A09" w:rsidRPr="000E61B7" w:rsidRDefault="00264A09" w:rsidP="00264A09">
      <w:pPr>
        <w:numPr>
          <w:ilvl w:val="0"/>
          <w:numId w:val="2"/>
        </w:numPr>
        <w:tabs>
          <w:tab w:val="clear" w:pos="1920"/>
          <w:tab w:val="num" w:pos="360"/>
        </w:tabs>
        <w:ind w:left="450"/>
        <w:jc w:val="both"/>
        <w:rPr>
          <w:rFonts w:asciiTheme="minorBidi" w:hAnsiTheme="minorBidi" w:cstheme="minorBidi"/>
        </w:rPr>
      </w:pPr>
      <w:r w:rsidRPr="000E61B7">
        <w:rPr>
          <w:rFonts w:asciiTheme="minorBidi" w:hAnsiTheme="minorBidi" w:cstheme="minorBidi"/>
        </w:rPr>
        <w:t xml:space="preserve"> </w:t>
      </w:r>
      <w:proofErr w:type="gramStart"/>
      <w:r w:rsidRPr="000E61B7">
        <w:rPr>
          <w:rFonts w:asciiTheme="minorBidi" w:hAnsiTheme="minorBidi" w:cstheme="minorBidi"/>
        </w:rPr>
        <w:t>( D</w:t>
      </w:r>
      <w:proofErr w:type="gramEnd"/>
      <w:r w:rsidRPr="000E61B7">
        <w:rPr>
          <w:rFonts w:asciiTheme="minorBidi" w:hAnsiTheme="minorBidi" w:cstheme="minorBidi"/>
        </w:rPr>
        <w:t xml:space="preserve"> ) General Note  </w:t>
      </w:r>
    </w:p>
    <w:p w14:paraId="7A7C60EF" w14:textId="7185A1E5" w:rsidR="00EB2461" w:rsidRPr="000E61B7" w:rsidRDefault="00EB2461" w:rsidP="00264A09">
      <w:pPr>
        <w:numPr>
          <w:ilvl w:val="0"/>
          <w:numId w:val="2"/>
        </w:numPr>
        <w:tabs>
          <w:tab w:val="clear" w:pos="1920"/>
          <w:tab w:val="num" w:pos="360"/>
        </w:tabs>
        <w:ind w:left="450"/>
        <w:jc w:val="both"/>
        <w:rPr>
          <w:rFonts w:asciiTheme="minorBidi" w:hAnsiTheme="minorBidi" w:cstheme="minorBidi"/>
        </w:rPr>
      </w:pPr>
      <w:r w:rsidRPr="000E61B7">
        <w:rPr>
          <w:rFonts w:asciiTheme="minorBidi" w:hAnsiTheme="minorBidi" w:cstheme="minorBidi"/>
        </w:rPr>
        <w:t xml:space="preserve"> </w:t>
      </w:r>
      <w:proofErr w:type="gramStart"/>
      <w:r w:rsidRPr="000E61B7">
        <w:rPr>
          <w:rFonts w:asciiTheme="minorBidi" w:hAnsiTheme="minorBidi" w:cstheme="minorBidi"/>
        </w:rPr>
        <w:t>( E</w:t>
      </w:r>
      <w:proofErr w:type="gramEnd"/>
      <w:r w:rsidRPr="000E61B7">
        <w:rPr>
          <w:rFonts w:asciiTheme="minorBidi" w:hAnsiTheme="minorBidi" w:cstheme="minorBidi"/>
        </w:rPr>
        <w:t xml:space="preserve"> ) BOQs </w:t>
      </w:r>
      <w:r w:rsidR="0021197A" w:rsidRPr="000E61B7">
        <w:rPr>
          <w:rFonts w:asciiTheme="minorBidi" w:hAnsiTheme="minorBidi" w:cstheme="minorBidi"/>
        </w:rPr>
        <w:t>and drawings</w:t>
      </w:r>
    </w:p>
    <w:p w14:paraId="398F4735" w14:textId="0C66003C" w:rsidR="00112225" w:rsidRPr="000E61B7" w:rsidRDefault="00EB2461" w:rsidP="0021197A">
      <w:pPr>
        <w:numPr>
          <w:ilvl w:val="0"/>
          <w:numId w:val="2"/>
        </w:numPr>
        <w:tabs>
          <w:tab w:val="clear" w:pos="1920"/>
          <w:tab w:val="num" w:pos="360"/>
        </w:tabs>
        <w:ind w:left="450"/>
        <w:jc w:val="both"/>
        <w:rPr>
          <w:rFonts w:asciiTheme="minorBidi" w:hAnsiTheme="minorBidi" w:cstheme="minorBidi"/>
        </w:rPr>
      </w:pPr>
      <w:r w:rsidRPr="000E61B7">
        <w:rPr>
          <w:rFonts w:asciiTheme="minorBidi" w:hAnsiTheme="minorBidi" w:cstheme="minorBidi"/>
        </w:rPr>
        <w:t xml:space="preserve"> </w:t>
      </w:r>
      <w:proofErr w:type="gramStart"/>
      <w:r w:rsidRPr="000E61B7">
        <w:rPr>
          <w:rFonts w:asciiTheme="minorBidi" w:hAnsiTheme="minorBidi" w:cstheme="minorBidi"/>
        </w:rPr>
        <w:t>( F</w:t>
      </w:r>
      <w:proofErr w:type="gramEnd"/>
      <w:r w:rsidRPr="000E61B7">
        <w:rPr>
          <w:rFonts w:asciiTheme="minorBidi" w:hAnsiTheme="minorBidi" w:cstheme="minorBidi"/>
        </w:rPr>
        <w:t xml:space="preserve"> ) Technical Specifications</w:t>
      </w:r>
    </w:p>
    <w:p w14:paraId="16F3AF0A" w14:textId="77777777" w:rsidR="00360C2A" w:rsidRPr="000E61B7" w:rsidRDefault="00360C2A">
      <w:pPr>
        <w:spacing w:after="200" w:line="276" w:lineRule="auto"/>
        <w:rPr>
          <w:rFonts w:asciiTheme="minorBidi" w:hAnsiTheme="minorBidi" w:cstheme="minorBidi"/>
          <w:caps/>
        </w:rPr>
      </w:pPr>
      <w:r w:rsidRPr="000E61B7">
        <w:rPr>
          <w:rFonts w:asciiTheme="minorBidi" w:hAnsiTheme="minorBidi" w:cstheme="minorBidi"/>
          <w:caps/>
        </w:rPr>
        <w:br w:type="page"/>
      </w:r>
    </w:p>
    <w:p w14:paraId="70B0B779" w14:textId="508B9C30" w:rsidR="00264A09" w:rsidRPr="000E61B7" w:rsidRDefault="00264A09" w:rsidP="00264A09">
      <w:pPr>
        <w:pStyle w:val="Blockquote"/>
        <w:ind w:left="397" w:right="357"/>
        <w:jc w:val="center"/>
        <w:rPr>
          <w:rFonts w:asciiTheme="minorBidi" w:hAnsiTheme="minorBidi" w:cstheme="minorBidi"/>
          <w:caps/>
          <w:sz w:val="20"/>
          <w:lang w:val="en-GB"/>
        </w:rPr>
      </w:pPr>
      <w:r w:rsidRPr="000E61B7">
        <w:rPr>
          <w:rFonts w:asciiTheme="minorBidi" w:hAnsiTheme="minorBidi" w:cstheme="minorBidi"/>
          <w:caps/>
          <w:sz w:val="20"/>
          <w:lang w:val="en-GB"/>
        </w:rPr>
        <w:lastRenderedPageBreak/>
        <w:t>Annex A: TENDER FORM</w:t>
      </w:r>
    </w:p>
    <w:p w14:paraId="467B9631" w14:textId="77777777" w:rsidR="00264A09" w:rsidRPr="000E61B7" w:rsidRDefault="00264A09" w:rsidP="00264A09">
      <w:pPr>
        <w:pStyle w:val="Blockquote"/>
        <w:ind w:right="357"/>
        <w:jc w:val="both"/>
        <w:rPr>
          <w:rFonts w:asciiTheme="minorBidi" w:hAnsiTheme="minorBidi" w:cstheme="minorBidi"/>
          <w:sz w:val="20"/>
          <w:lang w:val="en-GB"/>
        </w:rPr>
      </w:pPr>
    </w:p>
    <w:p w14:paraId="0E3DABBF" w14:textId="376BDF63" w:rsidR="00264A09" w:rsidRPr="000E61B7" w:rsidRDefault="00264A09" w:rsidP="0006431B">
      <w:pPr>
        <w:pStyle w:val="Blockquote"/>
        <w:ind w:right="357"/>
        <w:jc w:val="both"/>
        <w:rPr>
          <w:rFonts w:asciiTheme="minorBidi" w:hAnsiTheme="minorBidi" w:cstheme="minorBidi"/>
          <w:sz w:val="20"/>
          <w:lang w:val="en-GB"/>
        </w:rPr>
      </w:pPr>
      <w:r w:rsidRPr="000E61B7">
        <w:rPr>
          <w:rFonts w:asciiTheme="minorBidi" w:hAnsiTheme="minorBidi" w:cstheme="minorBidi"/>
          <w:sz w:val="20"/>
          <w:lang w:val="en-GB"/>
        </w:rPr>
        <w:t xml:space="preserve">To: INTERSOS Humanitarian Aid Organization - Yemen Mission, </w:t>
      </w:r>
      <w:r w:rsidR="0006431B" w:rsidRPr="000E61B7">
        <w:rPr>
          <w:rFonts w:asciiTheme="minorBidi" w:hAnsiTheme="minorBidi" w:cstheme="minorBidi"/>
          <w:sz w:val="20"/>
          <w:lang w:val="en-GB"/>
        </w:rPr>
        <w:t>Aden</w:t>
      </w:r>
      <w:r w:rsidRPr="000E61B7">
        <w:rPr>
          <w:rFonts w:asciiTheme="minorBidi" w:hAnsiTheme="minorBidi" w:cstheme="minorBidi"/>
          <w:sz w:val="20"/>
          <w:lang w:val="en-GB"/>
        </w:rPr>
        <w:t xml:space="preserve"> Office</w:t>
      </w:r>
    </w:p>
    <w:p w14:paraId="6EF27EF9" w14:textId="6EB32370" w:rsidR="00264A09" w:rsidRPr="000E61B7" w:rsidRDefault="00264A09" w:rsidP="00890F8F">
      <w:pPr>
        <w:pStyle w:val="Blockquote"/>
        <w:ind w:right="357"/>
        <w:jc w:val="both"/>
        <w:rPr>
          <w:rFonts w:asciiTheme="minorBidi" w:hAnsiTheme="minorBidi" w:cstheme="minorBidi"/>
          <w:sz w:val="20"/>
          <w:lang w:val="en-GB"/>
        </w:rPr>
      </w:pPr>
      <w:r w:rsidRPr="000E61B7">
        <w:rPr>
          <w:rFonts w:asciiTheme="minorBidi" w:hAnsiTheme="minorBidi" w:cstheme="minorBidi"/>
          <w:sz w:val="20"/>
          <w:lang w:val="en-GB"/>
        </w:rPr>
        <w:t xml:space="preserve">Address: </w:t>
      </w:r>
      <w:r w:rsidRPr="000E61B7">
        <w:rPr>
          <w:rFonts w:asciiTheme="minorBidi" w:hAnsiTheme="minorBidi" w:cstheme="minorBidi"/>
          <w:sz w:val="20"/>
        </w:rPr>
        <w:t xml:space="preserve"> </w:t>
      </w:r>
      <w:r w:rsidR="00890F8F" w:rsidRPr="000E61B7">
        <w:rPr>
          <w:rFonts w:asciiTheme="minorBidi" w:hAnsiTheme="minorBidi" w:cstheme="minorBidi"/>
          <w:sz w:val="20"/>
        </w:rPr>
        <w:t>Construction Area, Dar Sa</w:t>
      </w:r>
      <w:r w:rsidR="004E5B26" w:rsidRPr="000E61B7">
        <w:rPr>
          <w:rFonts w:asciiTheme="minorBidi" w:hAnsiTheme="minorBidi" w:cstheme="minorBidi"/>
          <w:sz w:val="20"/>
        </w:rPr>
        <w:t>’</w:t>
      </w:r>
      <w:r w:rsidR="00890F8F" w:rsidRPr="000E61B7">
        <w:rPr>
          <w:rFonts w:asciiTheme="minorBidi" w:hAnsiTheme="minorBidi" w:cstheme="minorBidi"/>
          <w:sz w:val="20"/>
        </w:rPr>
        <w:t xml:space="preserve">ad, </w:t>
      </w:r>
      <w:r w:rsidR="00DD5FE4" w:rsidRPr="000E61B7">
        <w:rPr>
          <w:rFonts w:asciiTheme="minorBidi" w:hAnsiTheme="minorBidi" w:cstheme="minorBidi"/>
          <w:sz w:val="20"/>
        </w:rPr>
        <w:t>Aden,</w:t>
      </w:r>
      <w:r w:rsidRPr="000E61B7">
        <w:rPr>
          <w:rFonts w:asciiTheme="minorBidi" w:hAnsiTheme="minorBidi" w:cstheme="minorBidi"/>
          <w:sz w:val="20"/>
        </w:rPr>
        <w:t xml:space="preserve"> Yemen</w:t>
      </w:r>
    </w:p>
    <w:p w14:paraId="67FE0653" w14:textId="77777777" w:rsidR="00264A09" w:rsidRPr="000E61B7" w:rsidRDefault="00264A09" w:rsidP="00264A09">
      <w:pPr>
        <w:pStyle w:val="Blockquote"/>
        <w:ind w:left="397" w:right="357"/>
        <w:jc w:val="both"/>
        <w:rPr>
          <w:rFonts w:asciiTheme="minorBidi" w:hAnsiTheme="minorBidi" w:cstheme="minorBidi"/>
          <w:sz w:val="20"/>
          <w:lang w:val="en-GB"/>
        </w:rPr>
      </w:pPr>
    </w:p>
    <w:p w14:paraId="17457F56" w14:textId="5A559A60" w:rsidR="00264A09" w:rsidRPr="000E61B7" w:rsidRDefault="00264A09" w:rsidP="004E2537">
      <w:pPr>
        <w:pStyle w:val="Blockquote"/>
        <w:ind w:left="397" w:right="357"/>
        <w:jc w:val="both"/>
        <w:rPr>
          <w:rFonts w:asciiTheme="minorBidi" w:hAnsiTheme="minorBidi" w:cstheme="minorBidi"/>
          <w:sz w:val="20"/>
          <w:lang w:val="en-GB"/>
        </w:rPr>
      </w:pPr>
      <w:r w:rsidRPr="000E61B7">
        <w:rPr>
          <w:rFonts w:asciiTheme="minorBidi" w:hAnsiTheme="minorBidi" w:cstheme="minorBidi"/>
          <w:sz w:val="20"/>
          <w:lang w:val="en-GB"/>
        </w:rPr>
        <w:t xml:space="preserve">Your ref.: </w:t>
      </w:r>
      <w:r w:rsidR="00EB2461" w:rsidRPr="000E61B7">
        <w:rPr>
          <w:rFonts w:asciiTheme="minorBidi" w:hAnsiTheme="minorBidi" w:cstheme="minorBidi"/>
          <w:b/>
          <w:bCs/>
          <w:snapToGrid w:val="0"/>
          <w:sz w:val="20"/>
        </w:rPr>
        <w:t>35121</w:t>
      </w:r>
      <w:r w:rsidRPr="000E61B7">
        <w:rPr>
          <w:rFonts w:asciiTheme="minorBidi" w:hAnsiTheme="minorBidi" w:cstheme="minorBidi"/>
          <w:b/>
          <w:bCs/>
          <w:snapToGrid w:val="0"/>
          <w:sz w:val="20"/>
        </w:rPr>
        <w:t>/</w:t>
      </w:r>
      <w:r w:rsidR="00EB2461" w:rsidRPr="000E61B7">
        <w:rPr>
          <w:rFonts w:asciiTheme="minorBidi" w:hAnsiTheme="minorBidi" w:cstheme="minorBidi"/>
          <w:b/>
          <w:bCs/>
          <w:snapToGrid w:val="0"/>
          <w:sz w:val="20"/>
        </w:rPr>
        <w:t>PROCU</w:t>
      </w:r>
      <w:r w:rsidRPr="000E61B7">
        <w:rPr>
          <w:rFonts w:asciiTheme="minorBidi" w:hAnsiTheme="minorBidi" w:cstheme="minorBidi"/>
          <w:b/>
          <w:bCs/>
          <w:snapToGrid w:val="0"/>
          <w:sz w:val="20"/>
        </w:rPr>
        <w:t>/</w:t>
      </w:r>
      <w:r w:rsidR="00EB2461" w:rsidRPr="000E61B7">
        <w:rPr>
          <w:rFonts w:asciiTheme="minorBidi" w:hAnsiTheme="minorBidi" w:cstheme="minorBidi"/>
          <w:b/>
          <w:bCs/>
          <w:snapToGrid w:val="0"/>
          <w:sz w:val="20"/>
        </w:rPr>
        <w:t>ADEN</w:t>
      </w:r>
      <w:r w:rsidRPr="000E61B7">
        <w:rPr>
          <w:rFonts w:asciiTheme="minorBidi" w:hAnsiTheme="minorBidi" w:cstheme="minorBidi"/>
          <w:b/>
          <w:bCs/>
          <w:snapToGrid w:val="0"/>
          <w:sz w:val="20"/>
        </w:rPr>
        <w:t>/</w:t>
      </w:r>
      <w:r w:rsidR="00EB2461" w:rsidRPr="000E61B7">
        <w:rPr>
          <w:rFonts w:asciiTheme="minorBidi" w:hAnsiTheme="minorBidi" w:cstheme="minorBidi"/>
          <w:b/>
          <w:bCs/>
          <w:snapToGrid w:val="0"/>
          <w:sz w:val="20"/>
        </w:rPr>
        <w:t>2022/004</w:t>
      </w:r>
      <w:r w:rsidRPr="000E61B7">
        <w:rPr>
          <w:rFonts w:asciiTheme="minorBidi" w:hAnsiTheme="minorBidi" w:cstheme="minorBidi"/>
          <w:b/>
          <w:bCs/>
          <w:snapToGrid w:val="0"/>
          <w:sz w:val="20"/>
        </w:rPr>
        <w:t xml:space="preserve"> </w:t>
      </w:r>
      <w:r w:rsidRPr="000E61B7">
        <w:rPr>
          <w:rFonts w:asciiTheme="minorBidi" w:hAnsiTheme="minorBidi" w:cstheme="minorBidi"/>
          <w:b/>
          <w:bCs/>
          <w:sz w:val="20"/>
          <w:lang w:val="en-GB"/>
        </w:rPr>
        <w:t xml:space="preserve">of </w:t>
      </w:r>
      <w:r w:rsidR="00F02D4C" w:rsidRPr="000E61B7">
        <w:rPr>
          <w:rFonts w:asciiTheme="minorBidi" w:hAnsiTheme="minorBidi" w:cstheme="minorBidi"/>
          <w:b/>
          <w:bCs/>
          <w:sz w:val="20"/>
          <w:lang w:val="en-GB"/>
        </w:rPr>
        <w:t>27</w:t>
      </w:r>
      <w:r w:rsidRPr="000E61B7">
        <w:rPr>
          <w:rFonts w:asciiTheme="minorBidi" w:hAnsiTheme="minorBidi" w:cstheme="minorBidi"/>
          <w:b/>
          <w:bCs/>
          <w:sz w:val="20"/>
          <w:lang w:val="en-GB"/>
        </w:rPr>
        <w:t>/</w:t>
      </w:r>
      <w:r w:rsidR="00F02D4C" w:rsidRPr="000E61B7">
        <w:rPr>
          <w:rFonts w:asciiTheme="minorBidi" w:hAnsiTheme="minorBidi" w:cstheme="minorBidi"/>
          <w:b/>
          <w:bCs/>
          <w:sz w:val="20"/>
          <w:lang w:val="en-GB"/>
        </w:rPr>
        <w:t>04</w:t>
      </w:r>
      <w:r w:rsidRPr="000E61B7">
        <w:rPr>
          <w:rFonts w:asciiTheme="minorBidi" w:hAnsiTheme="minorBidi" w:cstheme="minorBidi"/>
          <w:b/>
          <w:bCs/>
          <w:sz w:val="20"/>
          <w:lang w:val="en-GB"/>
        </w:rPr>
        <w:t>/</w:t>
      </w:r>
      <w:r w:rsidR="000853EE" w:rsidRPr="000E61B7">
        <w:rPr>
          <w:rFonts w:asciiTheme="minorBidi" w:hAnsiTheme="minorBidi" w:cstheme="minorBidi"/>
          <w:b/>
          <w:bCs/>
          <w:sz w:val="20"/>
          <w:lang w:val="en-GB"/>
        </w:rPr>
        <w:t>2022</w:t>
      </w:r>
    </w:p>
    <w:p w14:paraId="6032D045" w14:textId="77777777" w:rsidR="00264A09" w:rsidRPr="000E61B7" w:rsidRDefault="00264A09" w:rsidP="00264A09">
      <w:pPr>
        <w:pStyle w:val="Blockquote"/>
        <w:ind w:left="397" w:right="357"/>
        <w:jc w:val="both"/>
        <w:rPr>
          <w:rFonts w:asciiTheme="minorBidi" w:hAnsiTheme="minorBidi" w:cstheme="minorBidi"/>
          <w:sz w:val="20"/>
          <w:lang w:val="en-GB"/>
        </w:rPr>
      </w:pPr>
    </w:p>
    <w:p w14:paraId="186CD297" w14:textId="1149028B" w:rsidR="00264A09" w:rsidRPr="000E61B7" w:rsidRDefault="00264A09" w:rsidP="00264A09">
      <w:pPr>
        <w:pStyle w:val="Blockquote"/>
        <w:ind w:left="397" w:right="357"/>
        <w:jc w:val="both"/>
        <w:rPr>
          <w:rFonts w:asciiTheme="minorBidi" w:hAnsiTheme="minorBidi" w:cstheme="minorBidi"/>
          <w:sz w:val="20"/>
          <w:lang w:val="en-GB"/>
        </w:rPr>
      </w:pPr>
      <w:r w:rsidRPr="000E61B7">
        <w:rPr>
          <w:rFonts w:asciiTheme="minorBidi" w:hAnsiTheme="minorBidi" w:cstheme="minorBidi"/>
          <w:sz w:val="20"/>
          <w:lang w:val="en-GB"/>
        </w:rPr>
        <w:t xml:space="preserve">We, the undersigned, hereby declare that: </w:t>
      </w:r>
    </w:p>
    <w:p w14:paraId="1F9C6F75" w14:textId="0152D217" w:rsidR="00EB2461" w:rsidRPr="000E61B7" w:rsidRDefault="00264A09" w:rsidP="00FB379D">
      <w:pPr>
        <w:pStyle w:val="Blockquote"/>
        <w:numPr>
          <w:ilvl w:val="0"/>
          <w:numId w:val="4"/>
        </w:numPr>
        <w:spacing w:after="200" w:line="276" w:lineRule="auto"/>
        <w:ind w:right="49"/>
        <w:jc w:val="both"/>
        <w:rPr>
          <w:rFonts w:asciiTheme="minorBidi" w:hAnsiTheme="minorBidi" w:cstheme="minorBidi"/>
          <w:sz w:val="20"/>
          <w:lang w:val="en-GB"/>
        </w:rPr>
      </w:pPr>
      <w:r w:rsidRPr="000E61B7">
        <w:rPr>
          <w:rFonts w:asciiTheme="minorBidi" w:hAnsiTheme="minorBidi" w:cstheme="minorBidi"/>
          <w:sz w:val="20"/>
          <w:lang w:val="en-GB"/>
        </w:rPr>
        <w:t>We have examined and accept in full the content of the Invitation to Bid</w:t>
      </w:r>
      <w:r w:rsidRPr="000E61B7">
        <w:rPr>
          <w:rFonts w:asciiTheme="minorBidi" w:hAnsiTheme="minorBidi" w:cstheme="minorBidi"/>
          <w:snapToGrid w:val="0"/>
          <w:sz w:val="20"/>
          <w:lang w:val="en-GB"/>
        </w:rPr>
        <w:t xml:space="preserve"> </w:t>
      </w:r>
      <w:r w:rsidR="00EB2461" w:rsidRPr="000E61B7">
        <w:rPr>
          <w:rFonts w:asciiTheme="minorBidi" w:hAnsiTheme="minorBidi" w:cstheme="minorBidi"/>
          <w:b/>
          <w:bCs/>
          <w:snapToGrid w:val="0"/>
          <w:sz w:val="20"/>
        </w:rPr>
        <w:t xml:space="preserve">35121/PROCU/ADEN/2022/004 </w:t>
      </w:r>
      <w:r w:rsidR="00EB2461" w:rsidRPr="000E61B7">
        <w:rPr>
          <w:rFonts w:asciiTheme="minorBidi" w:hAnsiTheme="minorBidi" w:cstheme="minorBidi"/>
          <w:b/>
          <w:bCs/>
          <w:sz w:val="20"/>
          <w:lang w:val="en-GB"/>
        </w:rPr>
        <w:t xml:space="preserve">of </w:t>
      </w:r>
      <w:r w:rsidR="00F02D4C" w:rsidRPr="000E61B7">
        <w:rPr>
          <w:rFonts w:asciiTheme="minorBidi" w:hAnsiTheme="minorBidi" w:cstheme="minorBidi"/>
          <w:b/>
          <w:bCs/>
          <w:sz w:val="20"/>
          <w:lang w:val="en-GB"/>
        </w:rPr>
        <w:t>27</w:t>
      </w:r>
      <w:r w:rsidR="00EB2461" w:rsidRPr="000E61B7">
        <w:rPr>
          <w:rFonts w:asciiTheme="minorBidi" w:hAnsiTheme="minorBidi" w:cstheme="minorBidi"/>
          <w:b/>
          <w:bCs/>
          <w:sz w:val="20"/>
          <w:lang w:val="en-GB"/>
        </w:rPr>
        <w:t>/</w:t>
      </w:r>
      <w:r w:rsidR="00F02D4C" w:rsidRPr="000E61B7">
        <w:rPr>
          <w:rFonts w:asciiTheme="minorBidi" w:hAnsiTheme="minorBidi" w:cstheme="minorBidi"/>
          <w:b/>
          <w:bCs/>
          <w:sz w:val="20"/>
          <w:lang w:val="en-GB"/>
        </w:rPr>
        <w:t>04</w:t>
      </w:r>
      <w:r w:rsidR="00EB2461" w:rsidRPr="000E61B7">
        <w:rPr>
          <w:rFonts w:asciiTheme="minorBidi" w:hAnsiTheme="minorBidi" w:cstheme="minorBidi"/>
          <w:b/>
          <w:bCs/>
          <w:sz w:val="20"/>
          <w:lang w:val="en-GB"/>
        </w:rPr>
        <w:t>/2022</w:t>
      </w:r>
    </w:p>
    <w:p w14:paraId="6BA4E939" w14:textId="3DF461DA" w:rsidR="00264A09" w:rsidRPr="000E61B7" w:rsidRDefault="00264A09" w:rsidP="00FB379D">
      <w:pPr>
        <w:pStyle w:val="Blockquote"/>
        <w:numPr>
          <w:ilvl w:val="0"/>
          <w:numId w:val="4"/>
        </w:numPr>
        <w:spacing w:after="200" w:line="276" w:lineRule="auto"/>
        <w:ind w:right="49"/>
        <w:jc w:val="both"/>
        <w:rPr>
          <w:rFonts w:asciiTheme="minorBidi" w:hAnsiTheme="minorBidi" w:cstheme="minorBidi"/>
          <w:sz w:val="20"/>
          <w:lang w:val="en-GB"/>
        </w:rPr>
      </w:pPr>
      <w:r w:rsidRPr="000E61B7">
        <w:rPr>
          <w:rFonts w:asciiTheme="minorBidi" w:hAnsiTheme="minorBidi" w:cstheme="minorBidi"/>
          <w:sz w:val="20"/>
          <w:lang w:val="en-GB"/>
        </w:rPr>
        <w:t xml:space="preserve"> We offer to deliver </w:t>
      </w:r>
      <w:r w:rsidRPr="000E61B7">
        <w:rPr>
          <w:rFonts w:asciiTheme="minorBidi" w:hAnsiTheme="minorBidi" w:cstheme="minorBidi"/>
          <w:b/>
          <w:bCs/>
          <w:sz w:val="20"/>
          <w:u w:val="single"/>
          <w:lang w:val="en-GB"/>
        </w:rPr>
        <w:t xml:space="preserve">the items as specified in the BOQ </w:t>
      </w:r>
      <w:r w:rsidR="00EB2461" w:rsidRPr="000E61B7">
        <w:rPr>
          <w:rFonts w:asciiTheme="minorBidi" w:hAnsiTheme="minorBidi" w:cstheme="minorBidi"/>
          <w:b/>
          <w:bCs/>
          <w:sz w:val="20"/>
          <w:u w:val="single"/>
          <w:lang w:val="en-GB"/>
        </w:rPr>
        <w:t>attached in annex to this tend</w:t>
      </w:r>
      <w:r w:rsidR="00B56443" w:rsidRPr="000E61B7">
        <w:rPr>
          <w:rFonts w:asciiTheme="minorBidi" w:hAnsiTheme="minorBidi" w:cstheme="minorBidi"/>
          <w:b/>
          <w:bCs/>
          <w:sz w:val="20"/>
          <w:u w:val="single"/>
          <w:lang w:val="en-GB"/>
        </w:rPr>
        <w:t>e</w:t>
      </w:r>
      <w:r w:rsidR="00EB2461" w:rsidRPr="000E61B7">
        <w:rPr>
          <w:rFonts w:asciiTheme="minorBidi" w:hAnsiTheme="minorBidi" w:cstheme="minorBidi"/>
          <w:b/>
          <w:bCs/>
          <w:sz w:val="20"/>
          <w:u w:val="single"/>
          <w:lang w:val="en-GB"/>
        </w:rPr>
        <w:t>r</w:t>
      </w:r>
      <w:r w:rsidRPr="000E61B7">
        <w:rPr>
          <w:rFonts w:asciiTheme="minorBidi" w:hAnsiTheme="minorBidi" w:cstheme="minorBidi"/>
          <w:sz w:val="20"/>
          <w:lang w:val="en-GB"/>
        </w:rPr>
        <w:t>, in accordance with the terms of the Invitation to Bid, without reserve or restriction.</w:t>
      </w:r>
    </w:p>
    <w:p w14:paraId="30942FFC" w14:textId="475F178E" w:rsidR="00264A09" w:rsidRPr="000E61B7" w:rsidRDefault="00264A09" w:rsidP="004E2537">
      <w:pPr>
        <w:pStyle w:val="Blockquote"/>
        <w:numPr>
          <w:ilvl w:val="0"/>
          <w:numId w:val="4"/>
        </w:numPr>
        <w:spacing w:after="200" w:line="276" w:lineRule="auto"/>
        <w:ind w:right="49"/>
        <w:jc w:val="both"/>
        <w:rPr>
          <w:rFonts w:asciiTheme="minorBidi" w:hAnsiTheme="minorBidi" w:cstheme="minorBidi"/>
          <w:sz w:val="20"/>
          <w:lang w:val="en-GB"/>
        </w:rPr>
      </w:pPr>
      <w:r w:rsidRPr="000E61B7">
        <w:rPr>
          <w:rFonts w:asciiTheme="minorBidi" w:hAnsiTheme="minorBidi" w:cstheme="minorBidi"/>
          <w:sz w:val="20"/>
          <w:lang w:val="en-GB"/>
        </w:rPr>
        <w:t xml:space="preserve">Prices are valid until </w:t>
      </w:r>
      <w:r w:rsidR="00EB2461" w:rsidRPr="000E61B7">
        <w:rPr>
          <w:rFonts w:asciiTheme="minorBidi" w:hAnsiTheme="minorBidi" w:cstheme="minorBidi"/>
          <w:sz w:val="20"/>
          <w:lang w:val="en-GB"/>
        </w:rPr>
        <w:t>__________________</w:t>
      </w:r>
    </w:p>
    <w:p w14:paraId="4001AF30" w14:textId="292EDF81" w:rsidR="00264A09" w:rsidRPr="000E61B7" w:rsidRDefault="00264A09" w:rsidP="00264A09">
      <w:pPr>
        <w:pStyle w:val="Blockquote"/>
        <w:numPr>
          <w:ilvl w:val="0"/>
          <w:numId w:val="4"/>
        </w:numPr>
        <w:ind w:right="49"/>
        <w:jc w:val="both"/>
        <w:rPr>
          <w:rFonts w:asciiTheme="minorBidi" w:hAnsiTheme="minorBidi" w:cstheme="minorBidi"/>
          <w:sz w:val="20"/>
          <w:lang w:val="en-GB"/>
        </w:rPr>
      </w:pPr>
      <w:r w:rsidRPr="000E61B7">
        <w:rPr>
          <w:rFonts w:asciiTheme="minorBidi" w:hAnsiTheme="minorBidi" w:cstheme="minorBidi"/>
          <w:sz w:val="20"/>
          <w:lang w:val="en-GB"/>
        </w:rPr>
        <w:t>We understand that the delivering time could be modified and split according to INTERSOS’ request.</w:t>
      </w:r>
    </w:p>
    <w:p w14:paraId="1BAA99B5" w14:textId="42ED6B01" w:rsidR="00264A09" w:rsidRPr="000E61B7" w:rsidRDefault="00264A09" w:rsidP="00264A09">
      <w:pPr>
        <w:pStyle w:val="Blockquote"/>
        <w:numPr>
          <w:ilvl w:val="0"/>
          <w:numId w:val="4"/>
        </w:numPr>
        <w:ind w:right="49"/>
        <w:jc w:val="both"/>
        <w:rPr>
          <w:rFonts w:asciiTheme="minorBidi" w:hAnsiTheme="minorBidi" w:cstheme="minorBidi"/>
          <w:sz w:val="20"/>
          <w:lang w:val="en-GB"/>
        </w:rPr>
      </w:pPr>
      <w:r w:rsidRPr="000E61B7">
        <w:rPr>
          <w:rFonts w:asciiTheme="minorBidi" w:hAnsiTheme="minorBidi" w:cstheme="minorBidi"/>
          <w:sz w:val="20"/>
          <w:lang w:val="en-GB"/>
        </w:rPr>
        <w:t>We note that the contracting authority is not bound to proceed with this invitation to tender and that it reserves the right to award only part of the contract. It will incur no liability towards us should it do so.</w:t>
      </w:r>
    </w:p>
    <w:p w14:paraId="7AD7835A" w14:textId="77777777" w:rsidR="00264A09" w:rsidRPr="000E61B7" w:rsidRDefault="00264A09" w:rsidP="00264A09">
      <w:pPr>
        <w:pStyle w:val="Blockquote"/>
        <w:spacing w:after="0"/>
        <w:ind w:left="426" w:right="357"/>
        <w:jc w:val="both"/>
        <w:rPr>
          <w:rFonts w:asciiTheme="minorBidi" w:hAnsiTheme="minorBidi" w:cstheme="minorBidi"/>
          <w:sz w:val="20"/>
          <w:lang w:val="en-GB"/>
        </w:rPr>
      </w:pPr>
      <w:r w:rsidRPr="000E61B7">
        <w:rPr>
          <w:rFonts w:asciiTheme="minorBidi" w:hAnsiTheme="minorBidi" w:cstheme="minorBidi"/>
          <w:sz w:val="20"/>
          <w:lang w:val="en-GB"/>
        </w:rPr>
        <w:t>Name and Position of person authorised to sign this tender:</w:t>
      </w:r>
    </w:p>
    <w:p w14:paraId="38D7024A" w14:textId="77777777" w:rsidR="00264A09" w:rsidRPr="000E61B7" w:rsidRDefault="00264A09" w:rsidP="00264A09">
      <w:pPr>
        <w:pStyle w:val="Blockquote"/>
        <w:spacing w:after="0"/>
        <w:ind w:left="426" w:right="357"/>
        <w:jc w:val="both"/>
        <w:rPr>
          <w:rFonts w:asciiTheme="minorBidi" w:hAnsiTheme="minorBidi" w:cstheme="minorBidi"/>
          <w:sz w:val="20"/>
          <w:lang w:val="en-GB"/>
        </w:rPr>
      </w:pPr>
      <w:r w:rsidRPr="000E61B7">
        <w:rPr>
          <w:rFonts w:asciiTheme="minorBidi" w:hAnsiTheme="minorBidi" w:cstheme="minorBidi"/>
          <w:sz w:val="20"/>
          <w:lang w:val="en-GB"/>
        </w:rPr>
        <w:t>………………………………………………………………….....................................................</w:t>
      </w:r>
    </w:p>
    <w:p w14:paraId="2B7FAE9F" w14:textId="77777777" w:rsidR="00264A09" w:rsidRPr="000E61B7" w:rsidRDefault="00264A09" w:rsidP="00264A09">
      <w:pPr>
        <w:pStyle w:val="Blockquote"/>
        <w:spacing w:after="0"/>
        <w:ind w:left="426" w:right="357"/>
        <w:jc w:val="both"/>
        <w:rPr>
          <w:rFonts w:asciiTheme="minorBidi" w:hAnsiTheme="minorBidi" w:cstheme="minorBidi"/>
          <w:sz w:val="20"/>
          <w:lang w:val="en-GB"/>
        </w:rPr>
      </w:pPr>
      <w:r w:rsidRPr="000E61B7">
        <w:rPr>
          <w:rFonts w:asciiTheme="minorBidi" w:hAnsiTheme="minorBidi" w:cstheme="minorBidi"/>
          <w:sz w:val="20"/>
          <w:lang w:val="en-GB"/>
        </w:rPr>
        <w:t>Duly authorised to sign this tender on behalf of:</w:t>
      </w:r>
    </w:p>
    <w:p w14:paraId="5C5AC627" w14:textId="77777777" w:rsidR="00264A09" w:rsidRPr="000E61B7" w:rsidRDefault="00264A09" w:rsidP="00264A09">
      <w:pPr>
        <w:pStyle w:val="Blockquote"/>
        <w:spacing w:after="0"/>
        <w:ind w:left="426" w:right="357"/>
        <w:jc w:val="both"/>
        <w:rPr>
          <w:rFonts w:asciiTheme="minorBidi" w:hAnsiTheme="minorBidi" w:cstheme="minorBidi"/>
          <w:sz w:val="20"/>
          <w:lang w:val="en-GB"/>
        </w:rPr>
      </w:pPr>
      <w:r w:rsidRPr="000E61B7">
        <w:rPr>
          <w:rFonts w:asciiTheme="minorBidi" w:hAnsiTheme="minorBidi" w:cstheme="minorBidi"/>
          <w:sz w:val="20"/>
          <w:lang w:val="en-GB"/>
        </w:rPr>
        <w:t>…………………………………………………………………......................................................</w:t>
      </w:r>
    </w:p>
    <w:p w14:paraId="2170AF72" w14:textId="77777777" w:rsidR="00264A09" w:rsidRPr="000E61B7" w:rsidRDefault="00264A09" w:rsidP="00264A09">
      <w:pPr>
        <w:pStyle w:val="Blockquote"/>
        <w:spacing w:after="0"/>
        <w:ind w:left="426" w:right="357"/>
        <w:jc w:val="both"/>
        <w:rPr>
          <w:rFonts w:asciiTheme="minorBidi" w:hAnsiTheme="minorBidi" w:cstheme="minorBidi"/>
          <w:sz w:val="20"/>
          <w:lang w:val="en-GB"/>
        </w:rPr>
      </w:pPr>
    </w:p>
    <w:p w14:paraId="7B0763C1" w14:textId="77777777" w:rsidR="00264A09" w:rsidRPr="000E61B7" w:rsidRDefault="00264A09" w:rsidP="00264A09">
      <w:pPr>
        <w:pStyle w:val="Blockquote"/>
        <w:spacing w:before="0" w:after="0"/>
        <w:ind w:left="426" w:right="357"/>
        <w:jc w:val="both"/>
        <w:rPr>
          <w:rFonts w:asciiTheme="minorBidi" w:hAnsiTheme="minorBidi" w:cstheme="minorBidi"/>
          <w:sz w:val="20"/>
          <w:lang w:val="en-GB"/>
        </w:rPr>
      </w:pPr>
      <w:r w:rsidRPr="000E61B7">
        <w:rPr>
          <w:rFonts w:asciiTheme="minorBidi" w:hAnsiTheme="minorBidi" w:cstheme="minorBidi"/>
          <w:sz w:val="20"/>
          <w:lang w:val="en-GB"/>
        </w:rPr>
        <w:t>Place and date: ..................................................</w:t>
      </w:r>
    </w:p>
    <w:p w14:paraId="658ADDEB" w14:textId="77777777" w:rsidR="00264A09" w:rsidRPr="000E61B7" w:rsidRDefault="00264A09" w:rsidP="00264A09">
      <w:pPr>
        <w:pStyle w:val="Blockquote"/>
        <w:spacing w:before="0" w:after="0"/>
        <w:ind w:left="426" w:right="357"/>
        <w:jc w:val="both"/>
        <w:rPr>
          <w:rFonts w:asciiTheme="minorBidi" w:hAnsiTheme="minorBidi" w:cstheme="minorBidi"/>
          <w:sz w:val="20"/>
          <w:lang w:val="en-GB"/>
        </w:rPr>
      </w:pPr>
    </w:p>
    <w:p w14:paraId="1B70757D" w14:textId="77777777" w:rsidR="00264A09" w:rsidRPr="000E61B7" w:rsidRDefault="00264A09" w:rsidP="00264A09">
      <w:pPr>
        <w:pStyle w:val="Blockquote"/>
        <w:spacing w:before="0" w:after="0"/>
        <w:ind w:left="426" w:right="357"/>
        <w:jc w:val="both"/>
        <w:rPr>
          <w:rFonts w:asciiTheme="minorBidi" w:hAnsiTheme="minorBidi" w:cstheme="minorBidi"/>
          <w:sz w:val="20"/>
          <w:lang w:val="en-GB"/>
        </w:rPr>
      </w:pPr>
      <w:r w:rsidRPr="000E61B7">
        <w:rPr>
          <w:rFonts w:asciiTheme="minorBidi" w:hAnsiTheme="minorBidi" w:cstheme="minorBidi"/>
          <w:sz w:val="20"/>
          <w:lang w:val="en-GB"/>
        </w:rPr>
        <w:t>Signature:</w:t>
      </w:r>
    </w:p>
    <w:p w14:paraId="4457EC37" w14:textId="77777777" w:rsidR="00264A09" w:rsidRPr="000E61B7" w:rsidRDefault="00264A09" w:rsidP="00264A09">
      <w:pPr>
        <w:pStyle w:val="Blockquote"/>
        <w:spacing w:before="0"/>
        <w:ind w:left="426" w:right="357"/>
        <w:jc w:val="both"/>
        <w:rPr>
          <w:rFonts w:asciiTheme="minorBidi" w:hAnsiTheme="minorBidi" w:cstheme="minorBidi"/>
          <w:sz w:val="20"/>
          <w:lang w:val="en-GB"/>
        </w:rPr>
      </w:pPr>
    </w:p>
    <w:p w14:paraId="7C0DCF78" w14:textId="77777777" w:rsidR="00264A09" w:rsidRPr="000E61B7" w:rsidRDefault="00264A09" w:rsidP="00264A09">
      <w:pPr>
        <w:pStyle w:val="Blockquote"/>
        <w:ind w:left="426" w:right="357"/>
        <w:jc w:val="both"/>
        <w:rPr>
          <w:rFonts w:asciiTheme="minorBidi" w:hAnsiTheme="minorBidi" w:cstheme="minorBidi"/>
          <w:sz w:val="20"/>
          <w:lang w:val="en-GB"/>
        </w:rPr>
      </w:pPr>
      <w:r w:rsidRPr="000E61B7">
        <w:rPr>
          <w:rFonts w:asciiTheme="minorBidi" w:hAnsiTheme="minorBidi" w:cstheme="minorBidi"/>
          <w:sz w:val="20"/>
          <w:lang w:val="en-GB"/>
        </w:rPr>
        <w:t>Stamp of the firm/company:</w:t>
      </w:r>
    </w:p>
    <w:p w14:paraId="38DD3876" w14:textId="77777777" w:rsidR="00264A09" w:rsidRPr="000E61B7" w:rsidRDefault="00264A09" w:rsidP="00264A09">
      <w:pPr>
        <w:spacing w:after="200" w:line="276" w:lineRule="auto"/>
        <w:rPr>
          <w:rFonts w:asciiTheme="minorBidi" w:hAnsiTheme="minorBidi" w:cstheme="minorBidi"/>
        </w:rPr>
      </w:pPr>
      <w:r w:rsidRPr="000E61B7">
        <w:rPr>
          <w:rFonts w:asciiTheme="minorBidi" w:hAnsiTheme="minorBidi" w:cstheme="minorBidi"/>
        </w:rPr>
        <w:br w:type="page"/>
      </w:r>
    </w:p>
    <w:p w14:paraId="19CBE91A" w14:textId="77777777" w:rsidR="00264A09" w:rsidRPr="000E61B7" w:rsidRDefault="00264A09" w:rsidP="00264A09">
      <w:pPr>
        <w:pStyle w:val="Blockquote"/>
        <w:ind w:left="397" w:right="357"/>
        <w:jc w:val="center"/>
        <w:rPr>
          <w:rFonts w:asciiTheme="minorBidi" w:hAnsiTheme="minorBidi" w:cstheme="minorBidi"/>
          <w:caps/>
          <w:sz w:val="20"/>
          <w:lang w:val="en-GB"/>
        </w:rPr>
      </w:pPr>
      <w:r w:rsidRPr="000E61B7">
        <w:rPr>
          <w:rFonts w:asciiTheme="minorBidi" w:hAnsiTheme="minorBidi" w:cstheme="minorBidi"/>
          <w:sz w:val="20"/>
          <w:lang w:val="en-GB"/>
        </w:rPr>
        <w:lastRenderedPageBreak/>
        <w:t>ANNEX B:</w:t>
      </w:r>
      <w:r w:rsidRPr="000E61B7">
        <w:rPr>
          <w:rFonts w:asciiTheme="minorBidi" w:hAnsiTheme="minorBidi" w:cstheme="minorBidi"/>
          <w:caps/>
          <w:sz w:val="20"/>
          <w:lang w:val="en-GB"/>
        </w:rPr>
        <w:t xml:space="preserve"> TENDERER’S DECLARATION</w:t>
      </w:r>
    </w:p>
    <w:p w14:paraId="3EBA42F1" w14:textId="77777777" w:rsidR="00264A09" w:rsidRPr="000E61B7" w:rsidRDefault="00264A09" w:rsidP="00264A09">
      <w:pPr>
        <w:pStyle w:val="Blockquote"/>
        <w:ind w:left="397" w:right="357"/>
        <w:jc w:val="both"/>
        <w:rPr>
          <w:rFonts w:asciiTheme="minorBidi" w:hAnsiTheme="minorBidi" w:cstheme="minorBidi"/>
          <w:sz w:val="20"/>
          <w:lang w:val="en-GB"/>
        </w:rPr>
      </w:pPr>
    </w:p>
    <w:p w14:paraId="0AA6EFBF" w14:textId="5E93818A" w:rsidR="00264A09" w:rsidRPr="000E61B7" w:rsidRDefault="00264A09" w:rsidP="0006431B">
      <w:pPr>
        <w:pStyle w:val="Blockquote"/>
        <w:ind w:right="357"/>
        <w:jc w:val="both"/>
        <w:rPr>
          <w:rFonts w:asciiTheme="minorBidi" w:hAnsiTheme="minorBidi" w:cstheme="minorBidi"/>
          <w:sz w:val="20"/>
          <w:lang w:val="en-GB"/>
        </w:rPr>
      </w:pPr>
      <w:r w:rsidRPr="000E61B7">
        <w:rPr>
          <w:rFonts w:asciiTheme="minorBidi" w:hAnsiTheme="minorBidi" w:cstheme="minorBidi"/>
          <w:sz w:val="20"/>
          <w:lang w:val="en-GB"/>
        </w:rPr>
        <w:t xml:space="preserve">To: INTERSOS Humanitarian Aid Organization - Yemen Mission, </w:t>
      </w:r>
      <w:r w:rsidR="0006431B" w:rsidRPr="000E61B7">
        <w:rPr>
          <w:rFonts w:asciiTheme="minorBidi" w:hAnsiTheme="minorBidi" w:cstheme="minorBidi"/>
          <w:sz w:val="20"/>
          <w:lang w:val="en-GB"/>
        </w:rPr>
        <w:t>Aden</w:t>
      </w:r>
      <w:r w:rsidRPr="000E61B7">
        <w:rPr>
          <w:rFonts w:asciiTheme="minorBidi" w:hAnsiTheme="minorBidi" w:cstheme="minorBidi"/>
          <w:sz w:val="20"/>
          <w:lang w:val="en-GB"/>
        </w:rPr>
        <w:t xml:space="preserve"> Office</w:t>
      </w:r>
    </w:p>
    <w:p w14:paraId="41481DD8" w14:textId="5CCD8482" w:rsidR="00264A09" w:rsidRPr="000E61B7" w:rsidRDefault="00264A09" w:rsidP="00890F8F">
      <w:pPr>
        <w:pStyle w:val="Blockquote"/>
        <w:ind w:right="357"/>
        <w:jc w:val="both"/>
        <w:rPr>
          <w:rFonts w:asciiTheme="minorBidi" w:hAnsiTheme="minorBidi" w:cstheme="minorBidi"/>
          <w:sz w:val="20"/>
          <w:lang w:val="en-GB"/>
        </w:rPr>
      </w:pPr>
      <w:r w:rsidRPr="000E61B7">
        <w:rPr>
          <w:rFonts w:asciiTheme="minorBidi" w:hAnsiTheme="minorBidi" w:cstheme="minorBidi"/>
          <w:sz w:val="20"/>
          <w:lang w:val="en-GB"/>
        </w:rPr>
        <w:t xml:space="preserve">Address: </w:t>
      </w:r>
      <w:r w:rsidRPr="000E61B7">
        <w:rPr>
          <w:rFonts w:asciiTheme="minorBidi" w:hAnsiTheme="minorBidi" w:cstheme="minorBidi"/>
          <w:sz w:val="20"/>
        </w:rPr>
        <w:t xml:space="preserve"> </w:t>
      </w:r>
      <w:r w:rsidR="00890F8F" w:rsidRPr="000E61B7">
        <w:rPr>
          <w:rFonts w:asciiTheme="minorBidi" w:hAnsiTheme="minorBidi" w:cstheme="minorBidi"/>
          <w:sz w:val="20"/>
        </w:rPr>
        <w:t>Construction Area, Dar Sa</w:t>
      </w:r>
      <w:r w:rsidR="004E5B26" w:rsidRPr="000E61B7">
        <w:rPr>
          <w:rFonts w:asciiTheme="minorBidi" w:hAnsiTheme="minorBidi" w:cstheme="minorBidi"/>
          <w:sz w:val="20"/>
        </w:rPr>
        <w:t>’</w:t>
      </w:r>
      <w:r w:rsidR="00890F8F" w:rsidRPr="000E61B7">
        <w:rPr>
          <w:rFonts w:asciiTheme="minorBidi" w:hAnsiTheme="minorBidi" w:cstheme="minorBidi"/>
          <w:sz w:val="20"/>
        </w:rPr>
        <w:t>ad</w:t>
      </w:r>
      <w:r w:rsidRPr="000E61B7">
        <w:rPr>
          <w:rFonts w:asciiTheme="minorBidi" w:hAnsiTheme="minorBidi" w:cstheme="minorBidi"/>
          <w:sz w:val="20"/>
        </w:rPr>
        <w:t xml:space="preserve">, </w:t>
      </w:r>
      <w:r w:rsidR="00890F8F" w:rsidRPr="000E61B7">
        <w:rPr>
          <w:rFonts w:asciiTheme="minorBidi" w:hAnsiTheme="minorBidi" w:cstheme="minorBidi"/>
          <w:sz w:val="20"/>
        </w:rPr>
        <w:t>Aden</w:t>
      </w:r>
      <w:r w:rsidRPr="000E61B7">
        <w:rPr>
          <w:rFonts w:asciiTheme="minorBidi" w:hAnsiTheme="minorBidi" w:cstheme="minorBidi"/>
          <w:sz w:val="20"/>
        </w:rPr>
        <w:t>, Yemen</w:t>
      </w:r>
    </w:p>
    <w:p w14:paraId="06ADCECC" w14:textId="6EDDC9E0" w:rsidR="00264A09" w:rsidRPr="000E61B7" w:rsidRDefault="00264A09" w:rsidP="004E2537">
      <w:pPr>
        <w:pStyle w:val="Blockquote"/>
        <w:ind w:left="397" w:right="357"/>
        <w:jc w:val="both"/>
        <w:rPr>
          <w:rFonts w:asciiTheme="minorBidi" w:hAnsiTheme="minorBidi" w:cstheme="minorBidi"/>
          <w:sz w:val="20"/>
          <w:lang w:val="en-GB"/>
        </w:rPr>
      </w:pPr>
      <w:r w:rsidRPr="000E61B7">
        <w:rPr>
          <w:rFonts w:asciiTheme="minorBidi" w:hAnsiTheme="minorBidi" w:cstheme="minorBidi"/>
          <w:sz w:val="20"/>
          <w:lang w:val="en-GB"/>
        </w:rPr>
        <w:t xml:space="preserve">Your ref.: </w:t>
      </w:r>
      <w:r w:rsidR="00EB2461" w:rsidRPr="000E61B7">
        <w:rPr>
          <w:rFonts w:asciiTheme="minorBidi" w:hAnsiTheme="minorBidi" w:cstheme="minorBidi"/>
          <w:b/>
          <w:bCs/>
          <w:snapToGrid w:val="0"/>
          <w:sz w:val="20"/>
        </w:rPr>
        <w:t xml:space="preserve">35121/PROCU/ADEN/2022/004 </w:t>
      </w:r>
      <w:r w:rsidR="00EB2461" w:rsidRPr="000E61B7">
        <w:rPr>
          <w:rFonts w:asciiTheme="minorBidi" w:hAnsiTheme="minorBidi" w:cstheme="minorBidi"/>
          <w:b/>
          <w:bCs/>
          <w:sz w:val="20"/>
          <w:lang w:val="en-GB"/>
        </w:rPr>
        <w:t xml:space="preserve">of </w:t>
      </w:r>
      <w:r w:rsidR="00F02D4C" w:rsidRPr="000E61B7">
        <w:rPr>
          <w:rFonts w:asciiTheme="minorBidi" w:hAnsiTheme="minorBidi" w:cstheme="minorBidi"/>
          <w:b/>
          <w:bCs/>
          <w:sz w:val="20"/>
          <w:lang w:val="en-GB"/>
        </w:rPr>
        <w:t>27</w:t>
      </w:r>
      <w:r w:rsidR="00EB2461" w:rsidRPr="000E61B7">
        <w:rPr>
          <w:rFonts w:asciiTheme="minorBidi" w:hAnsiTheme="minorBidi" w:cstheme="minorBidi"/>
          <w:b/>
          <w:bCs/>
          <w:sz w:val="20"/>
          <w:lang w:val="en-GB"/>
        </w:rPr>
        <w:t>/</w:t>
      </w:r>
      <w:r w:rsidR="00F02D4C" w:rsidRPr="000E61B7">
        <w:rPr>
          <w:rFonts w:asciiTheme="minorBidi" w:hAnsiTheme="minorBidi" w:cstheme="minorBidi"/>
          <w:b/>
          <w:bCs/>
          <w:sz w:val="20"/>
          <w:lang w:val="en-GB"/>
        </w:rPr>
        <w:t>05</w:t>
      </w:r>
      <w:r w:rsidR="00EB2461" w:rsidRPr="000E61B7">
        <w:rPr>
          <w:rFonts w:asciiTheme="minorBidi" w:hAnsiTheme="minorBidi" w:cstheme="minorBidi"/>
          <w:b/>
          <w:bCs/>
          <w:sz w:val="20"/>
          <w:lang w:val="en-GB"/>
        </w:rPr>
        <w:t>/2022</w:t>
      </w:r>
    </w:p>
    <w:p w14:paraId="54E32E17" w14:textId="77777777" w:rsidR="00264A09" w:rsidRPr="000E61B7" w:rsidRDefault="00264A09" w:rsidP="00264A09">
      <w:pPr>
        <w:pStyle w:val="Blockquote"/>
        <w:ind w:left="397" w:right="357"/>
        <w:jc w:val="both"/>
        <w:rPr>
          <w:rFonts w:asciiTheme="minorBidi" w:hAnsiTheme="minorBidi" w:cstheme="minorBidi"/>
          <w:sz w:val="20"/>
          <w:lang w:val="en-GB"/>
        </w:rPr>
      </w:pPr>
      <w:r w:rsidRPr="000E61B7">
        <w:rPr>
          <w:rFonts w:asciiTheme="minorBidi" w:hAnsiTheme="minorBidi" w:cstheme="minorBidi"/>
          <w:sz w:val="20"/>
          <w:lang w:val="en-GB"/>
        </w:rPr>
        <w:tab/>
      </w:r>
    </w:p>
    <w:p w14:paraId="2A6C1B39" w14:textId="749BD3C5" w:rsidR="00264A09" w:rsidRPr="000E61B7" w:rsidRDefault="00264A09" w:rsidP="00264A09">
      <w:pPr>
        <w:pStyle w:val="Blockquote"/>
        <w:ind w:left="397" w:right="357"/>
        <w:jc w:val="both"/>
        <w:rPr>
          <w:rFonts w:asciiTheme="minorBidi" w:hAnsiTheme="minorBidi" w:cstheme="minorBidi"/>
          <w:sz w:val="20"/>
          <w:lang w:val="en-GB"/>
        </w:rPr>
      </w:pPr>
      <w:r w:rsidRPr="000E61B7">
        <w:rPr>
          <w:rFonts w:asciiTheme="minorBidi" w:hAnsiTheme="minorBidi" w:cstheme="minorBidi"/>
          <w:sz w:val="20"/>
          <w:lang w:val="en-GB"/>
        </w:rPr>
        <w:tab/>
        <w:t>We, the undersigned, hereby declare that:</w:t>
      </w:r>
    </w:p>
    <w:p w14:paraId="105D1EA5" w14:textId="0524C2C2" w:rsidR="00264A09" w:rsidRPr="000E61B7" w:rsidRDefault="00264A09" w:rsidP="00264A09">
      <w:pPr>
        <w:pStyle w:val="Blockquote"/>
        <w:numPr>
          <w:ilvl w:val="0"/>
          <w:numId w:val="10"/>
        </w:numPr>
        <w:ind w:right="357"/>
        <w:jc w:val="both"/>
        <w:rPr>
          <w:rFonts w:asciiTheme="minorBidi" w:hAnsiTheme="minorBidi" w:cstheme="minorBidi"/>
          <w:sz w:val="20"/>
          <w:lang w:val="en-GB"/>
        </w:rPr>
      </w:pPr>
      <w:r w:rsidRPr="000E61B7">
        <w:rPr>
          <w:rFonts w:asciiTheme="minorBidi" w:hAnsiTheme="minorBidi" w:cstheme="minorBidi"/>
          <w:sz w:val="20"/>
          <w:lang w:val="en-GB"/>
        </w:rPr>
        <w:t xml:space="preserve">We are not in any of the situations excluding us from participating in contracts, which are listed in Article </w:t>
      </w:r>
      <w:r w:rsidR="00F02D4C" w:rsidRPr="000E61B7">
        <w:rPr>
          <w:rFonts w:asciiTheme="minorBidi" w:hAnsiTheme="minorBidi" w:cstheme="minorBidi"/>
          <w:sz w:val="20"/>
          <w:lang w:val="en-GB"/>
        </w:rPr>
        <w:t>19</w:t>
      </w:r>
      <w:r w:rsidR="00B40CEA" w:rsidRPr="000E61B7">
        <w:rPr>
          <w:rFonts w:asciiTheme="minorBidi" w:hAnsiTheme="minorBidi" w:cstheme="minorBidi"/>
          <w:sz w:val="20"/>
          <w:lang w:val="en-GB"/>
        </w:rPr>
        <w:t xml:space="preserve"> </w:t>
      </w:r>
      <w:r w:rsidRPr="000E61B7">
        <w:rPr>
          <w:rFonts w:asciiTheme="minorBidi" w:hAnsiTheme="minorBidi" w:cstheme="minorBidi"/>
          <w:sz w:val="20"/>
          <w:lang w:val="en-GB"/>
        </w:rPr>
        <w:t xml:space="preserve">of the </w:t>
      </w:r>
      <w:r w:rsidRPr="000E61B7">
        <w:rPr>
          <w:rFonts w:asciiTheme="minorBidi" w:hAnsiTheme="minorBidi" w:cstheme="minorBidi"/>
          <w:sz w:val="20"/>
        </w:rPr>
        <w:t>invitation to bid</w:t>
      </w:r>
      <w:r w:rsidRPr="000E61B7">
        <w:rPr>
          <w:rFonts w:asciiTheme="minorBidi" w:hAnsiTheme="minorBidi" w:cstheme="minorBidi"/>
          <w:sz w:val="20"/>
          <w:lang w:val="en-GB"/>
        </w:rPr>
        <w:t>.</w:t>
      </w:r>
    </w:p>
    <w:p w14:paraId="5F6D579D" w14:textId="63B51422" w:rsidR="00264A09" w:rsidRPr="000E61B7" w:rsidRDefault="00264A09" w:rsidP="00264A09">
      <w:pPr>
        <w:pStyle w:val="Blockquote"/>
        <w:numPr>
          <w:ilvl w:val="0"/>
          <w:numId w:val="10"/>
        </w:numPr>
        <w:ind w:right="357"/>
        <w:jc w:val="both"/>
        <w:rPr>
          <w:rFonts w:asciiTheme="minorBidi" w:hAnsiTheme="minorBidi" w:cstheme="minorBidi"/>
          <w:sz w:val="20"/>
          <w:lang w:val="en-GB"/>
        </w:rPr>
      </w:pPr>
      <w:r w:rsidRPr="000E61B7">
        <w:rPr>
          <w:rFonts w:asciiTheme="minorBidi" w:hAnsiTheme="minorBidi" w:cstheme="minorBidi"/>
          <w:sz w:val="20"/>
          <w:lang w:val="en-GB"/>
        </w:rPr>
        <w:t xml:space="preserve">We agree to abide by the ethics clauses in Article </w:t>
      </w:r>
      <w:r w:rsidR="00F02D4C" w:rsidRPr="000E61B7">
        <w:rPr>
          <w:rFonts w:asciiTheme="minorBidi" w:hAnsiTheme="minorBidi" w:cstheme="minorBidi"/>
          <w:sz w:val="20"/>
          <w:lang w:val="en-GB"/>
        </w:rPr>
        <w:t>19</w:t>
      </w:r>
      <w:r w:rsidR="00B40CEA" w:rsidRPr="000E61B7">
        <w:rPr>
          <w:rFonts w:asciiTheme="minorBidi" w:hAnsiTheme="minorBidi" w:cstheme="minorBidi"/>
          <w:sz w:val="20"/>
          <w:lang w:val="en-GB"/>
        </w:rPr>
        <w:t xml:space="preserve"> </w:t>
      </w:r>
      <w:r w:rsidRPr="000E61B7">
        <w:rPr>
          <w:rFonts w:asciiTheme="minorBidi" w:hAnsiTheme="minorBidi" w:cstheme="minorBidi"/>
          <w:sz w:val="20"/>
          <w:lang w:val="en-GB"/>
        </w:rPr>
        <w:t>of the Invitation to Bid and, in particular, have no potential conflict of interests with other candidates or other parties in the tender procedure at the time of the submission of this application</w:t>
      </w:r>
    </w:p>
    <w:p w14:paraId="00C6FA4E" w14:textId="73402B5E" w:rsidR="00264A09" w:rsidRPr="000E61B7" w:rsidRDefault="00264A09" w:rsidP="00264A09">
      <w:pPr>
        <w:pStyle w:val="Blockquote"/>
        <w:numPr>
          <w:ilvl w:val="0"/>
          <w:numId w:val="10"/>
        </w:numPr>
        <w:ind w:right="357"/>
        <w:jc w:val="both"/>
        <w:rPr>
          <w:rFonts w:asciiTheme="minorBidi" w:hAnsiTheme="minorBidi" w:cstheme="minorBidi"/>
          <w:sz w:val="20"/>
          <w:lang w:val="en-GB"/>
        </w:rPr>
      </w:pPr>
      <w:r w:rsidRPr="000E61B7">
        <w:rPr>
          <w:rFonts w:asciiTheme="minorBidi" w:hAnsiTheme="minorBidi" w:cstheme="minorBidi"/>
          <w:sz w:val="20"/>
          <w:lang w:val="en-GB"/>
        </w:rPr>
        <w:t xml:space="preserve">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w:t>
      </w:r>
      <w:r w:rsidR="00DD5FE4" w:rsidRPr="000E61B7">
        <w:rPr>
          <w:rFonts w:asciiTheme="minorBidi" w:hAnsiTheme="minorBidi" w:cstheme="minorBidi"/>
          <w:sz w:val="20"/>
          <w:lang w:val="en-GB"/>
        </w:rPr>
        <w:t>INTERSOS</w:t>
      </w:r>
      <w:r w:rsidRPr="000E61B7">
        <w:rPr>
          <w:rFonts w:asciiTheme="minorBidi" w:hAnsiTheme="minorBidi" w:cstheme="minorBidi"/>
          <w:sz w:val="20"/>
          <w:lang w:val="en-GB"/>
        </w:rPr>
        <w:t>.</w:t>
      </w:r>
    </w:p>
    <w:p w14:paraId="6C7D34C3" w14:textId="191814F2" w:rsidR="00264A09" w:rsidRPr="000E61B7" w:rsidRDefault="00264A09" w:rsidP="00264A09">
      <w:pPr>
        <w:pStyle w:val="Blockquote"/>
        <w:numPr>
          <w:ilvl w:val="0"/>
          <w:numId w:val="10"/>
        </w:numPr>
        <w:ind w:right="357"/>
        <w:jc w:val="both"/>
        <w:rPr>
          <w:rFonts w:asciiTheme="minorBidi" w:hAnsiTheme="minorBidi" w:cstheme="minorBidi"/>
          <w:sz w:val="20"/>
          <w:lang w:val="en-GB"/>
        </w:rPr>
      </w:pPr>
      <w:r w:rsidRPr="000E61B7">
        <w:rPr>
          <w:rFonts w:asciiTheme="minorBidi" w:hAnsiTheme="minorBidi" w:cstheme="minorBidi"/>
          <w:sz w:val="20"/>
          <w:lang w:val="en-GB"/>
        </w:rPr>
        <w:t>We note that the contracting authority is not bound to proceed with this invitation to tender and that it reserves the right to award only part of the contract. It will incur no liability towards us should it do so.</w:t>
      </w:r>
    </w:p>
    <w:p w14:paraId="1A5E000C" w14:textId="77777777" w:rsidR="00264A09" w:rsidRPr="000E61B7" w:rsidRDefault="00264A09" w:rsidP="00264A09">
      <w:pPr>
        <w:pStyle w:val="Blockquote"/>
        <w:ind w:right="357"/>
        <w:jc w:val="both"/>
        <w:rPr>
          <w:rFonts w:asciiTheme="minorBidi" w:hAnsiTheme="minorBidi" w:cstheme="minorBidi"/>
          <w:sz w:val="20"/>
          <w:lang w:val="en-GB"/>
        </w:rPr>
      </w:pPr>
    </w:p>
    <w:p w14:paraId="23349E42" w14:textId="77777777" w:rsidR="00264A09" w:rsidRPr="000E61B7" w:rsidRDefault="00264A09" w:rsidP="00264A09">
      <w:pPr>
        <w:pStyle w:val="Blockquote"/>
        <w:ind w:left="426" w:right="357"/>
        <w:jc w:val="both"/>
        <w:rPr>
          <w:rFonts w:asciiTheme="minorBidi" w:hAnsiTheme="minorBidi" w:cstheme="minorBidi"/>
          <w:sz w:val="20"/>
          <w:lang w:val="en-GB"/>
        </w:rPr>
      </w:pPr>
      <w:r w:rsidRPr="000E61B7">
        <w:rPr>
          <w:rFonts w:asciiTheme="minorBidi" w:hAnsiTheme="minorBidi" w:cstheme="minorBidi"/>
          <w:sz w:val="20"/>
          <w:lang w:val="en-GB"/>
        </w:rPr>
        <w:t>Name and Position of person authorised to sign this tender:</w:t>
      </w:r>
    </w:p>
    <w:p w14:paraId="34A811E9" w14:textId="77777777" w:rsidR="00264A09" w:rsidRPr="000E61B7" w:rsidRDefault="00264A09" w:rsidP="00264A09">
      <w:pPr>
        <w:pStyle w:val="Blockquote"/>
        <w:ind w:right="357"/>
        <w:jc w:val="both"/>
        <w:rPr>
          <w:rFonts w:asciiTheme="minorBidi" w:hAnsiTheme="minorBidi" w:cstheme="minorBidi"/>
          <w:sz w:val="20"/>
          <w:lang w:val="en-GB"/>
        </w:rPr>
      </w:pPr>
      <w:r w:rsidRPr="000E61B7">
        <w:rPr>
          <w:rFonts w:asciiTheme="minorBidi" w:hAnsiTheme="minorBidi" w:cstheme="minorBidi"/>
          <w:sz w:val="20"/>
          <w:lang w:val="en-GB"/>
        </w:rPr>
        <w:t>…………………………………………………………………...............................................</w:t>
      </w:r>
    </w:p>
    <w:p w14:paraId="2EC3D982" w14:textId="77777777" w:rsidR="00264A09" w:rsidRPr="000E61B7" w:rsidRDefault="00264A09" w:rsidP="00264A09">
      <w:pPr>
        <w:pStyle w:val="Blockquote"/>
        <w:ind w:left="426" w:right="357"/>
        <w:jc w:val="both"/>
        <w:rPr>
          <w:rFonts w:asciiTheme="minorBidi" w:hAnsiTheme="minorBidi" w:cstheme="minorBidi"/>
          <w:sz w:val="20"/>
          <w:lang w:val="en-GB"/>
        </w:rPr>
      </w:pPr>
    </w:p>
    <w:p w14:paraId="2A7C1D1B" w14:textId="77777777" w:rsidR="00264A09" w:rsidRPr="000E61B7" w:rsidRDefault="00264A09" w:rsidP="00264A09">
      <w:pPr>
        <w:pStyle w:val="Blockquote"/>
        <w:ind w:left="426" w:right="357"/>
        <w:jc w:val="both"/>
        <w:rPr>
          <w:rFonts w:asciiTheme="minorBidi" w:hAnsiTheme="minorBidi" w:cstheme="minorBidi"/>
          <w:sz w:val="20"/>
          <w:lang w:val="en-GB"/>
        </w:rPr>
      </w:pPr>
      <w:r w:rsidRPr="000E61B7">
        <w:rPr>
          <w:rFonts w:asciiTheme="minorBidi" w:hAnsiTheme="minorBidi" w:cstheme="minorBidi"/>
          <w:sz w:val="20"/>
          <w:lang w:val="en-GB"/>
        </w:rPr>
        <w:t>Duly authorised to sign this tender on behalf of:</w:t>
      </w:r>
    </w:p>
    <w:p w14:paraId="76755638" w14:textId="77777777" w:rsidR="00264A09" w:rsidRPr="000E61B7" w:rsidRDefault="00264A09" w:rsidP="00264A09">
      <w:pPr>
        <w:pStyle w:val="Blockquote"/>
        <w:ind w:left="426" w:right="357"/>
        <w:jc w:val="both"/>
        <w:rPr>
          <w:rFonts w:asciiTheme="minorBidi" w:hAnsiTheme="minorBidi" w:cstheme="minorBidi"/>
          <w:sz w:val="20"/>
          <w:lang w:val="en-GB"/>
        </w:rPr>
      </w:pPr>
      <w:r w:rsidRPr="000E61B7">
        <w:rPr>
          <w:rFonts w:asciiTheme="minorBidi" w:hAnsiTheme="minorBidi" w:cstheme="minorBidi"/>
          <w:sz w:val="20"/>
          <w:lang w:val="en-GB"/>
        </w:rPr>
        <w:t>…………………………………………………………………..............................................</w:t>
      </w:r>
    </w:p>
    <w:p w14:paraId="0E799224" w14:textId="77777777" w:rsidR="00264A09" w:rsidRPr="000E61B7" w:rsidRDefault="00264A09" w:rsidP="00264A09">
      <w:pPr>
        <w:pStyle w:val="Blockquote"/>
        <w:ind w:left="426" w:right="357"/>
        <w:jc w:val="both"/>
        <w:rPr>
          <w:rFonts w:asciiTheme="minorBidi" w:hAnsiTheme="minorBidi" w:cstheme="minorBidi"/>
          <w:sz w:val="20"/>
          <w:lang w:val="en-GB"/>
        </w:rPr>
      </w:pPr>
    </w:p>
    <w:p w14:paraId="68E822DA" w14:textId="77777777" w:rsidR="00264A09" w:rsidRPr="000E61B7" w:rsidRDefault="00264A09" w:rsidP="00264A09">
      <w:pPr>
        <w:pStyle w:val="Blockquote"/>
        <w:ind w:left="426" w:right="357"/>
        <w:jc w:val="both"/>
        <w:rPr>
          <w:rFonts w:asciiTheme="minorBidi" w:hAnsiTheme="minorBidi" w:cstheme="minorBidi"/>
          <w:sz w:val="20"/>
          <w:lang w:val="en-GB"/>
        </w:rPr>
      </w:pPr>
      <w:r w:rsidRPr="000E61B7">
        <w:rPr>
          <w:rFonts w:asciiTheme="minorBidi" w:hAnsiTheme="minorBidi" w:cstheme="minorBidi"/>
          <w:sz w:val="20"/>
          <w:lang w:val="en-GB"/>
        </w:rPr>
        <w:t>Place and date: ...........................................................</w:t>
      </w:r>
    </w:p>
    <w:p w14:paraId="2C8DF2BE" w14:textId="77777777" w:rsidR="00264A09" w:rsidRPr="000E61B7" w:rsidRDefault="00264A09" w:rsidP="00264A09">
      <w:pPr>
        <w:pStyle w:val="Blockquote"/>
        <w:ind w:left="426" w:right="357"/>
        <w:jc w:val="both"/>
        <w:rPr>
          <w:rFonts w:asciiTheme="minorBidi" w:hAnsiTheme="minorBidi" w:cstheme="minorBidi"/>
          <w:sz w:val="20"/>
          <w:lang w:val="en-GB"/>
        </w:rPr>
      </w:pPr>
    </w:p>
    <w:p w14:paraId="5CA62BED" w14:textId="77777777" w:rsidR="00264A09" w:rsidRPr="000E61B7" w:rsidRDefault="00264A09" w:rsidP="00264A09">
      <w:pPr>
        <w:pStyle w:val="Blockquote"/>
        <w:ind w:left="426" w:right="357"/>
        <w:jc w:val="both"/>
        <w:rPr>
          <w:rFonts w:asciiTheme="minorBidi" w:hAnsiTheme="minorBidi" w:cstheme="minorBidi"/>
          <w:sz w:val="20"/>
          <w:lang w:val="en-GB"/>
        </w:rPr>
      </w:pPr>
      <w:r w:rsidRPr="000E61B7">
        <w:rPr>
          <w:rFonts w:asciiTheme="minorBidi" w:hAnsiTheme="minorBidi" w:cstheme="minorBidi"/>
          <w:sz w:val="20"/>
          <w:lang w:val="en-GB"/>
        </w:rPr>
        <w:t>Signature:</w:t>
      </w:r>
    </w:p>
    <w:p w14:paraId="6DF0192F" w14:textId="77777777" w:rsidR="00264A09" w:rsidRPr="000E61B7" w:rsidRDefault="00264A09" w:rsidP="00264A09">
      <w:pPr>
        <w:pStyle w:val="Blockquote"/>
        <w:ind w:left="426" w:right="357"/>
        <w:jc w:val="both"/>
        <w:rPr>
          <w:rFonts w:asciiTheme="minorBidi" w:hAnsiTheme="minorBidi" w:cstheme="minorBidi"/>
          <w:sz w:val="20"/>
          <w:lang w:val="en-GB"/>
        </w:rPr>
      </w:pPr>
    </w:p>
    <w:p w14:paraId="2F03041B" w14:textId="77777777" w:rsidR="00264A09" w:rsidRPr="000E61B7" w:rsidRDefault="00264A09" w:rsidP="00264A09">
      <w:pPr>
        <w:pStyle w:val="Blockquote"/>
        <w:ind w:left="426" w:right="357"/>
        <w:jc w:val="both"/>
        <w:rPr>
          <w:rFonts w:asciiTheme="minorBidi" w:hAnsiTheme="minorBidi" w:cstheme="minorBidi"/>
          <w:sz w:val="20"/>
          <w:lang w:val="en-GB"/>
        </w:rPr>
      </w:pPr>
      <w:r w:rsidRPr="000E61B7">
        <w:rPr>
          <w:rFonts w:asciiTheme="minorBidi" w:hAnsiTheme="minorBidi" w:cstheme="minorBidi"/>
          <w:sz w:val="20"/>
          <w:lang w:val="en-GB"/>
        </w:rPr>
        <w:t>Stamp of the firm/company</w:t>
      </w:r>
    </w:p>
    <w:p w14:paraId="21C1462B" w14:textId="77777777" w:rsidR="00264A09" w:rsidRPr="000E61B7" w:rsidRDefault="00264A09" w:rsidP="00264A09">
      <w:pPr>
        <w:pStyle w:val="Blockquote"/>
        <w:ind w:left="0" w:right="357"/>
        <w:jc w:val="both"/>
        <w:rPr>
          <w:rFonts w:asciiTheme="minorBidi" w:hAnsiTheme="minorBidi" w:cstheme="minorBidi"/>
          <w:sz w:val="20"/>
          <w:lang w:val="en-GB"/>
        </w:rPr>
        <w:sectPr w:rsidR="00264A09" w:rsidRPr="000E61B7" w:rsidSect="00EA3BFF">
          <w:headerReference w:type="default" r:id="rId11"/>
          <w:footerReference w:type="default" r:id="rId12"/>
          <w:footerReference w:type="first" r:id="rId13"/>
          <w:pgSz w:w="11913" w:h="16834" w:code="9"/>
          <w:pgMar w:top="1260" w:right="1134" w:bottom="1418" w:left="963" w:header="851" w:footer="851" w:gutter="567"/>
          <w:cols w:space="720"/>
        </w:sectPr>
      </w:pPr>
    </w:p>
    <w:p w14:paraId="2F499123" w14:textId="5EE9596E" w:rsidR="00264A09" w:rsidRPr="000E61B7" w:rsidRDefault="00264A09" w:rsidP="00264A09">
      <w:pPr>
        <w:shd w:val="clear" w:color="auto" w:fill="FFFFFF"/>
        <w:spacing w:after="60" w:line="276" w:lineRule="auto"/>
        <w:jc w:val="center"/>
        <w:rPr>
          <w:rFonts w:asciiTheme="minorBidi" w:hAnsiTheme="minorBidi" w:cstheme="minorBidi"/>
          <w:b/>
          <w:bCs/>
          <w:u w:val="single"/>
        </w:rPr>
      </w:pPr>
      <w:r w:rsidRPr="000E61B7">
        <w:rPr>
          <w:rFonts w:asciiTheme="minorBidi" w:hAnsiTheme="minorBidi" w:cstheme="minorBidi"/>
          <w:b/>
          <w:bCs/>
          <w:u w:val="single"/>
        </w:rPr>
        <w:lastRenderedPageBreak/>
        <w:t xml:space="preserve">Annex </w:t>
      </w:r>
      <w:r w:rsidR="008A35D1" w:rsidRPr="000E61B7">
        <w:rPr>
          <w:rFonts w:asciiTheme="minorBidi" w:hAnsiTheme="minorBidi" w:cstheme="minorBidi"/>
          <w:b/>
          <w:bCs/>
          <w:u w:val="single"/>
        </w:rPr>
        <w:t>D:</w:t>
      </w:r>
      <w:r w:rsidRPr="000E61B7">
        <w:rPr>
          <w:rFonts w:asciiTheme="minorBidi" w:hAnsiTheme="minorBidi" w:cstheme="minorBidi"/>
          <w:b/>
          <w:bCs/>
          <w:u w:val="single"/>
        </w:rPr>
        <w:t xml:space="preserve"> General Notes</w:t>
      </w:r>
    </w:p>
    <w:p w14:paraId="3451C88D" w14:textId="77777777" w:rsidR="00264A09" w:rsidRPr="000E61B7" w:rsidRDefault="00264A09" w:rsidP="00264A09">
      <w:pPr>
        <w:keepNext/>
        <w:spacing w:before="60" w:after="60"/>
        <w:jc w:val="both"/>
        <w:rPr>
          <w:rFonts w:asciiTheme="minorBidi" w:hAnsiTheme="minorBidi" w:cstheme="minorBidi"/>
          <w:lang w:val="en-US"/>
        </w:rPr>
      </w:pPr>
      <w:r w:rsidRPr="000E61B7">
        <w:rPr>
          <w:rFonts w:asciiTheme="minorBidi" w:hAnsiTheme="minorBidi" w:cstheme="minorBidi"/>
        </w:rPr>
        <w:t>General note:</w:t>
      </w:r>
    </w:p>
    <w:p w14:paraId="4087A516" w14:textId="77777777" w:rsidR="00264A09" w:rsidRPr="000E61B7" w:rsidRDefault="00264A09" w:rsidP="00264A09">
      <w:pPr>
        <w:keepNext/>
        <w:spacing w:before="60" w:after="60"/>
        <w:jc w:val="right"/>
        <w:rPr>
          <w:rFonts w:asciiTheme="minorBidi" w:hAnsiTheme="minorBidi" w:cstheme="minorBidi"/>
          <w:rtl/>
          <w:lang w:bidi="ar-YE"/>
        </w:rPr>
      </w:pPr>
      <w:r w:rsidRPr="000E61B7">
        <w:rPr>
          <w:rFonts w:asciiTheme="minorBidi" w:hAnsiTheme="minorBidi" w:cstheme="minorBidi"/>
          <w:rtl/>
        </w:rPr>
        <w:t>ملاحظه عامه</w:t>
      </w:r>
      <w:r w:rsidRPr="000E61B7">
        <w:rPr>
          <w:rFonts w:asciiTheme="minorBidi" w:hAnsiTheme="minorBidi" w:cstheme="minorBidi"/>
          <w:rtl/>
          <w:lang w:bidi="ar-YE"/>
        </w:rPr>
        <w:t>:</w:t>
      </w:r>
    </w:p>
    <w:p w14:paraId="2ED50AFE" w14:textId="77777777" w:rsidR="00264A09" w:rsidRPr="000E61B7" w:rsidRDefault="00264A09" w:rsidP="00264A09">
      <w:pPr>
        <w:keepNext/>
        <w:spacing w:before="60" w:after="60"/>
        <w:jc w:val="right"/>
        <w:rPr>
          <w:rFonts w:asciiTheme="minorBidi" w:hAnsiTheme="minorBidi" w:cstheme="minorBidi"/>
          <w:lang w:val="en-US" w:bidi="ar-YE"/>
        </w:rPr>
      </w:pPr>
    </w:p>
    <w:p w14:paraId="3E138F7C" w14:textId="77777777" w:rsidR="00264A09" w:rsidRPr="000E61B7" w:rsidRDefault="00264A09" w:rsidP="00264A09">
      <w:pPr>
        <w:keepNext/>
        <w:spacing w:before="60" w:after="60"/>
        <w:jc w:val="both"/>
        <w:rPr>
          <w:rFonts w:asciiTheme="minorBidi" w:hAnsiTheme="minorBidi" w:cstheme="minorBidi"/>
          <w:lang w:val="en-US"/>
        </w:rPr>
      </w:pPr>
      <w:r w:rsidRPr="000E61B7">
        <w:rPr>
          <w:rFonts w:asciiTheme="minorBidi" w:hAnsiTheme="minorBidi" w:cstheme="minorBidi"/>
        </w:rPr>
        <w:t>Any contractor/supplier working with INTERSOS should take note of the following points:</w:t>
      </w:r>
    </w:p>
    <w:p w14:paraId="0F746064" w14:textId="77777777" w:rsidR="00264A09" w:rsidRPr="000E61B7" w:rsidRDefault="00264A09" w:rsidP="00264A09">
      <w:pPr>
        <w:keepNext/>
        <w:bidi/>
        <w:spacing w:before="60" w:after="60"/>
        <w:rPr>
          <w:rFonts w:asciiTheme="minorBidi" w:hAnsiTheme="minorBidi" w:cstheme="minorBidi"/>
        </w:rPr>
      </w:pPr>
      <w:r w:rsidRPr="000E61B7">
        <w:rPr>
          <w:rFonts w:asciiTheme="minorBidi" w:hAnsiTheme="minorBidi" w:cstheme="minorBidi"/>
          <w:rtl/>
        </w:rPr>
        <w:t>يجب على أي متعاقد / مورد يعمل مع</w:t>
      </w:r>
      <w:r w:rsidRPr="000E61B7">
        <w:rPr>
          <w:rFonts w:asciiTheme="minorBidi" w:hAnsiTheme="minorBidi" w:cstheme="minorBidi"/>
        </w:rPr>
        <w:t xml:space="preserve"> INTERSOS </w:t>
      </w:r>
      <w:r w:rsidRPr="000E61B7">
        <w:rPr>
          <w:rFonts w:asciiTheme="minorBidi" w:hAnsiTheme="minorBidi" w:cstheme="minorBidi"/>
          <w:rtl/>
        </w:rPr>
        <w:t>أن يحيط علما بالنقاط التالية</w:t>
      </w:r>
      <w:r w:rsidRPr="000E61B7">
        <w:rPr>
          <w:rFonts w:asciiTheme="minorBidi" w:hAnsiTheme="minorBidi" w:cstheme="minorBidi"/>
        </w:rPr>
        <w:t>:</w:t>
      </w:r>
    </w:p>
    <w:p w14:paraId="7EA295B8" w14:textId="77777777" w:rsidR="00264A09" w:rsidRPr="000E61B7" w:rsidRDefault="00264A09" w:rsidP="00264A09">
      <w:pPr>
        <w:keepNext/>
        <w:spacing w:before="60" w:after="60"/>
        <w:jc w:val="both"/>
        <w:rPr>
          <w:rFonts w:asciiTheme="minorBidi" w:hAnsiTheme="minorBidi" w:cstheme="minorBidi"/>
          <w:lang w:val="en-US"/>
        </w:rPr>
      </w:pPr>
    </w:p>
    <w:p w14:paraId="3E56B94B" w14:textId="77777777" w:rsidR="00264A09" w:rsidRPr="000E61B7" w:rsidRDefault="00264A09" w:rsidP="00264A09">
      <w:pPr>
        <w:pStyle w:val="ListParagraph"/>
        <w:keepNext/>
        <w:numPr>
          <w:ilvl w:val="0"/>
          <w:numId w:val="20"/>
        </w:numPr>
        <w:suppressAutoHyphens/>
        <w:spacing w:before="60" w:after="60"/>
        <w:jc w:val="both"/>
        <w:rPr>
          <w:rFonts w:asciiTheme="minorBidi" w:hAnsiTheme="minorBidi" w:cstheme="minorBidi"/>
        </w:rPr>
      </w:pPr>
      <w:r w:rsidRPr="000E61B7">
        <w:rPr>
          <w:rFonts w:asciiTheme="minorBidi" w:hAnsiTheme="minorBidi" w:cstheme="minorBidi"/>
        </w:rPr>
        <w:t>No supplier should be pressured by INTERSOS staff for favours, preferentialism or presents: in case such pressure is being made, please report direct to INTERSOS internal auditor (independent and confidential investigation will be launched)</w:t>
      </w:r>
    </w:p>
    <w:p w14:paraId="200F390E" w14:textId="77777777" w:rsidR="00264A09" w:rsidRPr="000E61B7" w:rsidRDefault="00264A09" w:rsidP="00264A09">
      <w:pPr>
        <w:keepNext/>
        <w:bidi/>
        <w:spacing w:before="60" w:after="60"/>
        <w:rPr>
          <w:rFonts w:asciiTheme="minorBidi" w:hAnsiTheme="minorBidi" w:cstheme="minorBidi"/>
          <w:rtl/>
          <w:lang w:bidi="ar-YE"/>
        </w:rPr>
      </w:pPr>
      <w:r w:rsidRPr="000E61B7">
        <w:rPr>
          <w:rFonts w:asciiTheme="minorBidi" w:hAnsiTheme="minorBidi" w:cstheme="minorBidi"/>
          <w:rtl/>
        </w:rPr>
        <w:t xml:space="preserve">يجب على المتعاقدين </w:t>
      </w:r>
      <w:r w:rsidRPr="000E61B7">
        <w:rPr>
          <w:rFonts w:asciiTheme="minorBidi" w:hAnsiTheme="minorBidi" w:cstheme="minorBidi"/>
        </w:rPr>
        <w:t>/</w:t>
      </w:r>
      <w:r w:rsidRPr="000E61B7">
        <w:rPr>
          <w:rFonts w:asciiTheme="minorBidi" w:hAnsiTheme="minorBidi" w:cstheme="minorBidi"/>
          <w:rtl/>
        </w:rPr>
        <w:t xml:space="preserve"> الموردين عدم قبول أي ضغط كان من موظفي انترسوس.  في حالة قيام موظفو انترسوس بضغوط على أي مورد للحصول على خدمات أو تفضيلات أو هدايا: يرجى الإبلاغ مباشرة إلى المدقق الداخلي لأ</w:t>
      </w:r>
      <w:r w:rsidRPr="000E61B7">
        <w:rPr>
          <w:rFonts w:asciiTheme="minorBidi" w:hAnsiTheme="minorBidi" w:cstheme="minorBidi"/>
          <w:rtl/>
          <w:lang w:bidi="ar-YE"/>
        </w:rPr>
        <w:t>ن</w:t>
      </w:r>
      <w:r w:rsidRPr="000E61B7">
        <w:rPr>
          <w:rFonts w:asciiTheme="minorBidi" w:hAnsiTheme="minorBidi" w:cstheme="minorBidi"/>
          <w:rtl/>
        </w:rPr>
        <w:t>ترسوس (سيتم إطلاق تحقيق مستقل</w:t>
      </w:r>
      <w:r w:rsidRPr="000E61B7">
        <w:rPr>
          <w:rFonts w:asciiTheme="minorBidi" w:hAnsiTheme="minorBidi" w:cstheme="minorBidi"/>
          <w:rtl/>
          <w:lang w:bidi="ar-YE"/>
        </w:rPr>
        <w:t>، وسري</w:t>
      </w:r>
      <w:r w:rsidRPr="000E61B7">
        <w:rPr>
          <w:rFonts w:asciiTheme="minorBidi" w:hAnsiTheme="minorBidi" w:cstheme="minorBidi"/>
          <w:rtl/>
        </w:rPr>
        <w:t xml:space="preserve"> بهذا الشأن).</w:t>
      </w:r>
    </w:p>
    <w:p w14:paraId="030C9A84" w14:textId="77777777" w:rsidR="00264A09" w:rsidRPr="000E61B7" w:rsidRDefault="00264A09" w:rsidP="00264A09">
      <w:pPr>
        <w:pStyle w:val="ListParagraph"/>
        <w:keepNext/>
        <w:numPr>
          <w:ilvl w:val="0"/>
          <w:numId w:val="20"/>
        </w:numPr>
        <w:suppressAutoHyphens/>
        <w:spacing w:before="60" w:after="60"/>
        <w:jc w:val="both"/>
        <w:rPr>
          <w:rFonts w:asciiTheme="minorBidi" w:hAnsiTheme="minorBidi" w:cstheme="minorBidi"/>
        </w:rPr>
      </w:pPr>
      <w:r w:rsidRPr="000E61B7">
        <w:rPr>
          <w:rFonts w:asciiTheme="minorBidi" w:hAnsiTheme="minorBidi" w:cstheme="minorBidi"/>
        </w:rPr>
        <w:t>Logistics is a support department and has NO power of decision for tenders – a tender committee opens and revises tenders and final decision on any tender is taken in full consultation with senior management. No contract awarding is done without the approval of the Head of Mission. Logistics have no power in this matter.</w:t>
      </w:r>
    </w:p>
    <w:p w14:paraId="159077EC" w14:textId="77777777" w:rsidR="00264A09" w:rsidRPr="000E61B7" w:rsidRDefault="00264A09" w:rsidP="00264A09">
      <w:pPr>
        <w:keepNext/>
        <w:suppressAutoHyphens/>
        <w:spacing w:before="60" w:after="60"/>
        <w:ind w:left="360"/>
        <w:jc w:val="both"/>
        <w:rPr>
          <w:rFonts w:asciiTheme="minorBidi" w:hAnsiTheme="minorBidi" w:cstheme="minorBidi"/>
          <w:lang w:val="en-US"/>
        </w:rPr>
      </w:pPr>
    </w:p>
    <w:p w14:paraId="62555487" w14:textId="77777777" w:rsidR="00264A09" w:rsidRPr="000E61B7" w:rsidRDefault="00264A09" w:rsidP="00264A09">
      <w:pPr>
        <w:pStyle w:val="ListParagraph"/>
        <w:keepNext/>
        <w:spacing w:before="60" w:after="60"/>
        <w:jc w:val="right"/>
        <w:rPr>
          <w:rFonts w:asciiTheme="minorBidi" w:hAnsiTheme="minorBidi" w:cstheme="minorBidi"/>
          <w:lang w:bidi="ar-YE"/>
        </w:rPr>
      </w:pPr>
      <w:r w:rsidRPr="000E61B7">
        <w:rPr>
          <w:rFonts w:asciiTheme="minorBidi" w:hAnsiTheme="minorBidi" w:cstheme="minorBidi"/>
          <w:rtl/>
        </w:rPr>
        <w:t xml:space="preserve"> </w:t>
      </w:r>
      <w:r w:rsidRPr="000E61B7">
        <w:rPr>
          <w:rFonts w:asciiTheme="minorBidi" w:hAnsiTheme="minorBidi" w:cstheme="minorBidi"/>
          <w:rtl/>
          <w:lang w:bidi="ar-YE"/>
        </w:rPr>
        <w:t>قسم اللوجستيك هو</w:t>
      </w:r>
      <w:r w:rsidRPr="000E61B7">
        <w:rPr>
          <w:rFonts w:asciiTheme="minorBidi" w:hAnsiTheme="minorBidi" w:cstheme="minorBidi"/>
          <w:rtl/>
        </w:rPr>
        <w:t xml:space="preserve"> قسم دعم وليس لديه اي سلطة في اتخاذ القرار بشأن المناقصات - حيث هناك لجنة المناقصات وهي المسؤولة عن فتح وتنقيح المناقصات ويتم اتخاذ القرار النهائي بشأن أي مناقصة بالتشاور الكامل مع الإدارة العليا. لا يتم منح</w:t>
      </w:r>
      <w:r w:rsidRPr="000E61B7">
        <w:rPr>
          <w:rFonts w:asciiTheme="minorBidi" w:hAnsiTheme="minorBidi" w:cstheme="minorBidi"/>
          <w:rtl/>
          <w:lang w:bidi="ar-YE"/>
        </w:rPr>
        <w:t xml:space="preserve"> التعاقد</w:t>
      </w:r>
      <w:r w:rsidRPr="000E61B7">
        <w:rPr>
          <w:rFonts w:asciiTheme="minorBidi" w:hAnsiTheme="minorBidi" w:cstheme="minorBidi"/>
          <w:rtl/>
        </w:rPr>
        <w:t xml:space="preserve"> بدون موافقة رئيسة البعثة. قسم اللوجستيك ليس لديهم اي قوة او سلطة في هذه المسألة.</w:t>
      </w:r>
    </w:p>
    <w:p w14:paraId="7E98ADEF" w14:textId="77777777" w:rsidR="00264A09" w:rsidRPr="000E61B7" w:rsidRDefault="00264A09" w:rsidP="00264A09">
      <w:pPr>
        <w:pStyle w:val="ListParagraph"/>
        <w:keepNext/>
        <w:tabs>
          <w:tab w:val="left" w:pos="4455"/>
        </w:tabs>
        <w:spacing w:before="60" w:after="60"/>
        <w:rPr>
          <w:rFonts w:asciiTheme="minorBidi" w:hAnsiTheme="minorBidi" w:cstheme="minorBidi"/>
          <w:lang w:bidi="ar-YE"/>
        </w:rPr>
      </w:pPr>
      <w:r w:rsidRPr="000E61B7">
        <w:rPr>
          <w:rFonts w:asciiTheme="minorBidi" w:hAnsiTheme="minorBidi" w:cstheme="minorBidi"/>
          <w:lang w:bidi="ar-YE"/>
        </w:rPr>
        <w:tab/>
      </w:r>
    </w:p>
    <w:p w14:paraId="4255A36F" w14:textId="77777777" w:rsidR="00264A09" w:rsidRPr="000E61B7" w:rsidRDefault="00264A09" w:rsidP="00264A09">
      <w:pPr>
        <w:pStyle w:val="ListParagraph"/>
        <w:keepNext/>
        <w:numPr>
          <w:ilvl w:val="0"/>
          <w:numId w:val="20"/>
        </w:numPr>
        <w:suppressAutoHyphens/>
        <w:spacing w:before="60" w:after="60"/>
        <w:jc w:val="both"/>
        <w:rPr>
          <w:rFonts w:asciiTheme="minorBidi" w:hAnsiTheme="minorBidi" w:cstheme="minorBidi"/>
        </w:rPr>
      </w:pPr>
      <w:r w:rsidRPr="000E61B7">
        <w:rPr>
          <w:rFonts w:asciiTheme="minorBidi" w:hAnsiTheme="minorBidi" w:cstheme="minorBidi"/>
        </w:rPr>
        <w:t xml:space="preserve">If we find that suppliers/contractors have been giving/donating presents or benefits to INTERSOS staff in return for preferential treatment of the supplier/contractor, INTERSOS must report this immediate to INTERSOS internal auditor and Head of Mission. An independent investigation will be opened and if the claim is found to be correct the supplier/contractor will be black listed from INTERSOS supplier list and this unethical behaviour will be reported to the NGO community and relevant authorities. </w:t>
      </w:r>
    </w:p>
    <w:p w14:paraId="6A6BABAB" w14:textId="77777777" w:rsidR="00264A09" w:rsidRPr="000E61B7" w:rsidRDefault="00264A09" w:rsidP="00264A09">
      <w:pPr>
        <w:keepNext/>
        <w:suppressAutoHyphens/>
        <w:spacing w:before="60" w:after="60"/>
        <w:jc w:val="both"/>
        <w:rPr>
          <w:rFonts w:asciiTheme="minorBidi" w:hAnsiTheme="minorBidi" w:cstheme="minorBidi"/>
          <w:lang w:val="en-US"/>
        </w:rPr>
      </w:pPr>
    </w:p>
    <w:p w14:paraId="60A6D09B" w14:textId="3FA5B0DD" w:rsidR="00D338B7" w:rsidRPr="000E61B7" w:rsidRDefault="00264A09" w:rsidP="00264A09">
      <w:pPr>
        <w:pStyle w:val="ListParagraph"/>
        <w:keepNext/>
        <w:spacing w:before="60" w:after="60"/>
        <w:jc w:val="right"/>
        <w:rPr>
          <w:rFonts w:asciiTheme="minorBidi" w:hAnsiTheme="minorBidi" w:cstheme="minorBidi"/>
          <w:lang w:bidi="ar-YE"/>
        </w:rPr>
      </w:pPr>
      <w:r w:rsidRPr="000E61B7">
        <w:rPr>
          <w:rFonts w:asciiTheme="minorBidi" w:hAnsiTheme="minorBidi" w:cstheme="minorBidi"/>
          <w:rtl/>
        </w:rPr>
        <w:t xml:space="preserve">إذا وجدنا أن الموردين، او المتعاقدين مع انترسوس قد قدموا هدايا أو مزايا لاي موظف من موظفي انترسوس مقابل معامله تفضيليه لمورد او لمقاول معين، فيجب الإبلاغ عن ذلك بشكل فوري لمراجع الحسابات الداخلي ورئيسة البعثة. سيتم فتح تحقيق مستقل وسري بهذا الخصوص وإذا ثبت أن المطالبة كانت صحيحة سيتم إدراج المورد او المتعاقد في القائمة السوداء </w:t>
      </w:r>
      <w:r w:rsidRPr="000E61B7">
        <w:rPr>
          <w:rFonts w:asciiTheme="minorBidi" w:hAnsiTheme="minorBidi" w:cstheme="minorBidi"/>
          <w:rtl/>
          <w:lang w:bidi="ar-YE"/>
        </w:rPr>
        <w:t xml:space="preserve">للموردين انترسوس </w:t>
      </w:r>
      <w:r w:rsidRPr="000E61B7">
        <w:rPr>
          <w:rFonts w:asciiTheme="minorBidi" w:hAnsiTheme="minorBidi" w:cstheme="minorBidi"/>
          <w:rtl/>
        </w:rPr>
        <w:t>وسيتم الإبلاغ عن هذا السلوك الغير الأخلاقي أيضًا إلى المنظمات غير الحكومية والسلطات المعنية</w:t>
      </w:r>
      <w:r w:rsidRPr="000E61B7">
        <w:rPr>
          <w:rFonts w:asciiTheme="minorBidi" w:hAnsiTheme="minorBidi" w:cstheme="minorBidi"/>
          <w:rtl/>
          <w:lang w:bidi="ar-YE"/>
        </w:rPr>
        <w:t>.</w:t>
      </w:r>
    </w:p>
    <w:sectPr w:rsidR="00D338B7" w:rsidRPr="000E61B7" w:rsidSect="00A52D73">
      <w:headerReference w:type="default" r:id="rId14"/>
      <w:footerReference w:type="default" r:id="rId15"/>
      <w:footerReference w:type="first" r:id="rId16"/>
      <w:pgSz w:w="16834" w:h="11913" w:orient="landscape" w:code="9"/>
      <w:pgMar w:top="1440" w:right="1440" w:bottom="1440" w:left="1440" w:header="851" w:footer="851"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B427" w14:textId="77777777" w:rsidR="005E74AE" w:rsidRDefault="005E74AE" w:rsidP="00A52D73">
      <w:r>
        <w:separator/>
      </w:r>
    </w:p>
  </w:endnote>
  <w:endnote w:type="continuationSeparator" w:id="0">
    <w:p w14:paraId="0FEBE8E1" w14:textId="77777777" w:rsidR="005E74AE" w:rsidRDefault="005E74AE" w:rsidP="00A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980867"/>
      <w:docPartObj>
        <w:docPartGallery w:val="Page Numbers (Bottom of Page)"/>
        <w:docPartUnique/>
      </w:docPartObj>
    </w:sdtPr>
    <w:sdtEndPr/>
    <w:sdtContent>
      <w:sdt>
        <w:sdtPr>
          <w:id w:val="-496031674"/>
          <w:docPartObj>
            <w:docPartGallery w:val="Page Numbers (Top of Page)"/>
            <w:docPartUnique/>
          </w:docPartObj>
        </w:sdtPr>
        <w:sdtEndPr/>
        <w:sdtContent>
          <w:p w14:paraId="11B4D72D" w14:textId="603749CA" w:rsidR="001402BD" w:rsidRDefault="001402BD" w:rsidP="00506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p w14:paraId="61AF9B22" w14:textId="77777777" w:rsidR="001402BD" w:rsidRDefault="005E74AE" w:rsidP="00506982">
        <w:pPr>
          <w:pStyle w:val="Footer"/>
          <w:jc w:val="center"/>
        </w:pPr>
      </w:p>
    </w:sdtContent>
  </w:sdt>
  <w:p w14:paraId="28DF61FE" w14:textId="77777777" w:rsidR="001402BD" w:rsidRPr="00AD5C5D" w:rsidRDefault="001402BD" w:rsidP="00B03778">
    <w:pPr>
      <w:pStyle w:val="Footer"/>
      <w:jc w:val="center"/>
      <w:rPr>
        <w:rFonts w:ascii="Arial" w:hAnsi="Arial" w:cs="Arial"/>
        <w:sz w:val="18"/>
        <w:szCs w:val="18"/>
        <w:lang w:bidi="ar-Y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2F3" w14:textId="01CCC082" w:rsidR="001402BD" w:rsidRDefault="001402BD">
    <w:pPr>
      <w:pStyle w:val="Footer"/>
      <w:tabs>
        <w:tab w:val="clear" w:pos="4320"/>
        <w:tab w:val="clear" w:pos="8640"/>
        <w:tab w:val="center" w:pos="4820"/>
        <w:tab w:val="left" w:pos="5954"/>
        <w:tab w:val="left" w:pos="6804"/>
        <w:tab w:val="left" w:pos="7088"/>
        <w:tab w:val="right" w:pos="14601"/>
      </w:tabs>
      <w:rPr>
        <w:i/>
        <w:sz w:val="22"/>
      </w:rPr>
    </w:pPr>
    <w:r>
      <w:rPr>
        <w:sz w:val="16"/>
      </w:rPr>
      <w:fldChar w:fldCharType="begin"/>
    </w:r>
    <w:r>
      <w:rPr>
        <w:sz w:val="16"/>
      </w:rPr>
      <w:instrText xml:space="preserve"> DATE \@ "dd/MM/yy" </w:instrText>
    </w:r>
    <w:r>
      <w:rPr>
        <w:sz w:val="16"/>
      </w:rPr>
      <w:fldChar w:fldCharType="separate"/>
    </w:r>
    <w:r w:rsidR="00DB6F5C">
      <w:rPr>
        <w:noProof/>
        <w:sz w:val="16"/>
      </w:rPr>
      <w:t>07/05/22</w:t>
    </w:r>
    <w:r>
      <w:rPr>
        <w:sz w:val="16"/>
      </w:rPr>
      <w:fldChar w:fldCharType="end"/>
    </w:r>
    <w:r>
      <w:rPr>
        <w:sz w:val="16"/>
      </w:rPr>
      <w:tab/>
    </w:r>
    <w:r>
      <w:rPr>
        <w:sz w:val="16"/>
      </w:rPr>
      <w:tab/>
    </w:r>
    <w:r>
      <w:rPr>
        <w:sz w:val="16"/>
      </w:rPr>
      <w:tab/>
    </w:r>
    <w:r>
      <w:rPr>
        <w:sz w:val="16"/>
      </w:rPr>
      <w:tab/>
    </w:r>
    <w:r>
      <w:rPr>
        <w:sz w:val="22"/>
      </w:rPr>
      <w:t xml:space="preserve">Page </w:t>
    </w:r>
    <w:r>
      <w:rPr>
        <w:sz w:val="22"/>
      </w:rPr>
      <w:fldChar w:fldCharType="begin"/>
    </w:r>
    <w:r>
      <w:rPr>
        <w:sz w:val="22"/>
      </w:rPr>
      <w:instrText xml:space="preserve"> PAGE </w:instrText>
    </w:r>
    <w:r>
      <w:rPr>
        <w:sz w:val="22"/>
      </w:rPr>
      <w:fldChar w:fldCharType="separate"/>
    </w:r>
    <w:r>
      <w:rPr>
        <w:noProof/>
        <w:sz w:val="22"/>
      </w:rPr>
      <w:t>54</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866931"/>
      <w:docPartObj>
        <w:docPartGallery w:val="Page Numbers (Bottom of Page)"/>
        <w:docPartUnique/>
      </w:docPartObj>
    </w:sdtPr>
    <w:sdtEndPr/>
    <w:sdtContent>
      <w:sdt>
        <w:sdtPr>
          <w:id w:val="-1772154552"/>
          <w:docPartObj>
            <w:docPartGallery w:val="Page Numbers (Top of Page)"/>
            <w:docPartUnique/>
          </w:docPartObj>
        </w:sdtPr>
        <w:sdtEndPr/>
        <w:sdtContent>
          <w:p w14:paraId="23666228" w14:textId="0CAF2872" w:rsidR="001402BD" w:rsidRDefault="001402BD" w:rsidP="00506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p w14:paraId="29D0523A" w14:textId="77777777" w:rsidR="001402BD" w:rsidRDefault="005E74AE" w:rsidP="00506982">
        <w:pPr>
          <w:pStyle w:val="Footer"/>
          <w:jc w:val="center"/>
        </w:pPr>
      </w:p>
    </w:sdtContent>
  </w:sdt>
  <w:p w14:paraId="37EF4FAA" w14:textId="77777777" w:rsidR="001402BD" w:rsidRPr="00AD5C5D" w:rsidRDefault="001402BD" w:rsidP="00B03778">
    <w:pPr>
      <w:pStyle w:val="Footer"/>
      <w:jc w:val="center"/>
      <w:rPr>
        <w:rFonts w:ascii="Arial" w:hAnsi="Arial" w:cs="Arial"/>
        <w:sz w:val="18"/>
        <w:szCs w:val="18"/>
        <w:lang w:bidi="ar-Y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4878" w14:textId="57E6AA20" w:rsidR="001402BD" w:rsidRDefault="001402BD">
    <w:pPr>
      <w:pStyle w:val="Footer"/>
      <w:tabs>
        <w:tab w:val="clear" w:pos="4320"/>
        <w:tab w:val="clear" w:pos="8640"/>
        <w:tab w:val="center" w:pos="4820"/>
        <w:tab w:val="left" w:pos="5954"/>
        <w:tab w:val="left" w:pos="6804"/>
        <w:tab w:val="left" w:pos="7088"/>
        <w:tab w:val="right" w:pos="14601"/>
      </w:tabs>
      <w:rPr>
        <w:i/>
        <w:sz w:val="22"/>
      </w:rPr>
    </w:pPr>
    <w:r>
      <w:rPr>
        <w:sz w:val="16"/>
      </w:rPr>
      <w:fldChar w:fldCharType="begin"/>
    </w:r>
    <w:r>
      <w:rPr>
        <w:sz w:val="16"/>
      </w:rPr>
      <w:instrText xml:space="preserve"> DATE \@ "dd/MM/yy" </w:instrText>
    </w:r>
    <w:r>
      <w:rPr>
        <w:sz w:val="16"/>
      </w:rPr>
      <w:fldChar w:fldCharType="separate"/>
    </w:r>
    <w:r w:rsidR="00DB6F5C">
      <w:rPr>
        <w:noProof/>
        <w:sz w:val="16"/>
      </w:rPr>
      <w:t>07/05/22</w:t>
    </w:r>
    <w:r>
      <w:rPr>
        <w:sz w:val="16"/>
      </w:rPr>
      <w:fldChar w:fldCharType="end"/>
    </w:r>
    <w:r>
      <w:rPr>
        <w:sz w:val="16"/>
      </w:rPr>
      <w:tab/>
    </w:r>
    <w:r>
      <w:rPr>
        <w:sz w:val="16"/>
      </w:rPr>
      <w:tab/>
    </w:r>
    <w:r>
      <w:rPr>
        <w:sz w:val="16"/>
      </w:rPr>
      <w:tab/>
    </w:r>
    <w:r>
      <w:rPr>
        <w:sz w:val="16"/>
      </w:rPr>
      <w:tab/>
    </w:r>
    <w:r>
      <w:rPr>
        <w:sz w:val="22"/>
      </w:rPr>
      <w:t xml:space="preserve">Page </w:t>
    </w:r>
    <w:r>
      <w:rPr>
        <w:sz w:val="22"/>
      </w:rPr>
      <w:fldChar w:fldCharType="begin"/>
    </w:r>
    <w:r>
      <w:rPr>
        <w:sz w:val="22"/>
      </w:rPr>
      <w:instrText xml:space="preserve"> PAGE </w:instrText>
    </w:r>
    <w:r>
      <w:rPr>
        <w:sz w:val="22"/>
      </w:rPr>
      <w:fldChar w:fldCharType="separate"/>
    </w:r>
    <w:r>
      <w:rPr>
        <w:noProof/>
        <w:sz w:val="22"/>
      </w:rPr>
      <w:t>54</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6242" w14:textId="77777777" w:rsidR="005E74AE" w:rsidRDefault="005E74AE" w:rsidP="00A52D73">
      <w:r>
        <w:separator/>
      </w:r>
    </w:p>
  </w:footnote>
  <w:footnote w:type="continuationSeparator" w:id="0">
    <w:p w14:paraId="76844009" w14:textId="77777777" w:rsidR="005E74AE" w:rsidRDefault="005E74AE" w:rsidP="00A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D7C9" w14:textId="41254FAD" w:rsidR="001402BD" w:rsidRPr="00EB2E5C" w:rsidRDefault="001402BD">
    <w:pPr>
      <w:pStyle w:val="Header"/>
      <w:rPr>
        <w:rFonts w:asciiTheme="minorBidi" w:hAnsiTheme="minorBidi" w:cstheme="minorBidi"/>
      </w:rPr>
    </w:pPr>
    <w:r w:rsidRPr="00F7406B">
      <w:rPr>
        <w:rFonts w:asciiTheme="minorBidi" w:hAnsiTheme="minorBidi" w:cstheme="minorBidi"/>
        <w:b/>
        <w:bCs/>
        <w:noProof/>
        <w:color w:val="000000"/>
        <w:lang w:val="en-US" w:eastAsia="en-US"/>
      </w:rPr>
      <w:drawing>
        <wp:anchor distT="0" distB="0" distL="114300" distR="114300" simplePos="0" relativeHeight="251660288" behindDoc="0" locked="0" layoutInCell="1" allowOverlap="1" wp14:anchorId="5ECE9887" wp14:editId="606904FF">
          <wp:simplePos x="0" y="0"/>
          <wp:positionH relativeFrom="column">
            <wp:posOffset>4428585</wp:posOffset>
          </wp:positionH>
          <wp:positionV relativeFrom="paragraph">
            <wp:posOffset>20333</wp:posOffset>
          </wp:positionV>
          <wp:extent cx="1389907" cy="316706"/>
          <wp:effectExtent l="0" t="0" r="1270" b="7620"/>
          <wp:wrapNone/>
          <wp:docPr id="1" name="Immagine 1" descr="Description: cid:image003.jpg@01CEF5D4.B680A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ption: cid:image003.jpg@01CEF5D4.B680A8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334" cy="3206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00B17" w14:textId="188C625C" w:rsidR="001402BD" w:rsidRPr="00F7406B" w:rsidRDefault="001402BD" w:rsidP="008A35D1">
    <w:pPr>
      <w:pStyle w:val="Heading2"/>
      <w:tabs>
        <w:tab w:val="left" w:pos="720"/>
        <w:tab w:val="left" w:pos="1440"/>
        <w:tab w:val="left" w:pos="2160"/>
        <w:tab w:val="left" w:pos="2880"/>
        <w:tab w:val="left" w:pos="3600"/>
        <w:tab w:val="left" w:pos="4320"/>
        <w:tab w:val="left" w:pos="5040"/>
        <w:tab w:val="left" w:pos="8054"/>
      </w:tabs>
      <w:rPr>
        <w:rFonts w:asciiTheme="minorBidi" w:hAnsiTheme="minorBidi" w:cstheme="minorBidi"/>
        <w:b/>
        <w:bCs/>
        <w:sz w:val="20"/>
        <w:lang w:val="en-US"/>
      </w:rPr>
    </w:pPr>
    <w:proofErr w:type="spellStart"/>
    <w:r w:rsidRPr="00F7406B">
      <w:rPr>
        <w:rFonts w:asciiTheme="minorBidi" w:hAnsiTheme="minorBidi" w:cstheme="minorBidi"/>
        <w:b/>
        <w:bCs/>
        <w:sz w:val="20"/>
      </w:rPr>
      <w:t>Ref</w:t>
    </w:r>
    <w:proofErr w:type="spellEnd"/>
    <w:r w:rsidRPr="00F7406B">
      <w:rPr>
        <w:rFonts w:asciiTheme="minorBidi" w:hAnsiTheme="minorBidi" w:cstheme="minorBidi"/>
        <w:b/>
        <w:bCs/>
        <w:sz w:val="20"/>
      </w:rPr>
      <w:t xml:space="preserve"> : </w:t>
    </w:r>
    <w:r>
      <w:rPr>
        <w:rFonts w:asciiTheme="minorBidi" w:hAnsiTheme="minorBidi" w:cstheme="minorBidi"/>
        <w:b/>
        <w:bCs/>
        <w:snapToGrid w:val="0"/>
        <w:sz w:val="20"/>
        <w:lang w:val="en-US"/>
      </w:rPr>
      <w:t>35121/PROCU/ADEN/2022/004</w:t>
    </w:r>
    <w:r w:rsidRPr="00F7406B">
      <w:rPr>
        <w:rFonts w:asciiTheme="minorBidi" w:hAnsiTheme="minorBidi" w:cstheme="minorBidi"/>
        <w:b/>
        <w:bCs/>
        <w:sz w:val="20"/>
        <w:lang w:val="en-US"/>
      </w:rPr>
      <w:tab/>
    </w:r>
    <w:r w:rsidRPr="00F7406B">
      <w:rPr>
        <w:rFonts w:asciiTheme="minorBidi" w:hAnsiTheme="minorBidi" w:cstheme="minorBidi"/>
        <w:b/>
        <w:bCs/>
        <w:sz w:val="20"/>
        <w:lang w:val="en-US"/>
      </w:rPr>
      <w:tab/>
    </w:r>
    <w:r w:rsidRPr="00F7406B">
      <w:rPr>
        <w:rFonts w:asciiTheme="minorBidi" w:hAnsiTheme="minorBidi" w:cstheme="minorBidi"/>
        <w:b/>
        <w:bCs/>
        <w:sz w:val="20"/>
        <w:lang w:val="en-US"/>
      </w:rPr>
      <w:tab/>
    </w:r>
    <w:r w:rsidRPr="00F7406B">
      <w:rPr>
        <w:rFonts w:asciiTheme="minorBidi" w:hAnsiTheme="minorBidi" w:cstheme="minorBidi"/>
        <w:b/>
        <w:bCs/>
        <w:sz w:val="20"/>
        <w:lang w:val="en-US"/>
      </w:rPr>
      <w:tab/>
    </w:r>
    <w:r>
      <w:rPr>
        <w:rFonts w:asciiTheme="minorBidi" w:hAnsiTheme="minorBidi" w:cstheme="minorBidi"/>
        <w:b/>
        <w:bCs/>
        <w:sz w:val="20"/>
        <w:lang w:val="en-US"/>
      </w:rPr>
      <w:tab/>
    </w:r>
  </w:p>
  <w:p w14:paraId="27C65FBA" w14:textId="77777777" w:rsidR="001402BD" w:rsidRPr="00EB2E5C" w:rsidRDefault="005E74AE">
    <w:pPr>
      <w:pStyle w:val="Header"/>
      <w:jc w:val="center"/>
      <w:rPr>
        <w:rFonts w:asciiTheme="minorBidi" w:hAnsiTheme="minorBidi" w:cstheme="minorBidi"/>
      </w:rPr>
    </w:pPr>
    <w:r>
      <w:rPr>
        <w:rFonts w:asciiTheme="minorBidi" w:hAnsiTheme="minorBidi" w:cstheme="minorBidi"/>
      </w:rPr>
      <w:pict w14:anchorId="680F3724">
        <v:rect id="_x0000_i1025" style="width:453.55pt;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29B4" w14:textId="42F32BC5" w:rsidR="001402BD" w:rsidRPr="00EB2E5C" w:rsidRDefault="001402BD">
    <w:pPr>
      <w:pStyle w:val="Header"/>
      <w:rPr>
        <w:rFonts w:asciiTheme="minorBidi" w:hAnsiTheme="minorBidi" w:cstheme="minorBidi"/>
      </w:rPr>
    </w:pPr>
    <w:r w:rsidRPr="00F7406B">
      <w:rPr>
        <w:rFonts w:asciiTheme="minorBidi" w:hAnsiTheme="minorBidi" w:cstheme="minorBidi"/>
        <w:b/>
        <w:bCs/>
        <w:noProof/>
        <w:color w:val="000000"/>
        <w:lang w:val="en-US" w:eastAsia="en-US"/>
      </w:rPr>
      <w:drawing>
        <wp:anchor distT="0" distB="0" distL="114300" distR="114300" simplePos="0" relativeHeight="251658240" behindDoc="1" locked="0" layoutInCell="1" allowOverlap="1" wp14:anchorId="3BDC6864" wp14:editId="4B136AC0">
          <wp:simplePos x="0" y="0"/>
          <wp:positionH relativeFrom="column">
            <wp:posOffset>7606665</wp:posOffset>
          </wp:positionH>
          <wp:positionV relativeFrom="paragraph">
            <wp:posOffset>-48260</wp:posOffset>
          </wp:positionV>
          <wp:extent cx="1447800" cy="330200"/>
          <wp:effectExtent l="0" t="0" r="0" b="0"/>
          <wp:wrapTight wrapText="bothSides">
            <wp:wrapPolygon edited="0">
              <wp:start x="0" y="0"/>
              <wp:lineTo x="0" y="19938"/>
              <wp:lineTo x="21316" y="19938"/>
              <wp:lineTo x="21316" y="0"/>
              <wp:lineTo x="0" y="0"/>
            </wp:wrapPolygon>
          </wp:wrapTight>
          <wp:docPr id="15" name="Immagine 1" descr="Description: cid:image003.jpg@01CEF5D4.B680A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ption: cid:image003.jpg@01CEF5D4.B680A8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30200"/>
                  </a:xfrm>
                  <a:prstGeom prst="rect">
                    <a:avLst/>
                  </a:prstGeom>
                  <a:noFill/>
                  <a:ln>
                    <a:noFill/>
                  </a:ln>
                </pic:spPr>
              </pic:pic>
            </a:graphicData>
          </a:graphic>
        </wp:anchor>
      </w:drawing>
    </w:r>
  </w:p>
  <w:p w14:paraId="5D29A293" w14:textId="0AAE8FCB" w:rsidR="001402BD" w:rsidRPr="00F7406B" w:rsidRDefault="001402BD" w:rsidP="00264A09">
    <w:pPr>
      <w:pStyle w:val="Heading2"/>
      <w:rPr>
        <w:rFonts w:asciiTheme="minorBidi" w:hAnsiTheme="minorBidi" w:cstheme="minorBidi"/>
        <w:b/>
        <w:bCs/>
        <w:sz w:val="20"/>
        <w:lang w:val="en-US"/>
      </w:rPr>
    </w:pPr>
    <w:proofErr w:type="spellStart"/>
    <w:r w:rsidRPr="00F7406B">
      <w:rPr>
        <w:rFonts w:asciiTheme="minorBidi" w:hAnsiTheme="minorBidi" w:cstheme="minorBidi"/>
        <w:b/>
        <w:bCs/>
        <w:sz w:val="20"/>
      </w:rPr>
      <w:t>Ref</w:t>
    </w:r>
    <w:proofErr w:type="spellEnd"/>
    <w:r w:rsidRPr="00F7406B">
      <w:rPr>
        <w:rFonts w:asciiTheme="minorBidi" w:hAnsiTheme="minorBidi" w:cstheme="minorBidi"/>
        <w:b/>
        <w:bCs/>
        <w:sz w:val="20"/>
      </w:rPr>
      <w:t xml:space="preserve"> : </w:t>
    </w:r>
    <w:r>
      <w:rPr>
        <w:rFonts w:asciiTheme="minorBidi" w:hAnsiTheme="minorBidi" w:cstheme="minorBidi"/>
        <w:b/>
        <w:bCs/>
        <w:snapToGrid w:val="0"/>
        <w:sz w:val="20"/>
        <w:lang w:val="en-US"/>
      </w:rPr>
      <w:t>35121/PROCU/ADEN/2022/004</w:t>
    </w:r>
    <w:r w:rsidRPr="00F7406B">
      <w:rPr>
        <w:rFonts w:asciiTheme="minorBidi" w:hAnsiTheme="minorBidi" w:cstheme="minorBidi"/>
        <w:b/>
        <w:bCs/>
        <w:sz w:val="20"/>
        <w:lang w:val="en-US"/>
      </w:rPr>
      <w:tab/>
    </w:r>
    <w:r w:rsidRPr="00F7406B">
      <w:rPr>
        <w:rFonts w:asciiTheme="minorBidi" w:hAnsiTheme="minorBidi" w:cstheme="minorBidi"/>
        <w:b/>
        <w:bCs/>
        <w:sz w:val="20"/>
        <w:lang w:val="en-US"/>
      </w:rPr>
      <w:tab/>
    </w:r>
    <w:r w:rsidRPr="00F7406B">
      <w:rPr>
        <w:rFonts w:asciiTheme="minorBidi" w:hAnsiTheme="minorBidi" w:cstheme="minorBidi"/>
        <w:b/>
        <w:bCs/>
        <w:sz w:val="20"/>
        <w:lang w:val="en-US"/>
      </w:rPr>
      <w:tab/>
    </w:r>
    <w:r w:rsidRPr="00F7406B">
      <w:rPr>
        <w:rFonts w:asciiTheme="minorBidi" w:hAnsiTheme="minorBidi" w:cstheme="minorBidi"/>
        <w:b/>
        <w:bCs/>
        <w:sz w:val="20"/>
        <w:lang w:val="en-US"/>
      </w:rPr>
      <w:tab/>
    </w:r>
  </w:p>
  <w:p w14:paraId="214EC67C" w14:textId="77777777" w:rsidR="001402BD" w:rsidRPr="00EB2E5C" w:rsidRDefault="005E74AE">
    <w:pPr>
      <w:pStyle w:val="Header"/>
      <w:jc w:val="center"/>
      <w:rPr>
        <w:rFonts w:asciiTheme="minorBidi" w:hAnsiTheme="minorBidi" w:cstheme="minorBidi"/>
      </w:rPr>
    </w:pPr>
    <w:r>
      <w:rPr>
        <w:rFonts w:asciiTheme="minorBidi" w:hAnsiTheme="minorBidi" w:cstheme="minorBidi"/>
      </w:rPr>
      <w:pict w14:anchorId="66343004">
        <v:rect id="_x0000_i1026" style="width:453.55pt;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445DB"/>
    <w:multiLevelType w:val="hybridMultilevel"/>
    <w:tmpl w:val="4F085752"/>
    <w:lvl w:ilvl="0" w:tplc="B3A431FE">
      <w:start w:val="1"/>
      <w:numFmt w:val="decimal"/>
      <w:lvlText w:val="%1."/>
      <w:lvlJc w:val="left"/>
      <w:pPr>
        <w:tabs>
          <w:tab w:val="num" w:pos="757"/>
        </w:tabs>
        <w:ind w:left="757" w:hanging="360"/>
      </w:pPr>
      <w:rPr>
        <w:rFonts w:hint="default"/>
      </w:rPr>
    </w:lvl>
    <w:lvl w:ilvl="1" w:tplc="04100019">
      <w:start w:val="1"/>
      <w:numFmt w:val="lowerLetter"/>
      <w:lvlText w:val="%2."/>
      <w:lvlJc w:val="left"/>
      <w:pPr>
        <w:tabs>
          <w:tab w:val="num" w:pos="1477"/>
        </w:tabs>
        <w:ind w:left="1477" w:hanging="360"/>
      </w:pPr>
    </w:lvl>
    <w:lvl w:ilvl="2" w:tplc="0410001B" w:tentative="1">
      <w:start w:val="1"/>
      <w:numFmt w:val="lowerRoman"/>
      <w:lvlText w:val="%3."/>
      <w:lvlJc w:val="right"/>
      <w:pPr>
        <w:tabs>
          <w:tab w:val="num" w:pos="2197"/>
        </w:tabs>
        <w:ind w:left="2197" w:hanging="180"/>
      </w:pPr>
    </w:lvl>
    <w:lvl w:ilvl="3" w:tplc="0410000F" w:tentative="1">
      <w:start w:val="1"/>
      <w:numFmt w:val="decimal"/>
      <w:lvlText w:val="%4."/>
      <w:lvlJc w:val="left"/>
      <w:pPr>
        <w:tabs>
          <w:tab w:val="num" w:pos="2917"/>
        </w:tabs>
        <w:ind w:left="2917" w:hanging="360"/>
      </w:pPr>
    </w:lvl>
    <w:lvl w:ilvl="4" w:tplc="04100019" w:tentative="1">
      <w:start w:val="1"/>
      <w:numFmt w:val="lowerLetter"/>
      <w:lvlText w:val="%5."/>
      <w:lvlJc w:val="left"/>
      <w:pPr>
        <w:tabs>
          <w:tab w:val="num" w:pos="3637"/>
        </w:tabs>
        <w:ind w:left="3637" w:hanging="360"/>
      </w:pPr>
    </w:lvl>
    <w:lvl w:ilvl="5" w:tplc="0410001B" w:tentative="1">
      <w:start w:val="1"/>
      <w:numFmt w:val="lowerRoman"/>
      <w:lvlText w:val="%6."/>
      <w:lvlJc w:val="right"/>
      <w:pPr>
        <w:tabs>
          <w:tab w:val="num" w:pos="4357"/>
        </w:tabs>
        <w:ind w:left="4357" w:hanging="180"/>
      </w:pPr>
    </w:lvl>
    <w:lvl w:ilvl="6" w:tplc="0410000F" w:tentative="1">
      <w:start w:val="1"/>
      <w:numFmt w:val="decimal"/>
      <w:lvlText w:val="%7."/>
      <w:lvlJc w:val="left"/>
      <w:pPr>
        <w:tabs>
          <w:tab w:val="num" w:pos="5077"/>
        </w:tabs>
        <w:ind w:left="5077" w:hanging="360"/>
      </w:pPr>
    </w:lvl>
    <w:lvl w:ilvl="7" w:tplc="04100019" w:tentative="1">
      <w:start w:val="1"/>
      <w:numFmt w:val="lowerLetter"/>
      <w:lvlText w:val="%8."/>
      <w:lvlJc w:val="left"/>
      <w:pPr>
        <w:tabs>
          <w:tab w:val="num" w:pos="5797"/>
        </w:tabs>
        <w:ind w:left="5797" w:hanging="360"/>
      </w:pPr>
    </w:lvl>
    <w:lvl w:ilvl="8" w:tplc="0410001B" w:tentative="1">
      <w:start w:val="1"/>
      <w:numFmt w:val="lowerRoman"/>
      <w:lvlText w:val="%9."/>
      <w:lvlJc w:val="right"/>
      <w:pPr>
        <w:tabs>
          <w:tab w:val="num" w:pos="6517"/>
        </w:tabs>
        <w:ind w:left="6517" w:hanging="180"/>
      </w:pPr>
    </w:lvl>
  </w:abstractNum>
  <w:abstractNum w:abstractNumId="2" w15:restartNumberingAfterBreak="0">
    <w:nsid w:val="09BA4640"/>
    <w:multiLevelType w:val="hybridMultilevel"/>
    <w:tmpl w:val="F43A0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550A6"/>
    <w:multiLevelType w:val="hybridMultilevel"/>
    <w:tmpl w:val="5F908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277728"/>
    <w:multiLevelType w:val="hybridMultilevel"/>
    <w:tmpl w:val="2C5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97F1F"/>
    <w:multiLevelType w:val="hybridMultilevel"/>
    <w:tmpl w:val="EF5880D0"/>
    <w:lvl w:ilvl="0" w:tplc="7B86687C">
      <w:start w:val="3"/>
      <w:numFmt w:val="bullet"/>
      <w:lvlText w:val=""/>
      <w:lvlJc w:val="left"/>
      <w:pPr>
        <w:ind w:left="1242" w:hanging="360"/>
      </w:pPr>
      <w:rPr>
        <w:rFonts w:ascii="Symbol" w:eastAsia="Times New Roman" w:hAnsi="Symbol" w:cstheme="minorBidi"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24D66B23"/>
    <w:multiLevelType w:val="hybridMultilevel"/>
    <w:tmpl w:val="D85A7852"/>
    <w:lvl w:ilvl="0" w:tplc="3A36B07C">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108B3"/>
    <w:multiLevelType w:val="hybridMultilevel"/>
    <w:tmpl w:val="8C2C059C"/>
    <w:lvl w:ilvl="0" w:tplc="883E233E">
      <w:start w:val="320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A0E70"/>
    <w:multiLevelType w:val="hybridMultilevel"/>
    <w:tmpl w:val="E0EAE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CE41EB"/>
    <w:multiLevelType w:val="hybridMultilevel"/>
    <w:tmpl w:val="1E2C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055A"/>
    <w:multiLevelType w:val="hybridMultilevel"/>
    <w:tmpl w:val="E2487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641B8"/>
    <w:multiLevelType w:val="hybridMultilevel"/>
    <w:tmpl w:val="BFC44AE0"/>
    <w:lvl w:ilvl="0" w:tplc="1610CD1C">
      <w:start w:val="961"/>
      <w:numFmt w:val="bullet"/>
      <w:lvlText w:val="-"/>
      <w:lvlJc w:val="left"/>
      <w:pPr>
        <w:tabs>
          <w:tab w:val="num" w:pos="1080"/>
        </w:tabs>
        <w:ind w:left="1080" w:hanging="360"/>
      </w:pPr>
      <w:rPr>
        <w:rFonts w:ascii="Arial" w:eastAsia="Times New Roman" w:hAnsi="Arial" w:cs="Arial"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3F666CEA"/>
    <w:multiLevelType w:val="hybridMultilevel"/>
    <w:tmpl w:val="47DE612E"/>
    <w:lvl w:ilvl="0" w:tplc="1610CD1C">
      <w:start w:val="961"/>
      <w:numFmt w:val="bullet"/>
      <w:lvlText w:val="-"/>
      <w:lvlJc w:val="left"/>
      <w:pPr>
        <w:ind w:left="810" w:hanging="360"/>
      </w:pPr>
      <w:rPr>
        <w:rFonts w:ascii="Arial" w:eastAsia="Times New Roman" w:hAnsi="Arial" w:cs="Arial"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3" w15:restartNumberingAfterBreak="0">
    <w:nsid w:val="3FEE4C6F"/>
    <w:multiLevelType w:val="hybridMultilevel"/>
    <w:tmpl w:val="5352F836"/>
    <w:lvl w:ilvl="0" w:tplc="D7EAE15A">
      <w:start w:val="1"/>
      <w:numFmt w:val="lowerLetter"/>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12F7178"/>
    <w:multiLevelType w:val="hybridMultilevel"/>
    <w:tmpl w:val="A966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B682D"/>
    <w:multiLevelType w:val="multilevel"/>
    <w:tmpl w:val="AF781A22"/>
    <w:lvl w:ilvl="0">
      <w:start w:val="1"/>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D434A1E"/>
    <w:multiLevelType w:val="hybridMultilevel"/>
    <w:tmpl w:val="D2AA74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DA44736"/>
    <w:multiLevelType w:val="hybridMultilevel"/>
    <w:tmpl w:val="89C0FD90"/>
    <w:lvl w:ilvl="0" w:tplc="F51E43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41800"/>
    <w:multiLevelType w:val="hybridMultilevel"/>
    <w:tmpl w:val="3D4E236E"/>
    <w:lvl w:ilvl="0" w:tplc="2ED61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47F21"/>
    <w:multiLevelType w:val="multilevel"/>
    <w:tmpl w:val="EBDE6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960E96"/>
    <w:multiLevelType w:val="hybridMultilevel"/>
    <w:tmpl w:val="A532F370"/>
    <w:lvl w:ilvl="0" w:tplc="ADB6B0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D3D4510"/>
    <w:multiLevelType w:val="hybridMultilevel"/>
    <w:tmpl w:val="4D981266"/>
    <w:lvl w:ilvl="0" w:tplc="EFF2C7E0">
      <w:start w:val="1"/>
      <w:numFmt w:val="lowerLetter"/>
      <w:lvlText w:val="%1)"/>
      <w:lvlJc w:val="left"/>
      <w:pPr>
        <w:tabs>
          <w:tab w:val="num" w:pos="720"/>
        </w:tabs>
        <w:ind w:left="720" w:hanging="360"/>
      </w:pPr>
      <w:rPr>
        <w:rFonts w:hint="default"/>
        <w:b/>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366069C"/>
    <w:multiLevelType w:val="hybridMultilevel"/>
    <w:tmpl w:val="A7A862DC"/>
    <w:lvl w:ilvl="0" w:tplc="7EE80E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264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AC4240"/>
    <w:multiLevelType w:val="hybridMultilevel"/>
    <w:tmpl w:val="A532F370"/>
    <w:lvl w:ilvl="0" w:tplc="ADB6B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B5E17"/>
    <w:multiLevelType w:val="hybridMultilevel"/>
    <w:tmpl w:val="1B9EEBDC"/>
    <w:lvl w:ilvl="0" w:tplc="6F5EF4BC">
      <w:start w:val="1"/>
      <w:numFmt w:val="decimal"/>
      <w:lvlText w:val="%1."/>
      <w:lvlJc w:val="left"/>
      <w:pPr>
        <w:tabs>
          <w:tab w:val="num" w:pos="1920"/>
        </w:tabs>
        <w:ind w:left="1920" w:hanging="360"/>
      </w:pPr>
      <w:rPr>
        <w:rFonts w:ascii="Arial" w:eastAsia="Times New Roman" w:hAnsi="Arial" w:cs="Arial"/>
      </w:rPr>
    </w:lvl>
    <w:lvl w:ilvl="1" w:tplc="9752A886" w:tentative="1">
      <w:start w:val="1"/>
      <w:numFmt w:val="bullet"/>
      <w:lvlText w:val="o"/>
      <w:lvlJc w:val="left"/>
      <w:pPr>
        <w:tabs>
          <w:tab w:val="num" w:pos="1440"/>
        </w:tabs>
        <w:ind w:left="1440" w:hanging="360"/>
      </w:pPr>
      <w:rPr>
        <w:rFonts w:ascii="Courier New" w:hAnsi="Courier New" w:cs="Courier New" w:hint="default"/>
      </w:rPr>
    </w:lvl>
    <w:lvl w:ilvl="2" w:tplc="8E887E4E" w:tentative="1">
      <w:start w:val="1"/>
      <w:numFmt w:val="bullet"/>
      <w:lvlText w:val=""/>
      <w:lvlJc w:val="left"/>
      <w:pPr>
        <w:tabs>
          <w:tab w:val="num" w:pos="2160"/>
        </w:tabs>
        <w:ind w:left="2160" w:hanging="360"/>
      </w:pPr>
      <w:rPr>
        <w:rFonts w:ascii="Wingdings" w:hAnsi="Wingdings" w:hint="default"/>
      </w:rPr>
    </w:lvl>
    <w:lvl w:ilvl="3" w:tplc="F9C47426" w:tentative="1">
      <w:start w:val="1"/>
      <w:numFmt w:val="bullet"/>
      <w:lvlText w:val=""/>
      <w:lvlJc w:val="left"/>
      <w:pPr>
        <w:tabs>
          <w:tab w:val="num" w:pos="2880"/>
        </w:tabs>
        <w:ind w:left="2880" w:hanging="360"/>
      </w:pPr>
      <w:rPr>
        <w:rFonts w:ascii="Symbol" w:hAnsi="Symbol" w:hint="default"/>
      </w:rPr>
    </w:lvl>
    <w:lvl w:ilvl="4" w:tplc="42008562" w:tentative="1">
      <w:start w:val="1"/>
      <w:numFmt w:val="bullet"/>
      <w:lvlText w:val="o"/>
      <w:lvlJc w:val="left"/>
      <w:pPr>
        <w:tabs>
          <w:tab w:val="num" w:pos="3600"/>
        </w:tabs>
        <w:ind w:left="3600" w:hanging="360"/>
      </w:pPr>
      <w:rPr>
        <w:rFonts w:ascii="Courier New" w:hAnsi="Courier New" w:cs="Courier New" w:hint="default"/>
      </w:rPr>
    </w:lvl>
    <w:lvl w:ilvl="5" w:tplc="7BF6F950" w:tentative="1">
      <w:start w:val="1"/>
      <w:numFmt w:val="bullet"/>
      <w:lvlText w:val=""/>
      <w:lvlJc w:val="left"/>
      <w:pPr>
        <w:tabs>
          <w:tab w:val="num" w:pos="4320"/>
        </w:tabs>
        <w:ind w:left="4320" w:hanging="360"/>
      </w:pPr>
      <w:rPr>
        <w:rFonts w:ascii="Wingdings" w:hAnsi="Wingdings" w:hint="default"/>
      </w:rPr>
    </w:lvl>
    <w:lvl w:ilvl="6" w:tplc="02BC3FF0" w:tentative="1">
      <w:start w:val="1"/>
      <w:numFmt w:val="bullet"/>
      <w:lvlText w:val=""/>
      <w:lvlJc w:val="left"/>
      <w:pPr>
        <w:tabs>
          <w:tab w:val="num" w:pos="5040"/>
        </w:tabs>
        <w:ind w:left="5040" w:hanging="360"/>
      </w:pPr>
      <w:rPr>
        <w:rFonts w:ascii="Symbol" w:hAnsi="Symbol" w:hint="default"/>
      </w:rPr>
    </w:lvl>
    <w:lvl w:ilvl="7" w:tplc="517EB264" w:tentative="1">
      <w:start w:val="1"/>
      <w:numFmt w:val="bullet"/>
      <w:lvlText w:val="o"/>
      <w:lvlJc w:val="left"/>
      <w:pPr>
        <w:tabs>
          <w:tab w:val="num" w:pos="5760"/>
        </w:tabs>
        <w:ind w:left="5760" w:hanging="360"/>
      </w:pPr>
      <w:rPr>
        <w:rFonts w:ascii="Courier New" w:hAnsi="Courier New" w:cs="Courier New" w:hint="default"/>
      </w:rPr>
    </w:lvl>
    <w:lvl w:ilvl="8" w:tplc="30F6D9C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06279"/>
    <w:multiLevelType w:val="hybridMultilevel"/>
    <w:tmpl w:val="E27A1AF4"/>
    <w:lvl w:ilvl="0" w:tplc="D82EDF0A">
      <w:start w:val="1"/>
      <w:numFmt w:val="lowerLetter"/>
      <w:lvlText w:val="%1)"/>
      <w:lvlJc w:val="left"/>
      <w:pPr>
        <w:tabs>
          <w:tab w:val="num" w:pos="720"/>
        </w:tabs>
        <w:ind w:left="720" w:hanging="360"/>
      </w:pPr>
      <w:rPr>
        <w:rFonts w:hint="default"/>
      </w:rPr>
    </w:lvl>
    <w:lvl w:ilvl="1" w:tplc="50960568">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F4869C2"/>
    <w:multiLevelType w:val="hybridMultilevel"/>
    <w:tmpl w:val="294A6BAA"/>
    <w:lvl w:ilvl="0" w:tplc="F17E12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A80EA7"/>
    <w:multiLevelType w:val="hybridMultilevel"/>
    <w:tmpl w:val="B68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A5067"/>
    <w:multiLevelType w:val="multilevel"/>
    <w:tmpl w:val="5B7E6A2A"/>
    <w:lvl w:ilvl="0">
      <w:start w:val="2"/>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25"/>
  </w:num>
  <w:num w:numId="3">
    <w:abstractNumId w:val="13"/>
  </w:num>
  <w:num w:numId="4">
    <w:abstractNumId w:val="1"/>
  </w:num>
  <w:num w:numId="5">
    <w:abstractNumId w:val="12"/>
  </w:num>
  <w:num w:numId="6">
    <w:abstractNumId w:val="10"/>
  </w:num>
  <w:num w:numId="7">
    <w:abstractNumId w:val="11"/>
  </w:num>
  <w:num w:numId="8">
    <w:abstractNumId w:val="26"/>
  </w:num>
  <w:num w:numId="9">
    <w:abstractNumId w:val="21"/>
  </w:num>
  <w:num w:numId="10">
    <w:abstractNumId w:val="27"/>
  </w:num>
  <w:num w:numId="11">
    <w:abstractNumId w:val="0"/>
  </w:num>
  <w:num w:numId="12">
    <w:abstractNumId w:val="8"/>
  </w:num>
  <w:num w:numId="13">
    <w:abstractNumId w:val="29"/>
  </w:num>
  <w:num w:numId="14">
    <w:abstractNumId w:val="2"/>
  </w:num>
  <w:num w:numId="15">
    <w:abstractNumId w:val="9"/>
  </w:num>
  <w:num w:numId="16">
    <w:abstractNumId w:val="23"/>
  </w:num>
  <w:num w:numId="17">
    <w:abstractNumId w:val="24"/>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5"/>
  </w:num>
  <w:num w:numId="24">
    <w:abstractNumId w:val="3"/>
  </w:num>
  <w:num w:numId="25">
    <w:abstractNumId w:val="6"/>
  </w:num>
  <w:num w:numId="26">
    <w:abstractNumId w:val="14"/>
  </w:num>
  <w:num w:numId="27">
    <w:abstractNumId w:val="7"/>
  </w:num>
  <w:num w:numId="28">
    <w:abstractNumId w:val="18"/>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7Y0tDQzMjY1NTFU0lEKTi0uzszPAykwrAUAFoMj+ywAAAA="/>
  </w:docVars>
  <w:rsids>
    <w:rsidRoot w:val="00A52D73"/>
    <w:rsid w:val="00000A6E"/>
    <w:rsid w:val="00011DA9"/>
    <w:rsid w:val="00014FA2"/>
    <w:rsid w:val="00031421"/>
    <w:rsid w:val="0003143E"/>
    <w:rsid w:val="00036E28"/>
    <w:rsid w:val="00052892"/>
    <w:rsid w:val="00052A9B"/>
    <w:rsid w:val="00057028"/>
    <w:rsid w:val="00057F4E"/>
    <w:rsid w:val="0006094D"/>
    <w:rsid w:val="0006431B"/>
    <w:rsid w:val="00065F48"/>
    <w:rsid w:val="00066986"/>
    <w:rsid w:val="00067EE6"/>
    <w:rsid w:val="00070E06"/>
    <w:rsid w:val="0007202B"/>
    <w:rsid w:val="0008117C"/>
    <w:rsid w:val="000853EE"/>
    <w:rsid w:val="00090A3C"/>
    <w:rsid w:val="00092412"/>
    <w:rsid w:val="000A713A"/>
    <w:rsid w:val="000B105A"/>
    <w:rsid w:val="000B640B"/>
    <w:rsid w:val="000B644C"/>
    <w:rsid w:val="000B64C9"/>
    <w:rsid w:val="000C1C4E"/>
    <w:rsid w:val="000C2D0F"/>
    <w:rsid w:val="000C3D07"/>
    <w:rsid w:val="000C65CE"/>
    <w:rsid w:val="000C7587"/>
    <w:rsid w:val="000C7DC9"/>
    <w:rsid w:val="000D0059"/>
    <w:rsid w:val="000D1308"/>
    <w:rsid w:val="000E0329"/>
    <w:rsid w:val="000E1033"/>
    <w:rsid w:val="000E33BC"/>
    <w:rsid w:val="000E61B7"/>
    <w:rsid w:val="000E6285"/>
    <w:rsid w:val="000F11CD"/>
    <w:rsid w:val="000F224D"/>
    <w:rsid w:val="000F367F"/>
    <w:rsid w:val="000F3DD4"/>
    <w:rsid w:val="00102466"/>
    <w:rsid w:val="0010383E"/>
    <w:rsid w:val="00112225"/>
    <w:rsid w:val="0011387C"/>
    <w:rsid w:val="00114A55"/>
    <w:rsid w:val="00115786"/>
    <w:rsid w:val="00116AF3"/>
    <w:rsid w:val="00121194"/>
    <w:rsid w:val="00130165"/>
    <w:rsid w:val="00130FCD"/>
    <w:rsid w:val="001314DB"/>
    <w:rsid w:val="00137C94"/>
    <w:rsid w:val="001402BD"/>
    <w:rsid w:val="00140491"/>
    <w:rsid w:val="00144C97"/>
    <w:rsid w:val="00147DA0"/>
    <w:rsid w:val="00150564"/>
    <w:rsid w:val="00152E19"/>
    <w:rsid w:val="00154B2F"/>
    <w:rsid w:val="00154D4C"/>
    <w:rsid w:val="001653DF"/>
    <w:rsid w:val="00167350"/>
    <w:rsid w:val="00172F5C"/>
    <w:rsid w:val="00182C35"/>
    <w:rsid w:val="0018786C"/>
    <w:rsid w:val="00190766"/>
    <w:rsid w:val="00190DD4"/>
    <w:rsid w:val="00197ED7"/>
    <w:rsid w:val="001A0491"/>
    <w:rsid w:val="001A6F6F"/>
    <w:rsid w:val="001B1F62"/>
    <w:rsid w:val="001B21B4"/>
    <w:rsid w:val="001B32FB"/>
    <w:rsid w:val="001B4FF6"/>
    <w:rsid w:val="001D6FD6"/>
    <w:rsid w:val="001F6244"/>
    <w:rsid w:val="001F71E1"/>
    <w:rsid w:val="002003F6"/>
    <w:rsid w:val="0020086C"/>
    <w:rsid w:val="00200DFB"/>
    <w:rsid w:val="00202E37"/>
    <w:rsid w:val="00205BA6"/>
    <w:rsid w:val="0021197A"/>
    <w:rsid w:val="00216F1E"/>
    <w:rsid w:val="0022106E"/>
    <w:rsid w:val="0022117A"/>
    <w:rsid w:val="002234A3"/>
    <w:rsid w:val="0022421C"/>
    <w:rsid w:val="00226015"/>
    <w:rsid w:val="0022617E"/>
    <w:rsid w:val="0024365A"/>
    <w:rsid w:val="00244B4A"/>
    <w:rsid w:val="002474EB"/>
    <w:rsid w:val="00252C25"/>
    <w:rsid w:val="0025392F"/>
    <w:rsid w:val="00255087"/>
    <w:rsid w:val="0026277D"/>
    <w:rsid w:val="00264A09"/>
    <w:rsid w:val="0026516B"/>
    <w:rsid w:val="00271EFE"/>
    <w:rsid w:val="002957FC"/>
    <w:rsid w:val="00295EFD"/>
    <w:rsid w:val="00296905"/>
    <w:rsid w:val="00296D67"/>
    <w:rsid w:val="002A2678"/>
    <w:rsid w:val="002A4830"/>
    <w:rsid w:val="002B1867"/>
    <w:rsid w:val="002B2981"/>
    <w:rsid w:val="002C2D08"/>
    <w:rsid w:val="002C58B0"/>
    <w:rsid w:val="002D2539"/>
    <w:rsid w:val="002E3859"/>
    <w:rsid w:val="002E4B00"/>
    <w:rsid w:val="002F1DFD"/>
    <w:rsid w:val="002F4AA9"/>
    <w:rsid w:val="002F57A2"/>
    <w:rsid w:val="002F5B48"/>
    <w:rsid w:val="00302206"/>
    <w:rsid w:val="00313022"/>
    <w:rsid w:val="0031501A"/>
    <w:rsid w:val="003175FC"/>
    <w:rsid w:val="00317CBF"/>
    <w:rsid w:val="00317DF9"/>
    <w:rsid w:val="00322716"/>
    <w:rsid w:val="00323A0D"/>
    <w:rsid w:val="00324C0F"/>
    <w:rsid w:val="00327130"/>
    <w:rsid w:val="00327E7F"/>
    <w:rsid w:val="00331C2E"/>
    <w:rsid w:val="00334FA2"/>
    <w:rsid w:val="00340D91"/>
    <w:rsid w:val="00345219"/>
    <w:rsid w:val="00345DBA"/>
    <w:rsid w:val="0035087E"/>
    <w:rsid w:val="0035227D"/>
    <w:rsid w:val="003523FD"/>
    <w:rsid w:val="00352816"/>
    <w:rsid w:val="00360737"/>
    <w:rsid w:val="00360C2A"/>
    <w:rsid w:val="003655CC"/>
    <w:rsid w:val="0037661E"/>
    <w:rsid w:val="003768F1"/>
    <w:rsid w:val="003864EC"/>
    <w:rsid w:val="0039360E"/>
    <w:rsid w:val="003A005C"/>
    <w:rsid w:val="003A33F7"/>
    <w:rsid w:val="003C05B5"/>
    <w:rsid w:val="003C163A"/>
    <w:rsid w:val="003C69A5"/>
    <w:rsid w:val="003D4881"/>
    <w:rsid w:val="003D7079"/>
    <w:rsid w:val="003E407C"/>
    <w:rsid w:val="003E431A"/>
    <w:rsid w:val="003F145D"/>
    <w:rsid w:val="003F693B"/>
    <w:rsid w:val="0040235E"/>
    <w:rsid w:val="0040319C"/>
    <w:rsid w:val="00403D25"/>
    <w:rsid w:val="00405233"/>
    <w:rsid w:val="0041588E"/>
    <w:rsid w:val="004170A2"/>
    <w:rsid w:val="0042141D"/>
    <w:rsid w:val="00426EC7"/>
    <w:rsid w:val="00430DBE"/>
    <w:rsid w:val="00431AAB"/>
    <w:rsid w:val="00432E54"/>
    <w:rsid w:val="00437A79"/>
    <w:rsid w:val="00450997"/>
    <w:rsid w:val="00455CB7"/>
    <w:rsid w:val="00456DCB"/>
    <w:rsid w:val="004600C8"/>
    <w:rsid w:val="004631E9"/>
    <w:rsid w:val="004714A7"/>
    <w:rsid w:val="00484588"/>
    <w:rsid w:val="00490C91"/>
    <w:rsid w:val="004A0CB4"/>
    <w:rsid w:val="004A5EF0"/>
    <w:rsid w:val="004A77F3"/>
    <w:rsid w:val="004B5560"/>
    <w:rsid w:val="004B6887"/>
    <w:rsid w:val="004C347D"/>
    <w:rsid w:val="004D06FD"/>
    <w:rsid w:val="004D3DC6"/>
    <w:rsid w:val="004D7323"/>
    <w:rsid w:val="004E251F"/>
    <w:rsid w:val="004E2537"/>
    <w:rsid w:val="004E2BF3"/>
    <w:rsid w:val="004E3DBF"/>
    <w:rsid w:val="004E4266"/>
    <w:rsid w:val="004E4B77"/>
    <w:rsid w:val="004E5B26"/>
    <w:rsid w:val="004F08D7"/>
    <w:rsid w:val="004F5CB3"/>
    <w:rsid w:val="0050065B"/>
    <w:rsid w:val="005007E9"/>
    <w:rsid w:val="00501578"/>
    <w:rsid w:val="00506982"/>
    <w:rsid w:val="00507585"/>
    <w:rsid w:val="00511758"/>
    <w:rsid w:val="00515D28"/>
    <w:rsid w:val="00516D16"/>
    <w:rsid w:val="00523514"/>
    <w:rsid w:val="005247B1"/>
    <w:rsid w:val="005272E4"/>
    <w:rsid w:val="00527E1E"/>
    <w:rsid w:val="00531372"/>
    <w:rsid w:val="00531585"/>
    <w:rsid w:val="0053317E"/>
    <w:rsid w:val="00533DC4"/>
    <w:rsid w:val="00534822"/>
    <w:rsid w:val="00537ABD"/>
    <w:rsid w:val="00537E12"/>
    <w:rsid w:val="00541E4F"/>
    <w:rsid w:val="00543E65"/>
    <w:rsid w:val="00545F68"/>
    <w:rsid w:val="005463D4"/>
    <w:rsid w:val="00563B2D"/>
    <w:rsid w:val="0057107F"/>
    <w:rsid w:val="00572309"/>
    <w:rsid w:val="00584FE1"/>
    <w:rsid w:val="005940CA"/>
    <w:rsid w:val="00594D34"/>
    <w:rsid w:val="00595B73"/>
    <w:rsid w:val="005A41D3"/>
    <w:rsid w:val="005A7144"/>
    <w:rsid w:val="005B5937"/>
    <w:rsid w:val="005C2883"/>
    <w:rsid w:val="005C4B73"/>
    <w:rsid w:val="005C4E35"/>
    <w:rsid w:val="005C591D"/>
    <w:rsid w:val="005C69DF"/>
    <w:rsid w:val="005D24C8"/>
    <w:rsid w:val="005D5E28"/>
    <w:rsid w:val="005D6486"/>
    <w:rsid w:val="005D7611"/>
    <w:rsid w:val="005D7941"/>
    <w:rsid w:val="005E49FE"/>
    <w:rsid w:val="005E4B41"/>
    <w:rsid w:val="005E5FDE"/>
    <w:rsid w:val="005E617B"/>
    <w:rsid w:val="005E731A"/>
    <w:rsid w:val="005E74AE"/>
    <w:rsid w:val="005F0A04"/>
    <w:rsid w:val="005F1079"/>
    <w:rsid w:val="005F5242"/>
    <w:rsid w:val="005F6CB3"/>
    <w:rsid w:val="005F7879"/>
    <w:rsid w:val="0060663E"/>
    <w:rsid w:val="00607BA7"/>
    <w:rsid w:val="00613D48"/>
    <w:rsid w:val="0062208C"/>
    <w:rsid w:val="00645EF0"/>
    <w:rsid w:val="00645F78"/>
    <w:rsid w:val="00646E94"/>
    <w:rsid w:val="006615BE"/>
    <w:rsid w:val="006708CE"/>
    <w:rsid w:val="00676A74"/>
    <w:rsid w:val="0068268F"/>
    <w:rsid w:val="0069095B"/>
    <w:rsid w:val="0069185B"/>
    <w:rsid w:val="0069318E"/>
    <w:rsid w:val="00693BFB"/>
    <w:rsid w:val="0069752E"/>
    <w:rsid w:val="006A0FAF"/>
    <w:rsid w:val="006A5D6C"/>
    <w:rsid w:val="006B3F19"/>
    <w:rsid w:val="006C0CEC"/>
    <w:rsid w:val="006C3451"/>
    <w:rsid w:val="006C514C"/>
    <w:rsid w:val="006C7C34"/>
    <w:rsid w:val="006D2987"/>
    <w:rsid w:val="006D29A8"/>
    <w:rsid w:val="006D4584"/>
    <w:rsid w:val="006D5072"/>
    <w:rsid w:val="006D6AEF"/>
    <w:rsid w:val="006E103E"/>
    <w:rsid w:val="006E262C"/>
    <w:rsid w:val="006E630C"/>
    <w:rsid w:val="006E6EA3"/>
    <w:rsid w:val="006F088B"/>
    <w:rsid w:val="006F1A94"/>
    <w:rsid w:val="006F2F07"/>
    <w:rsid w:val="006F3F29"/>
    <w:rsid w:val="006F4F5C"/>
    <w:rsid w:val="00700B29"/>
    <w:rsid w:val="007045EB"/>
    <w:rsid w:val="00704E4C"/>
    <w:rsid w:val="0070556E"/>
    <w:rsid w:val="00710E83"/>
    <w:rsid w:val="00714F5D"/>
    <w:rsid w:val="00716CCA"/>
    <w:rsid w:val="00721546"/>
    <w:rsid w:val="00722757"/>
    <w:rsid w:val="00723604"/>
    <w:rsid w:val="007237C7"/>
    <w:rsid w:val="007267E9"/>
    <w:rsid w:val="00731003"/>
    <w:rsid w:val="007358C3"/>
    <w:rsid w:val="00745325"/>
    <w:rsid w:val="00747648"/>
    <w:rsid w:val="00757658"/>
    <w:rsid w:val="00765BE3"/>
    <w:rsid w:val="00766E2E"/>
    <w:rsid w:val="00774D39"/>
    <w:rsid w:val="007779DF"/>
    <w:rsid w:val="00777FC4"/>
    <w:rsid w:val="007808E3"/>
    <w:rsid w:val="007856EA"/>
    <w:rsid w:val="0079330E"/>
    <w:rsid w:val="00794A21"/>
    <w:rsid w:val="007A2A4D"/>
    <w:rsid w:val="007A3DFB"/>
    <w:rsid w:val="007A4B82"/>
    <w:rsid w:val="007B2A8D"/>
    <w:rsid w:val="007C0AA7"/>
    <w:rsid w:val="007C6890"/>
    <w:rsid w:val="007D6F9C"/>
    <w:rsid w:val="007E1E3E"/>
    <w:rsid w:val="007E1EB8"/>
    <w:rsid w:val="007E2508"/>
    <w:rsid w:val="007E43CE"/>
    <w:rsid w:val="007F0161"/>
    <w:rsid w:val="007F3DF6"/>
    <w:rsid w:val="00804E71"/>
    <w:rsid w:val="008050FC"/>
    <w:rsid w:val="00805E76"/>
    <w:rsid w:val="00806E7A"/>
    <w:rsid w:val="00813325"/>
    <w:rsid w:val="00813631"/>
    <w:rsid w:val="00817502"/>
    <w:rsid w:val="008177FC"/>
    <w:rsid w:val="00820FD8"/>
    <w:rsid w:val="0082265A"/>
    <w:rsid w:val="00822B43"/>
    <w:rsid w:val="00823599"/>
    <w:rsid w:val="008237C5"/>
    <w:rsid w:val="00825F64"/>
    <w:rsid w:val="008270DB"/>
    <w:rsid w:val="0082726E"/>
    <w:rsid w:val="00830847"/>
    <w:rsid w:val="008311B0"/>
    <w:rsid w:val="00833F55"/>
    <w:rsid w:val="00844241"/>
    <w:rsid w:val="00844E95"/>
    <w:rsid w:val="00845330"/>
    <w:rsid w:val="008467D3"/>
    <w:rsid w:val="00853133"/>
    <w:rsid w:val="0085355F"/>
    <w:rsid w:val="0085393E"/>
    <w:rsid w:val="00860236"/>
    <w:rsid w:val="00860D98"/>
    <w:rsid w:val="0086400C"/>
    <w:rsid w:val="008654F2"/>
    <w:rsid w:val="00866152"/>
    <w:rsid w:val="00873315"/>
    <w:rsid w:val="00883B41"/>
    <w:rsid w:val="008844E1"/>
    <w:rsid w:val="00890F8F"/>
    <w:rsid w:val="00896071"/>
    <w:rsid w:val="008972CA"/>
    <w:rsid w:val="008A05E3"/>
    <w:rsid w:val="008A35D1"/>
    <w:rsid w:val="008A659B"/>
    <w:rsid w:val="008B546D"/>
    <w:rsid w:val="008B6278"/>
    <w:rsid w:val="008B64A6"/>
    <w:rsid w:val="008B6ABC"/>
    <w:rsid w:val="008B6B3D"/>
    <w:rsid w:val="008D726F"/>
    <w:rsid w:val="008E2386"/>
    <w:rsid w:val="008E6413"/>
    <w:rsid w:val="008E7397"/>
    <w:rsid w:val="008F72BE"/>
    <w:rsid w:val="00901277"/>
    <w:rsid w:val="009078BA"/>
    <w:rsid w:val="00911971"/>
    <w:rsid w:val="00912246"/>
    <w:rsid w:val="0091456D"/>
    <w:rsid w:val="009176BE"/>
    <w:rsid w:val="00917925"/>
    <w:rsid w:val="00920887"/>
    <w:rsid w:val="00922AA9"/>
    <w:rsid w:val="00925DF0"/>
    <w:rsid w:val="00931111"/>
    <w:rsid w:val="0093360E"/>
    <w:rsid w:val="009366EC"/>
    <w:rsid w:val="00940A3B"/>
    <w:rsid w:val="00940B73"/>
    <w:rsid w:val="009420FD"/>
    <w:rsid w:val="00953985"/>
    <w:rsid w:val="00954DBA"/>
    <w:rsid w:val="00955465"/>
    <w:rsid w:val="0096184F"/>
    <w:rsid w:val="00965F42"/>
    <w:rsid w:val="00975AC6"/>
    <w:rsid w:val="00976822"/>
    <w:rsid w:val="009841D8"/>
    <w:rsid w:val="0098473E"/>
    <w:rsid w:val="00984E98"/>
    <w:rsid w:val="00990676"/>
    <w:rsid w:val="009A3E48"/>
    <w:rsid w:val="009B6349"/>
    <w:rsid w:val="009D2AE4"/>
    <w:rsid w:val="009E032B"/>
    <w:rsid w:val="009E0A5B"/>
    <w:rsid w:val="009E7A61"/>
    <w:rsid w:val="009E7C62"/>
    <w:rsid w:val="00A0037A"/>
    <w:rsid w:val="00A02C4B"/>
    <w:rsid w:val="00A063C7"/>
    <w:rsid w:val="00A10545"/>
    <w:rsid w:val="00A105B2"/>
    <w:rsid w:val="00A16C99"/>
    <w:rsid w:val="00A175C4"/>
    <w:rsid w:val="00A21C29"/>
    <w:rsid w:val="00A27CE1"/>
    <w:rsid w:val="00A35E94"/>
    <w:rsid w:val="00A400F5"/>
    <w:rsid w:val="00A404F0"/>
    <w:rsid w:val="00A4553C"/>
    <w:rsid w:val="00A478BD"/>
    <w:rsid w:val="00A47D04"/>
    <w:rsid w:val="00A50A99"/>
    <w:rsid w:val="00A52D73"/>
    <w:rsid w:val="00A54D87"/>
    <w:rsid w:val="00A56F47"/>
    <w:rsid w:val="00A64EB7"/>
    <w:rsid w:val="00A676C8"/>
    <w:rsid w:val="00A70AF5"/>
    <w:rsid w:val="00A7343A"/>
    <w:rsid w:val="00A751CD"/>
    <w:rsid w:val="00A75E71"/>
    <w:rsid w:val="00A776CC"/>
    <w:rsid w:val="00A83D5E"/>
    <w:rsid w:val="00A83F2D"/>
    <w:rsid w:val="00A90186"/>
    <w:rsid w:val="00A93956"/>
    <w:rsid w:val="00A9434D"/>
    <w:rsid w:val="00A962AE"/>
    <w:rsid w:val="00AA00DB"/>
    <w:rsid w:val="00AB063F"/>
    <w:rsid w:val="00AB690C"/>
    <w:rsid w:val="00AB75C9"/>
    <w:rsid w:val="00AC63C8"/>
    <w:rsid w:val="00AC763A"/>
    <w:rsid w:val="00AD0BFC"/>
    <w:rsid w:val="00AD3D3A"/>
    <w:rsid w:val="00AD49C6"/>
    <w:rsid w:val="00AD5C5D"/>
    <w:rsid w:val="00AD7C31"/>
    <w:rsid w:val="00AE7E93"/>
    <w:rsid w:val="00B03778"/>
    <w:rsid w:val="00B04471"/>
    <w:rsid w:val="00B065E0"/>
    <w:rsid w:val="00B12C75"/>
    <w:rsid w:val="00B12D5A"/>
    <w:rsid w:val="00B15406"/>
    <w:rsid w:val="00B155F4"/>
    <w:rsid w:val="00B22992"/>
    <w:rsid w:val="00B23106"/>
    <w:rsid w:val="00B24380"/>
    <w:rsid w:val="00B2468F"/>
    <w:rsid w:val="00B2489B"/>
    <w:rsid w:val="00B25302"/>
    <w:rsid w:val="00B25866"/>
    <w:rsid w:val="00B331C9"/>
    <w:rsid w:val="00B40CEA"/>
    <w:rsid w:val="00B43C28"/>
    <w:rsid w:val="00B56443"/>
    <w:rsid w:val="00B60311"/>
    <w:rsid w:val="00B63919"/>
    <w:rsid w:val="00B649FE"/>
    <w:rsid w:val="00B65658"/>
    <w:rsid w:val="00B7142D"/>
    <w:rsid w:val="00B770AB"/>
    <w:rsid w:val="00B9658F"/>
    <w:rsid w:val="00BA3CC1"/>
    <w:rsid w:val="00BA3CC3"/>
    <w:rsid w:val="00BA6D68"/>
    <w:rsid w:val="00BA6E7E"/>
    <w:rsid w:val="00BA765F"/>
    <w:rsid w:val="00BB52C1"/>
    <w:rsid w:val="00BC2635"/>
    <w:rsid w:val="00BC3A34"/>
    <w:rsid w:val="00BC4E97"/>
    <w:rsid w:val="00BC58F3"/>
    <w:rsid w:val="00BD195E"/>
    <w:rsid w:val="00BE14AF"/>
    <w:rsid w:val="00BE6707"/>
    <w:rsid w:val="00BF2ED6"/>
    <w:rsid w:val="00BF37EE"/>
    <w:rsid w:val="00BF68FE"/>
    <w:rsid w:val="00BF7592"/>
    <w:rsid w:val="00C034E7"/>
    <w:rsid w:val="00C11DF9"/>
    <w:rsid w:val="00C22D40"/>
    <w:rsid w:val="00C25E74"/>
    <w:rsid w:val="00C30475"/>
    <w:rsid w:val="00C36EA2"/>
    <w:rsid w:val="00C419E3"/>
    <w:rsid w:val="00C56BEF"/>
    <w:rsid w:val="00C64AA6"/>
    <w:rsid w:val="00C66648"/>
    <w:rsid w:val="00C677AA"/>
    <w:rsid w:val="00C71B99"/>
    <w:rsid w:val="00C83FD1"/>
    <w:rsid w:val="00C875B1"/>
    <w:rsid w:val="00CB3FC6"/>
    <w:rsid w:val="00CC0857"/>
    <w:rsid w:val="00CC3BD8"/>
    <w:rsid w:val="00CD3F1E"/>
    <w:rsid w:val="00CE06D2"/>
    <w:rsid w:val="00CE30F7"/>
    <w:rsid w:val="00CF0615"/>
    <w:rsid w:val="00CF1CAA"/>
    <w:rsid w:val="00CF5BBE"/>
    <w:rsid w:val="00D00D6B"/>
    <w:rsid w:val="00D01529"/>
    <w:rsid w:val="00D02935"/>
    <w:rsid w:val="00D03640"/>
    <w:rsid w:val="00D0442D"/>
    <w:rsid w:val="00D10AEF"/>
    <w:rsid w:val="00D13816"/>
    <w:rsid w:val="00D1512E"/>
    <w:rsid w:val="00D2013E"/>
    <w:rsid w:val="00D20178"/>
    <w:rsid w:val="00D21D3B"/>
    <w:rsid w:val="00D23B4B"/>
    <w:rsid w:val="00D246F4"/>
    <w:rsid w:val="00D24F8C"/>
    <w:rsid w:val="00D250A0"/>
    <w:rsid w:val="00D25C87"/>
    <w:rsid w:val="00D2665A"/>
    <w:rsid w:val="00D338B7"/>
    <w:rsid w:val="00D41704"/>
    <w:rsid w:val="00D44D85"/>
    <w:rsid w:val="00D45558"/>
    <w:rsid w:val="00D52156"/>
    <w:rsid w:val="00D55750"/>
    <w:rsid w:val="00D57C94"/>
    <w:rsid w:val="00D7628F"/>
    <w:rsid w:val="00D90964"/>
    <w:rsid w:val="00D92D37"/>
    <w:rsid w:val="00D940F9"/>
    <w:rsid w:val="00D94D21"/>
    <w:rsid w:val="00D964F9"/>
    <w:rsid w:val="00DA0929"/>
    <w:rsid w:val="00DA2B98"/>
    <w:rsid w:val="00DB6F5C"/>
    <w:rsid w:val="00DC250D"/>
    <w:rsid w:val="00DC3A2D"/>
    <w:rsid w:val="00DC452D"/>
    <w:rsid w:val="00DC7BA6"/>
    <w:rsid w:val="00DD1144"/>
    <w:rsid w:val="00DD28ED"/>
    <w:rsid w:val="00DD360A"/>
    <w:rsid w:val="00DD5FE4"/>
    <w:rsid w:val="00DE27B5"/>
    <w:rsid w:val="00DE2D33"/>
    <w:rsid w:val="00DE3129"/>
    <w:rsid w:val="00DE4E27"/>
    <w:rsid w:val="00DE6A92"/>
    <w:rsid w:val="00DE78FC"/>
    <w:rsid w:val="00DF3AB2"/>
    <w:rsid w:val="00DF6508"/>
    <w:rsid w:val="00DF7561"/>
    <w:rsid w:val="00E00C86"/>
    <w:rsid w:val="00E02B30"/>
    <w:rsid w:val="00E0528F"/>
    <w:rsid w:val="00E06781"/>
    <w:rsid w:val="00E14F89"/>
    <w:rsid w:val="00E164E5"/>
    <w:rsid w:val="00E20403"/>
    <w:rsid w:val="00E214F3"/>
    <w:rsid w:val="00E26A40"/>
    <w:rsid w:val="00E273A4"/>
    <w:rsid w:val="00E31249"/>
    <w:rsid w:val="00E3148A"/>
    <w:rsid w:val="00E33D60"/>
    <w:rsid w:val="00E40DB1"/>
    <w:rsid w:val="00E46CC2"/>
    <w:rsid w:val="00E513D0"/>
    <w:rsid w:val="00E546BD"/>
    <w:rsid w:val="00E55781"/>
    <w:rsid w:val="00E61A28"/>
    <w:rsid w:val="00E6468B"/>
    <w:rsid w:val="00E6712A"/>
    <w:rsid w:val="00E729B3"/>
    <w:rsid w:val="00E75ADD"/>
    <w:rsid w:val="00E75C78"/>
    <w:rsid w:val="00E77DB3"/>
    <w:rsid w:val="00E84F53"/>
    <w:rsid w:val="00E90293"/>
    <w:rsid w:val="00E90C20"/>
    <w:rsid w:val="00E97AD1"/>
    <w:rsid w:val="00EA3BFF"/>
    <w:rsid w:val="00EA5E48"/>
    <w:rsid w:val="00EA6103"/>
    <w:rsid w:val="00EA73D0"/>
    <w:rsid w:val="00EA7D0D"/>
    <w:rsid w:val="00EB1C5A"/>
    <w:rsid w:val="00EB2461"/>
    <w:rsid w:val="00EB2E5C"/>
    <w:rsid w:val="00EB3FBA"/>
    <w:rsid w:val="00EB5CB3"/>
    <w:rsid w:val="00EB746B"/>
    <w:rsid w:val="00EC0766"/>
    <w:rsid w:val="00EC0AA3"/>
    <w:rsid w:val="00EC0B60"/>
    <w:rsid w:val="00EC4312"/>
    <w:rsid w:val="00ED387B"/>
    <w:rsid w:val="00ED5F1B"/>
    <w:rsid w:val="00ED7697"/>
    <w:rsid w:val="00EE20B4"/>
    <w:rsid w:val="00EF6AAC"/>
    <w:rsid w:val="00EF7952"/>
    <w:rsid w:val="00F028E9"/>
    <w:rsid w:val="00F02D4C"/>
    <w:rsid w:val="00F02E37"/>
    <w:rsid w:val="00F07232"/>
    <w:rsid w:val="00F07F15"/>
    <w:rsid w:val="00F10AB5"/>
    <w:rsid w:val="00F11825"/>
    <w:rsid w:val="00F148FF"/>
    <w:rsid w:val="00F158F6"/>
    <w:rsid w:val="00F23801"/>
    <w:rsid w:val="00F24457"/>
    <w:rsid w:val="00F32E0F"/>
    <w:rsid w:val="00F34149"/>
    <w:rsid w:val="00F3520E"/>
    <w:rsid w:val="00F44FF2"/>
    <w:rsid w:val="00F4673C"/>
    <w:rsid w:val="00F47B97"/>
    <w:rsid w:val="00F61E60"/>
    <w:rsid w:val="00F623AC"/>
    <w:rsid w:val="00F628B3"/>
    <w:rsid w:val="00F63224"/>
    <w:rsid w:val="00F66A5A"/>
    <w:rsid w:val="00F66FCB"/>
    <w:rsid w:val="00F7406B"/>
    <w:rsid w:val="00F75014"/>
    <w:rsid w:val="00F77278"/>
    <w:rsid w:val="00F7747A"/>
    <w:rsid w:val="00F80808"/>
    <w:rsid w:val="00F819C1"/>
    <w:rsid w:val="00F8250B"/>
    <w:rsid w:val="00F85C19"/>
    <w:rsid w:val="00F8626E"/>
    <w:rsid w:val="00F90545"/>
    <w:rsid w:val="00F91CBD"/>
    <w:rsid w:val="00F9255F"/>
    <w:rsid w:val="00F95A20"/>
    <w:rsid w:val="00FA3865"/>
    <w:rsid w:val="00FA68CF"/>
    <w:rsid w:val="00FA722F"/>
    <w:rsid w:val="00FB3196"/>
    <w:rsid w:val="00FB379D"/>
    <w:rsid w:val="00FB51DE"/>
    <w:rsid w:val="00FB7681"/>
    <w:rsid w:val="00FB7F4D"/>
    <w:rsid w:val="00FC0D91"/>
    <w:rsid w:val="00FD6BA2"/>
    <w:rsid w:val="00FE7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B8316"/>
  <w15:docId w15:val="{A3EF88B7-9F18-4AE9-89E8-53DE1BA8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73"/>
    <w:pPr>
      <w:spacing w:after="0" w:line="240" w:lineRule="auto"/>
    </w:pPr>
    <w:rPr>
      <w:rFonts w:ascii="Times New Roman" w:eastAsia="Times New Roman" w:hAnsi="Times New Roman" w:cs="Times New Roman"/>
      <w:sz w:val="20"/>
      <w:szCs w:val="20"/>
      <w:lang w:val="en-GB" w:eastAsia="it-IT"/>
    </w:rPr>
  </w:style>
  <w:style w:type="paragraph" w:styleId="Heading1">
    <w:name w:val="heading 1"/>
    <w:basedOn w:val="Normal"/>
    <w:next w:val="Normal"/>
    <w:link w:val="Heading1Char"/>
    <w:qFormat/>
    <w:rsid w:val="00A52D73"/>
    <w:pPr>
      <w:keepNext/>
      <w:spacing w:before="240" w:after="240"/>
      <w:jc w:val="both"/>
      <w:outlineLvl w:val="0"/>
    </w:pPr>
    <w:rPr>
      <w:rFonts w:ascii="Arial" w:hAnsi="Arial"/>
      <w:b/>
      <w:i/>
      <w:sz w:val="28"/>
    </w:rPr>
  </w:style>
  <w:style w:type="paragraph" w:styleId="Heading2">
    <w:name w:val="heading 2"/>
    <w:basedOn w:val="Normal"/>
    <w:next w:val="Normal"/>
    <w:link w:val="Heading2Char"/>
    <w:qFormat/>
    <w:rsid w:val="00A52D73"/>
    <w:pPr>
      <w:keepNext/>
      <w:tabs>
        <w:tab w:val="left" w:pos="426"/>
      </w:tabs>
      <w:outlineLvl w:val="1"/>
    </w:pPr>
    <w:rPr>
      <w:sz w:val="24"/>
      <w:lang w:val="fr-BE"/>
    </w:rPr>
  </w:style>
  <w:style w:type="paragraph" w:styleId="Heading3">
    <w:name w:val="heading 3"/>
    <w:basedOn w:val="Normal"/>
    <w:next w:val="Normal"/>
    <w:link w:val="Heading3Char"/>
    <w:uiPriority w:val="9"/>
    <w:semiHidden/>
    <w:unhideWhenUsed/>
    <w:qFormat/>
    <w:rsid w:val="00EC4312"/>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52D73"/>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D73"/>
    <w:rPr>
      <w:rFonts w:ascii="Arial" w:eastAsia="Times New Roman" w:hAnsi="Arial" w:cs="Times New Roman"/>
      <w:b/>
      <w:i/>
      <w:sz w:val="28"/>
      <w:szCs w:val="20"/>
      <w:lang w:val="en-GB" w:eastAsia="it-IT"/>
    </w:rPr>
  </w:style>
  <w:style w:type="character" w:customStyle="1" w:styleId="Heading2Char">
    <w:name w:val="Heading 2 Char"/>
    <w:basedOn w:val="DefaultParagraphFont"/>
    <w:link w:val="Heading2"/>
    <w:rsid w:val="00A52D73"/>
    <w:rPr>
      <w:rFonts w:ascii="Times New Roman" w:eastAsia="Times New Roman" w:hAnsi="Times New Roman" w:cs="Times New Roman"/>
      <w:sz w:val="24"/>
      <w:szCs w:val="20"/>
      <w:lang w:val="fr-BE" w:eastAsia="it-IT"/>
    </w:rPr>
  </w:style>
  <w:style w:type="character" w:customStyle="1" w:styleId="Heading8Char">
    <w:name w:val="Heading 8 Char"/>
    <w:basedOn w:val="DefaultParagraphFont"/>
    <w:link w:val="Heading8"/>
    <w:rsid w:val="00A52D73"/>
    <w:rPr>
      <w:rFonts w:ascii="Arial" w:eastAsia="Times New Roman" w:hAnsi="Arial" w:cs="Times New Roman"/>
      <w:i/>
      <w:sz w:val="20"/>
      <w:szCs w:val="20"/>
      <w:lang w:val="en-GB" w:eastAsia="it-IT"/>
    </w:rPr>
  </w:style>
  <w:style w:type="paragraph" w:styleId="Header">
    <w:name w:val="header"/>
    <w:basedOn w:val="Normal"/>
    <w:link w:val="HeaderChar"/>
    <w:uiPriority w:val="99"/>
    <w:rsid w:val="00A52D73"/>
    <w:pPr>
      <w:tabs>
        <w:tab w:val="center" w:pos="4320"/>
        <w:tab w:val="right" w:pos="8640"/>
      </w:tabs>
    </w:pPr>
  </w:style>
  <w:style w:type="character" w:customStyle="1" w:styleId="HeaderChar">
    <w:name w:val="Header Char"/>
    <w:basedOn w:val="DefaultParagraphFont"/>
    <w:link w:val="Header"/>
    <w:uiPriority w:val="99"/>
    <w:rsid w:val="00A52D73"/>
    <w:rPr>
      <w:rFonts w:ascii="Times New Roman" w:eastAsia="Times New Roman" w:hAnsi="Times New Roman" w:cs="Times New Roman"/>
      <w:sz w:val="20"/>
      <w:szCs w:val="20"/>
      <w:lang w:val="en-GB" w:eastAsia="it-IT"/>
    </w:rPr>
  </w:style>
  <w:style w:type="paragraph" w:styleId="Footer">
    <w:name w:val="footer"/>
    <w:basedOn w:val="Normal"/>
    <w:link w:val="FooterChar"/>
    <w:uiPriority w:val="99"/>
    <w:rsid w:val="00A52D73"/>
    <w:pPr>
      <w:tabs>
        <w:tab w:val="center" w:pos="4320"/>
        <w:tab w:val="right" w:pos="8640"/>
      </w:tabs>
    </w:pPr>
  </w:style>
  <w:style w:type="character" w:customStyle="1" w:styleId="FooterChar">
    <w:name w:val="Footer Char"/>
    <w:basedOn w:val="DefaultParagraphFont"/>
    <w:link w:val="Footer"/>
    <w:uiPriority w:val="99"/>
    <w:rsid w:val="00A52D73"/>
    <w:rPr>
      <w:rFonts w:ascii="Times New Roman" w:eastAsia="Times New Roman" w:hAnsi="Times New Roman" w:cs="Times New Roman"/>
      <w:sz w:val="20"/>
      <w:szCs w:val="20"/>
      <w:lang w:val="en-GB" w:eastAsia="it-IT"/>
    </w:rPr>
  </w:style>
  <w:style w:type="character" w:styleId="PageNumber">
    <w:name w:val="page number"/>
    <w:basedOn w:val="DefaultParagraphFont"/>
    <w:rsid w:val="00A52D73"/>
  </w:style>
  <w:style w:type="paragraph" w:styleId="FootnoteText">
    <w:name w:val="footnote text"/>
    <w:basedOn w:val="Normal"/>
    <w:link w:val="FootnoteTextChar"/>
    <w:semiHidden/>
    <w:rsid w:val="00A52D73"/>
    <w:rPr>
      <w:lang w:val="fr-FR"/>
    </w:rPr>
  </w:style>
  <w:style w:type="character" w:customStyle="1" w:styleId="FootnoteTextChar">
    <w:name w:val="Footnote Text Char"/>
    <w:basedOn w:val="DefaultParagraphFont"/>
    <w:link w:val="FootnoteText"/>
    <w:semiHidden/>
    <w:rsid w:val="00A52D73"/>
    <w:rPr>
      <w:rFonts w:ascii="Times New Roman" w:eastAsia="Times New Roman" w:hAnsi="Times New Roman" w:cs="Times New Roman"/>
      <w:sz w:val="20"/>
      <w:szCs w:val="20"/>
      <w:lang w:val="fr-FR" w:eastAsia="it-IT"/>
    </w:rPr>
  </w:style>
  <w:style w:type="character" w:styleId="FootnoteReference">
    <w:name w:val="footnote reference"/>
    <w:semiHidden/>
    <w:rsid w:val="00A52D73"/>
    <w:rPr>
      <w:vertAlign w:val="superscript"/>
    </w:rPr>
  </w:style>
  <w:style w:type="paragraph" w:customStyle="1" w:styleId="Blockquote">
    <w:name w:val="Blockquote"/>
    <w:basedOn w:val="Normal"/>
    <w:rsid w:val="00A52D73"/>
    <w:pPr>
      <w:widowControl w:val="0"/>
      <w:spacing w:before="100" w:after="100"/>
      <w:ind w:left="360" w:right="360"/>
    </w:pPr>
    <w:rPr>
      <w:sz w:val="24"/>
      <w:lang w:val="en-US"/>
    </w:rPr>
  </w:style>
  <w:style w:type="character" w:styleId="CommentReference">
    <w:name w:val="annotation reference"/>
    <w:semiHidden/>
    <w:rsid w:val="00A52D73"/>
    <w:rPr>
      <w:sz w:val="16"/>
      <w:szCs w:val="16"/>
    </w:rPr>
  </w:style>
  <w:style w:type="paragraph" w:styleId="CommentText">
    <w:name w:val="annotation text"/>
    <w:basedOn w:val="Normal"/>
    <w:link w:val="CommentTextChar"/>
    <w:semiHidden/>
    <w:rsid w:val="00A52D73"/>
  </w:style>
  <w:style w:type="character" w:customStyle="1" w:styleId="CommentTextChar">
    <w:name w:val="Comment Text Char"/>
    <w:basedOn w:val="DefaultParagraphFont"/>
    <w:link w:val="CommentText"/>
    <w:semiHidden/>
    <w:rsid w:val="00A52D73"/>
    <w:rPr>
      <w:rFonts w:ascii="Times New Roman" w:eastAsia="Times New Roman" w:hAnsi="Times New Roman" w:cs="Times New Roman"/>
      <w:sz w:val="20"/>
      <w:szCs w:val="20"/>
      <w:lang w:val="en-GB" w:eastAsia="it-IT"/>
    </w:rPr>
  </w:style>
  <w:style w:type="paragraph" w:styleId="NoSpacing">
    <w:name w:val="No Spacing"/>
    <w:link w:val="NoSpacingChar"/>
    <w:uiPriority w:val="1"/>
    <w:qFormat/>
    <w:rsid w:val="00A52D73"/>
    <w:pPr>
      <w:spacing w:after="0" w:line="240" w:lineRule="auto"/>
    </w:pPr>
    <w:rPr>
      <w:rFonts w:ascii="Times New Roman" w:eastAsia="Times New Roman" w:hAnsi="Times New Roman" w:cs="Times New Roman"/>
      <w:sz w:val="20"/>
      <w:szCs w:val="20"/>
      <w:lang w:val="en-GB" w:eastAsia="it-IT"/>
    </w:rPr>
  </w:style>
  <w:style w:type="paragraph" w:styleId="BalloonText">
    <w:name w:val="Balloon Text"/>
    <w:basedOn w:val="Normal"/>
    <w:link w:val="BalloonTextChar"/>
    <w:uiPriority w:val="99"/>
    <w:semiHidden/>
    <w:unhideWhenUsed/>
    <w:rsid w:val="00A52D73"/>
    <w:rPr>
      <w:rFonts w:ascii="Tahoma" w:hAnsi="Tahoma" w:cs="Tahoma"/>
      <w:sz w:val="16"/>
      <w:szCs w:val="16"/>
    </w:rPr>
  </w:style>
  <w:style w:type="character" w:customStyle="1" w:styleId="BalloonTextChar">
    <w:name w:val="Balloon Text Char"/>
    <w:basedOn w:val="DefaultParagraphFont"/>
    <w:link w:val="BalloonText"/>
    <w:uiPriority w:val="99"/>
    <w:semiHidden/>
    <w:rsid w:val="00A52D73"/>
    <w:rPr>
      <w:rFonts w:ascii="Tahoma" w:eastAsia="Times New Roman" w:hAnsi="Tahoma" w:cs="Tahoma"/>
      <w:sz w:val="16"/>
      <w:szCs w:val="16"/>
      <w:lang w:val="en-GB" w:eastAsia="it-IT"/>
    </w:rPr>
  </w:style>
  <w:style w:type="character" w:styleId="Hyperlink">
    <w:name w:val="Hyperlink"/>
    <w:basedOn w:val="DefaultParagraphFont"/>
    <w:uiPriority w:val="99"/>
    <w:unhideWhenUsed/>
    <w:rsid w:val="00BF37E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3D5E"/>
    <w:rPr>
      <w:b/>
      <w:bCs/>
    </w:rPr>
  </w:style>
  <w:style w:type="character" w:customStyle="1" w:styleId="CommentSubjectChar">
    <w:name w:val="Comment Subject Char"/>
    <w:basedOn w:val="CommentTextChar"/>
    <w:link w:val="CommentSubject"/>
    <w:uiPriority w:val="99"/>
    <w:semiHidden/>
    <w:rsid w:val="00A83D5E"/>
    <w:rPr>
      <w:rFonts w:ascii="Times New Roman" w:eastAsia="Times New Roman" w:hAnsi="Times New Roman" w:cs="Times New Roman"/>
      <w:b/>
      <w:bCs/>
      <w:sz w:val="20"/>
      <w:szCs w:val="20"/>
      <w:lang w:val="en-GB" w:eastAsia="it-IT"/>
    </w:rPr>
  </w:style>
  <w:style w:type="character" w:customStyle="1" w:styleId="Heading3Char">
    <w:name w:val="Heading 3 Char"/>
    <w:basedOn w:val="DefaultParagraphFont"/>
    <w:link w:val="Heading3"/>
    <w:uiPriority w:val="9"/>
    <w:semiHidden/>
    <w:rsid w:val="00EC4312"/>
    <w:rPr>
      <w:rFonts w:asciiTheme="majorHAnsi" w:eastAsiaTheme="majorEastAsia" w:hAnsiTheme="majorHAnsi" w:cstheme="majorBidi"/>
      <w:b/>
      <w:bCs/>
      <w:color w:val="4F81BD" w:themeColor="accent1"/>
      <w:sz w:val="20"/>
      <w:szCs w:val="20"/>
      <w:lang w:val="en-GB" w:eastAsia="it-IT"/>
    </w:rPr>
  </w:style>
  <w:style w:type="paragraph" w:styleId="ListParagraph">
    <w:name w:val="List Paragraph"/>
    <w:basedOn w:val="Normal"/>
    <w:uiPriority w:val="34"/>
    <w:qFormat/>
    <w:rsid w:val="00716CCA"/>
    <w:pPr>
      <w:ind w:left="720"/>
      <w:contextualSpacing/>
    </w:pPr>
  </w:style>
  <w:style w:type="character" w:customStyle="1" w:styleId="NoSpacingChar">
    <w:name w:val="No Spacing Char"/>
    <w:link w:val="NoSpacing"/>
    <w:uiPriority w:val="1"/>
    <w:rsid w:val="00331C2E"/>
    <w:rPr>
      <w:rFonts w:ascii="Times New Roman" w:eastAsia="Times New Roman" w:hAnsi="Times New Roman" w:cs="Times New Roman"/>
      <w:sz w:val="20"/>
      <w:szCs w:val="20"/>
      <w:lang w:val="en-GB" w:eastAsia="it-IT"/>
    </w:rPr>
  </w:style>
  <w:style w:type="paragraph" w:styleId="Revision">
    <w:name w:val="Revision"/>
    <w:hidden/>
    <w:uiPriority w:val="99"/>
    <w:semiHidden/>
    <w:rsid w:val="00FB51DE"/>
    <w:pPr>
      <w:spacing w:after="0" w:line="240" w:lineRule="auto"/>
    </w:pPr>
    <w:rPr>
      <w:rFonts w:ascii="Times New Roman" w:eastAsia="Times New Roman" w:hAnsi="Times New Roman" w:cs="Times New Roman"/>
      <w:sz w:val="20"/>
      <w:szCs w:val="20"/>
      <w:lang w:val="en-GB" w:eastAsia="it-IT"/>
    </w:rPr>
  </w:style>
  <w:style w:type="table" w:styleId="TableGrid">
    <w:name w:val="Table Grid"/>
    <w:basedOn w:val="TableNormal"/>
    <w:uiPriority w:val="59"/>
    <w:rsid w:val="00EA6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DA2B98"/>
    <w:pPr>
      <w:spacing w:after="0" w:line="240" w:lineRule="auto"/>
    </w:pPr>
    <w:rPr>
      <w:rFonts w:ascii="Calibri" w:eastAsia="SimSun" w:hAnsi="Calibri" w:cs="Times New Roman"/>
      <w:lang w:val="it-IT" w:eastAsia="zh-CN"/>
    </w:rPr>
  </w:style>
  <w:style w:type="character" w:styleId="UnresolvedMention">
    <w:name w:val="Unresolved Mention"/>
    <w:basedOn w:val="DefaultParagraphFont"/>
    <w:uiPriority w:val="99"/>
    <w:semiHidden/>
    <w:unhideWhenUsed/>
    <w:rsid w:val="0072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037">
      <w:bodyDiv w:val="1"/>
      <w:marLeft w:val="0"/>
      <w:marRight w:val="0"/>
      <w:marTop w:val="0"/>
      <w:marBottom w:val="0"/>
      <w:divBdr>
        <w:top w:val="none" w:sz="0" w:space="0" w:color="auto"/>
        <w:left w:val="none" w:sz="0" w:space="0" w:color="auto"/>
        <w:bottom w:val="none" w:sz="0" w:space="0" w:color="auto"/>
        <w:right w:val="none" w:sz="0" w:space="0" w:color="auto"/>
      </w:divBdr>
    </w:div>
    <w:div w:id="40401475">
      <w:bodyDiv w:val="1"/>
      <w:marLeft w:val="0"/>
      <w:marRight w:val="0"/>
      <w:marTop w:val="0"/>
      <w:marBottom w:val="0"/>
      <w:divBdr>
        <w:top w:val="none" w:sz="0" w:space="0" w:color="auto"/>
        <w:left w:val="none" w:sz="0" w:space="0" w:color="auto"/>
        <w:bottom w:val="none" w:sz="0" w:space="0" w:color="auto"/>
        <w:right w:val="none" w:sz="0" w:space="0" w:color="auto"/>
      </w:divBdr>
    </w:div>
    <w:div w:id="74516777">
      <w:bodyDiv w:val="1"/>
      <w:marLeft w:val="0"/>
      <w:marRight w:val="0"/>
      <w:marTop w:val="0"/>
      <w:marBottom w:val="0"/>
      <w:divBdr>
        <w:top w:val="none" w:sz="0" w:space="0" w:color="auto"/>
        <w:left w:val="none" w:sz="0" w:space="0" w:color="auto"/>
        <w:bottom w:val="none" w:sz="0" w:space="0" w:color="auto"/>
        <w:right w:val="none" w:sz="0" w:space="0" w:color="auto"/>
      </w:divBdr>
    </w:div>
    <w:div w:id="86200009">
      <w:bodyDiv w:val="1"/>
      <w:marLeft w:val="0"/>
      <w:marRight w:val="0"/>
      <w:marTop w:val="0"/>
      <w:marBottom w:val="0"/>
      <w:divBdr>
        <w:top w:val="none" w:sz="0" w:space="0" w:color="auto"/>
        <w:left w:val="none" w:sz="0" w:space="0" w:color="auto"/>
        <w:bottom w:val="none" w:sz="0" w:space="0" w:color="auto"/>
        <w:right w:val="none" w:sz="0" w:space="0" w:color="auto"/>
      </w:divBdr>
    </w:div>
    <w:div w:id="103841532">
      <w:bodyDiv w:val="1"/>
      <w:marLeft w:val="0"/>
      <w:marRight w:val="0"/>
      <w:marTop w:val="0"/>
      <w:marBottom w:val="0"/>
      <w:divBdr>
        <w:top w:val="none" w:sz="0" w:space="0" w:color="auto"/>
        <w:left w:val="none" w:sz="0" w:space="0" w:color="auto"/>
        <w:bottom w:val="none" w:sz="0" w:space="0" w:color="auto"/>
        <w:right w:val="none" w:sz="0" w:space="0" w:color="auto"/>
      </w:divBdr>
    </w:div>
    <w:div w:id="170460404">
      <w:bodyDiv w:val="1"/>
      <w:marLeft w:val="0"/>
      <w:marRight w:val="0"/>
      <w:marTop w:val="0"/>
      <w:marBottom w:val="0"/>
      <w:divBdr>
        <w:top w:val="none" w:sz="0" w:space="0" w:color="auto"/>
        <w:left w:val="none" w:sz="0" w:space="0" w:color="auto"/>
        <w:bottom w:val="none" w:sz="0" w:space="0" w:color="auto"/>
        <w:right w:val="none" w:sz="0" w:space="0" w:color="auto"/>
      </w:divBdr>
    </w:div>
    <w:div w:id="192693394">
      <w:bodyDiv w:val="1"/>
      <w:marLeft w:val="0"/>
      <w:marRight w:val="0"/>
      <w:marTop w:val="0"/>
      <w:marBottom w:val="0"/>
      <w:divBdr>
        <w:top w:val="none" w:sz="0" w:space="0" w:color="auto"/>
        <w:left w:val="none" w:sz="0" w:space="0" w:color="auto"/>
        <w:bottom w:val="none" w:sz="0" w:space="0" w:color="auto"/>
        <w:right w:val="none" w:sz="0" w:space="0" w:color="auto"/>
      </w:divBdr>
    </w:div>
    <w:div w:id="203687345">
      <w:bodyDiv w:val="1"/>
      <w:marLeft w:val="0"/>
      <w:marRight w:val="0"/>
      <w:marTop w:val="0"/>
      <w:marBottom w:val="0"/>
      <w:divBdr>
        <w:top w:val="none" w:sz="0" w:space="0" w:color="auto"/>
        <w:left w:val="none" w:sz="0" w:space="0" w:color="auto"/>
        <w:bottom w:val="none" w:sz="0" w:space="0" w:color="auto"/>
        <w:right w:val="none" w:sz="0" w:space="0" w:color="auto"/>
      </w:divBdr>
    </w:div>
    <w:div w:id="360592666">
      <w:bodyDiv w:val="1"/>
      <w:marLeft w:val="0"/>
      <w:marRight w:val="0"/>
      <w:marTop w:val="0"/>
      <w:marBottom w:val="0"/>
      <w:divBdr>
        <w:top w:val="none" w:sz="0" w:space="0" w:color="auto"/>
        <w:left w:val="none" w:sz="0" w:space="0" w:color="auto"/>
        <w:bottom w:val="none" w:sz="0" w:space="0" w:color="auto"/>
        <w:right w:val="none" w:sz="0" w:space="0" w:color="auto"/>
      </w:divBdr>
    </w:div>
    <w:div w:id="395710127">
      <w:bodyDiv w:val="1"/>
      <w:marLeft w:val="0"/>
      <w:marRight w:val="0"/>
      <w:marTop w:val="0"/>
      <w:marBottom w:val="0"/>
      <w:divBdr>
        <w:top w:val="none" w:sz="0" w:space="0" w:color="auto"/>
        <w:left w:val="none" w:sz="0" w:space="0" w:color="auto"/>
        <w:bottom w:val="none" w:sz="0" w:space="0" w:color="auto"/>
        <w:right w:val="none" w:sz="0" w:space="0" w:color="auto"/>
      </w:divBdr>
    </w:div>
    <w:div w:id="460150284">
      <w:bodyDiv w:val="1"/>
      <w:marLeft w:val="0"/>
      <w:marRight w:val="0"/>
      <w:marTop w:val="0"/>
      <w:marBottom w:val="0"/>
      <w:divBdr>
        <w:top w:val="none" w:sz="0" w:space="0" w:color="auto"/>
        <w:left w:val="none" w:sz="0" w:space="0" w:color="auto"/>
        <w:bottom w:val="none" w:sz="0" w:space="0" w:color="auto"/>
        <w:right w:val="none" w:sz="0" w:space="0" w:color="auto"/>
      </w:divBdr>
    </w:div>
    <w:div w:id="551698830">
      <w:bodyDiv w:val="1"/>
      <w:marLeft w:val="0"/>
      <w:marRight w:val="0"/>
      <w:marTop w:val="0"/>
      <w:marBottom w:val="0"/>
      <w:divBdr>
        <w:top w:val="none" w:sz="0" w:space="0" w:color="auto"/>
        <w:left w:val="none" w:sz="0" w:space="0" w:color="auto"/>
        <w:bottom w:val="none" w:sz="0" w:space="0" w:color="auto"/>
        <w:right w:val="none" w:sz="0" w:space="0" w:color="auto"/>
      </w:divBdr>
    </w:div>
    <w:div w:id="554854196">
      <w:bodyDiv w:val="1"/>
      <w:marLeft w:val="0"/>
      <w:marRight w:val="0"/>
      <w:marTop w:val="0"/>
      <w:marBottom w:val="0"/>
      <w:divBdr>
        <w:top w:val="none" w:sz="0" w:space="0" w:color="auto"/>
        <w:left w:val="none" w:sz="0" w:space="0" w:color="auto"/>
        <w:bottom w:val="none" w:sz="0" w:space="0" w:color="auto"/>
        <w:right w:val="none" w:sz="0" w:space="0" w:color="auto"/>
      </w:divBdr>
    </w:div>
    <w:div w:id="612514606">
      <w:bodyDiv w:val="1"/>
      <w:marLeft w:val="0"/>
      <w:marRight w:val="0"/>
      <w:marTop w:val="0"/>
      <w:marBottom w:val="0"/>
      <w:divBdr>
        <w:top w:val="none" w:sz="0" w:space="0" w:color="auto"/>
        <w:left w:val="none" w:sz="0" w:space="0" w:color="auto"/>
        <w:bottom w:val="none" w:sz="0" w:space="0" w:color="auto"/>
        <w:right w:val="none" w:sz="0" w:space="0" w:color="auto"/>
      </w:divBdr>
    </w:div>
    <w:div w:id="655838368">
      <w:bodyDiv w:val="1"/>
      <w:marLeft w:val="0"/>
      <w:marRight w:val="0"/>
      <w:marTop w:val="0"/>
      <w:marBottom w:val="0"/>
      <w:divBdr>
        <w:top w:val="none" w:sz="0" w:space="0" w:color="auto"/>
        <w:left w:val="none" w:sz="0" w:space="0" w:color="auto"/>
        <w:bottom w:val="none" w:sz="0" w:space="0" w:color="auto"/>
        <w:right w:val="none" w:sz="0" w:space="0" w:color="auto"/>
      </w:divBdr>
    </w:div>
    <w:div w:id="738553574">
      <w:bodyDiv w:val="1"/>
      <w:marLeft w:val="0"/>
      <w:marRight w:val="0"/>
      <w:marTop w:val="0"/>
      <w:marBottom w:val="0"/>
      <w:divBdr>
        <w:top w:val="none" w:sz="0" w:space="0" w:color="auto"/>
        <w:left w:val="none" w:sz="0" w:space="0" w:color="auto"/>
        <w:bottom w:val="none" w:sz="0" w:space="0" w:color="auto"/>
        <w:right w:val="none" w:sz="0" w:space="0" w:color="auto"/>
      </w:divBdr>
    </w:div>
    <w:div w:id="755710004">
      <w:bodyDiv w:val="1"/>
      <w:marLeft w:val="0"/>
      <w:marRight w:val="0"/>
      <w:marTop w:val="0"/>
      <w:marBottom w:val="0"/>
      <w:divBdr>
        <w:top w:val="none" w:sz="0" w:space="0" w:color="auto"/>
        <w:left w:val="none" w:sz="0" w:space="0" w:color="auto"/>
        <w:bottom w:val="none" w:sz="0" w:space="0" w:color="auto"/>
        <w:right w:val="none" w:sz="0" w:space="0" w:color="auto"/>
      </w:divBdr>
    </w:div>
    <w:div w:id="770205557">
      <w:bodyDiv w:val="1"/>
      <w:marLeft w:val="0"/>
      <w:marRight w:val="0"/>
      <w:marTop w:val="0"/>
      <w:marBottom w:val="0"/>
      <w:divBdr>
        <w:top w:val="none" w:sz="0" w:space="0" w:color="auto"/>
        <w:left w:val="none" w:sz="0" w:space="0" w:color="auto"/>
        <w:bottom w:val="none" w:sz="0" w:space="0" w:color="auto"/>
        <w:right w:val="none" w:sz="0" w:space="0" w:color="auto"/>
      </w:divBdr>
    </w:div>
    <w:div w:id="860241136">
      <w:bodyDiv w:val="1"/>
      <w:marLeft w:val="0"/>
      <w:marRight w:val="0"/>
      <w:marTop w:val="0"/>
      <w:marBottom w:val="0"/>
      <w:divBdr>
        <w:top w:val="none" w:sz="0" w:space="0" w:color="auto"/>
        <w:left w:val="none" w:sz="0" w:space="0" w:color="auto"/>
        <w:bottom w:val="none" w:sz="0" w:space="0" w:color="auto"/>
        <w:right w:val="none" w:sz="0" w:space="0" w:color="auto"/>
      </w:divBdr>
    </w:div>
    <w:div w:id="927537473">
      <w:bodyDiv w:val="1"/>
      <w:marLeft w:val="0"/>
      <w:marRight w:val="0"/>
      <w:marTop w:val="0"/>
      <w:marBottom w:val="0"/>
      <w:divBdr>
        <w:top w:val="none" w:sz="0" w:space="0" w:color="auto"/>
        <w:left w:val="none" w:sz="0" w:space="0" w:color="auto"/>
        <w:bottom w:val="none" w:sz="0" w:space="0" w:color="auto"/>
        <w:right w:val="none" w:sz="0" w:space="0" w:color="auto"/>
      </w:divBdr>
    </w:div>
    <w:div w:id="1026323070">
      <w:bodyDiv w:val="1"/>
      <w:marLeft w:val="0"/>
      <w:marRight w:val="0"/>
      <w:marTop w:val="0"/>
      <w:marBottom w:val="0"/>
      <w:divBdr>
        <w:top w:val="none" w:sz="0" w:space="0" w:color="auto"/>
        <w:left w:val="none" w:sz="0" w:space="0" w:color="auto"/>
        <w:bottom w:val="none" w:sz="0" w:space="0" w:color="auto"/>
        <w:right w:val="none" w:sz="0" w:space="0" w:color="auto"/>
      </w:divBdr>
    </w:div>
    <w:div w:id="1039159940">
      <w:bodyDiv w:val="1"/>
      <w:marLeft w:val="0"/>
      <w:marRight w:val="0"/>
      <w:marTop w:val="0"/>
      <w:marBottom w:val="0"/>
      <w:divBdr>
        <w:top w:val="none" w:sz="0" w:space="0" w:color="auto"/>
        <w:left w:val="none" w:sz="0" w:space="0" w:color="auto"/>
        <w:bottom w:val="none" w:sz="0" w:space="0" w:color="auto"/>
        <w:right w:val="none" w:sz="0" w:space="0" w:color="auto"/>
      </w:divBdr>
    </w:div>
    <w:div w:id="1124736414">
      <w:bodyDiv w:val="1"/>
      <w:marLeft w:val="0"/>
      <w:marRight w:val="0"/>
      <w:marTop w:val="0"/>
      <w:marBottom w:val="0"/>
      <w:divBdr>
        <w:top w:val="none" w:sz="0" w:space="0" w:color="auto"/>
        <w:left w:val="none" w:sz="0" w:space="0" w:color="auto"/>
        <w:bottom w:val="none" w:sz="0" w:space="0" w:color="auto"/>
        <w:right w:val="none" w:sz="0" w:space="0" w:color="auto"/>
      </w:divBdr>
    </w:div>
    <w:div w:id="1210457758">
      <w:bodyDiv w:val="1"/>
      <w:marLeft w:val="0"/>
      <w:marRight w:val="0"/>
      <w:marTop w:val="0"/>
      <w:marBottom w:val="0"/>
      <w:divBdr>
        <w:top w:val="none" w:sz="0" w:space="0" w:color="auto"/>
        <w:left w:val="none" w:sz="0" w:space="0" w:color="auto"/>
        <w:bottom w:val="none" w:sz="0" w:space="0" w:color="auto"/>
        <w:right w:val="none" w:sz="0" w:space="0" w:color="auto"/>
      </w:divBdr>
    </w:div>
    <w:div w:id="1332179600">
      <w:bodyDiv w:val="1"/>
      <w:marLeft w:val="0"/>
      <w:marRight w:val="0"/>
      <w:marTop w:val="0"/>
      <w:marBottom w:val="0"/>
      <w:divBdr>
        <w:top w:val="none" w:sz="0" w:space="0" w:color="auto"/>
        <w:left w:val="none" w:sz="0" w:space="0" w:color="auto"/>
        <w:bottom w:val="none" w:sz="0" w:space="0" w:color="auto"/>
        <w:right w:val="none" w:sz="0" w:space="0" w:color="auto"/>
      </w:divBdr>
    </w:div>
    <w:div w:id="1335066457">
      <w:bodyDiv w:val="1"/>
      <w:marLeft w:val="0"/>
      <w:marRight w:val="0"/>
      <w:marTop w:val="0"/>
      <w:marBottom w:val="0"/>
      <w:divBdr>
        <w:top w:val="none" w:sz="0" w:space="0" w:color="auto"/>
        <w:left w:val="none" w:sz="0" w:space="0" w:color="auto"/>
        <w:bottom w:val="none" w:sz="0" w:space="0" w:color="auto"/>
        <w:right w:val="none" w:sz="0" w:space="0" w:color="auto"/>
      </w:divBdr>
    </w:div>
    <w:div w:id="1337732583">
      <w:bodyDiv w:val="1"/>
      <w:marLeft w:val="0"/>
      <w:marRight w:val="0"/>
      <w:marTop w:val="0"/>
      <w:marBottom w:val="0"/>
      <w:divBdr>
        <w:top w:val="none" w:sz="0" w:space="0" w:color="auto"/>
        <w:left w:val="none" w:sz="0" w:space="0" w:color="auto"/>
        <w:bottom w:val="none" w:sz="0" w:space="0" w:color="auto"/>
        <w:right w:val="none" w:sz="0" w:space="0" w:color="auto"/>
      </w:divBdr>
    </w:div>
    <w:div w:id="1351486479">
      <w:bodyDiv w:val="1"/>
      <w:marLeft w:val="0"/>
      <w:marRight w:val="0"/>
      <w:marTop w:val="0"/>
      <w:marBottom w:val="0"/>
      <w:divBdr>
        <w:top w:val="none" w:sz="0" w:space="0" w:color="auto"/>
        <w:left w:val="none" w:sz="0" w:space="0" w:color="auto"/>
        <w:bottom w:val="none" w:sz="0" w:space="0" w:color="auto"/>
        <w:right w:val="none" w:sz="0" w:space="0" w:color="auto"/>
      </w:divBdr>
    </w:div>
    <w:div w:id="1449229617">
      <w:bodyDiv w:val="1"/>
      <w:marLeft w:val="0"/>
      <w:marRight w:val="0"/>
      <w:marTop w:val="0"/>
      <w:marBottom w:val="0"/>
      <w:divBdr>
        <w:top w:val="none" w:sz="0" w:space="0" w:color="auto"/>
        <w:left w:val="none" w:sz="0" w:space="0" w:color="auto"/>
        <w:bottom w:val="none" w:sz="0" w:space="0" w:color="auto"/>
        <w:right w:val="none" w:sz="0" w:space="0" w:color="auto"/>
      </w:divBdr>
    </w:div>
    <w:div w:id="1492865786">
      <w:bodyDiv w:val="1"/>
      <w:marLeft w:val="0"/>
      <w:marRight w:val="0"/>
      <w:marTop w:val="0"/>
      <w:marBottom w:val="0"/>
      <w:divBdr>
        <w:top w:val="none" w:sz="0" w:space="0" w:color="auto"/>
        <w:left w:val="none" w:sz="0" w:space="0" w:color="auto"/>
        <w:bottom w:val="none" w:sz="0" w:space="0" w:color="auto"/>
        <w:right w:val="none" w:sz="0" w:space="0" w:color="auto"/>
      </w:divBdr>
    </w:div>
    <w:div w:id="1595556237">
      <w:bodyDiv w:val="1"/>
      <w:marLeft w:val="0"/>
      <w:marRight w:val="0"/>
      <w:marTop w:val="0"/>
      <w:marBottom w:val="0"/>
      <w:divBdr>
        <w:top w:val="none" w:sz="0" w:space="0" w:color="auto"/>
        <w:left w:val="none" w:sz="0" w:space="0" w:color="auto"/>
        <w:bottom w:val="none" w:sz="0" w:space="0" w:color="auto"/>
        <w:right w:val="none" w:sz="0" w:space="0" w:color="auto"/>
      </w:divBdr>
    </w:div>
    <w:div w:id="1613824035">
      <w:bodyDiv w:val="1"/>
      <w:marLeft w:val="0"/>
      <w:marRight w:val="0"/>
      <w:marTop w:val="0"/>
      <w:marBottom w:val="0"/>
      <w:divBdr>
        <w:top w:val="none" w:sz="0" w:space="0" w:color="auto"/>
        <w:left w:val="none" w:sz="0" w:space="0" w:color="auto"/>
        <w:bottom w:val="none" w:sz="0" w:space="0" w:color="auto"/>
        <w:right w:val="none" w:sz="0" w:space="0" w:color="auto"/>
      </w:divBdr>
    </w:div>
    <w:div w:id="1645744517">
      <w:bodyDiv w:val="1"/>
      <w:marLeft w:val="0"/>
      <w:marRight w:val="0"/>
      <w:marTop w:val="0"/>
      <w:marBottom w:val="0"/>
      <w:divBdr>
        <w:top w:val="none" w:sz="0" w:space="0" w:color="auto"/>
        <w:left w:val="none" w:sz="0" w:space="0" w:color="auto"/>
        <w:bottom w:val="none" w:sz="0" w:space="0" w:color="auto"/>
        <w:right w:val="none" w:sz="0" w:space="0" w:color="auto"/>
      </w:divBdr>
    </w:div>
    <w:div w:id="1721784671">
      <w:bodyDiv w:val="1"/>
      <w:marLeft w:val="0"/>
      <w:marRight w:val="0"/>
      <w:marTop w:val="0"/>
      <w:marBottom w:val="0"/>
      <w:divBdr>
        <w:top w:val="none" w:sz="0" w:space="0" w:color="auto"/>
        <w:left w:val="none" w:sz="0" w:space="0" w:color="auto"/>
        <w:bottom w:val="none" w:sz="0" w:space="0" w:color="auto"/>
        <w:right w:val="none" w:sz="0" w:space="0" w:color="auto"/>
      </w:divBdr>
    </w:div>
    <w:div w:id="1799763528">
      <w:bodyDiv w:val="1"/>
      <w:marLeft w:val="0"/>
      <w:marRight w:val="0"/>
      <w:marTop w:val="0"/>
      <w:marBottom w:val="0"/>
      <w:divBdr>
        <w:top w:val="none" w:sz="0" w:space="0" w:color="auto"/>
        <w:left w:val="none" w:sz="0" w:space="0" w:color="auto"/>
        <w:bottom w:val="none" w:sz="0" w:space="0" w:color="auto"/>
        <w:right w:val="none" w:sz="0" w:space="0" w:color="auto"/>
      </w:divBdr>
    </w:div>
    <w:div w:id="1932815224">
      <w:bodyDiv w:val="1"/>
      <w:marLeft w:val="0"/>
      <w:marRight w:val="0"/>
      <w:marTop w:val="0"/>
      <w:marBottom w:val="0"/>
      <w:divBdr>
        <w:top w:val="none" w:sz="0" w:space="0" w:color="auto"/>
        <w:left w:val="none" w:sz="0" w:space="0" w:color="auto"/>
        <w:bottom w:val="none" w:sz="0" w:space="0" w:color="auto"/>
        <w:right w:val="none" w:sz="0" w:space="0" w:color="auto"/>
      </w:divBdr>
    </w:div>
    <w:div w:id="1951204558">
      <w:bodyDiv w:val="1"/>
      <w:marLeft w:val="0"/>
      <w:marRight w:val="0"/>
      <w:marTop w:val="0"/>
      <w:marBottom w:val="0"/>
      <w:divBdr>
        <w:top w:val="none" w:sz="0" w:space="0" w:color="auto"/>
        <w:left w:val="none" w:sz="0" w:space="0" w:color="auto"/>
        <w:bottom w:val="none" w:sz="0" w:space="0" w:color="auto"/>
        <w:right w:val="none" w:sz="0" w:space="0" w:color="auto"/>
      </w:divBdr>
    </w:div>
    <w:div w:id="1985115328">
      <w:bodyDiv w:val="1"/>
      <w:marLeft w:val="0"/>
      <w:marRight w:val="0"/>
      <w:marTop w:val="0"/>
      <w:marBottom w:val="0"/>
      <w:divBdr>
        <w:top w:val="none" w:sz="0" w:space="0" w:color="auto"/>
        <w:left w:val="none" w:sz="0" w:space="0" w:color="auto"/>
        <w:bottom w:val="none" w:sz="0" w:space="0" w:color="auto"/>
        <w:right w:val="none" w:sz="0" w:space="0" w:color="auto"/>
      </w:divBdr>
    </w:div>
    <w:div w:id="1987051912">
      <w:bodyDiv w:val="1"/>
      <w:marLeft w:val="0"/>
      <w:marRight w:val="0"/>
      <w:marTop w:val="0"/>
      <w:marBottom w:val="0"/>
      <w:divBdr>
        <w:top w:val="none" w:sz="0" w:space="0" w:color="auto"/>
        <w:left w:val="none" w:sz="0" w:space="0" w:color="auto"/>
        <w:bottom w:val="none" w:sz="0" w:space="0" w:color="auto"/>
        <w:right w:val="none" w:sz="0" w:space="0" w:color="auto"/>
      </w:divBdr>
    </w:div>
    <w:div w:id="2003122198">
      <w:bodyDiv w:val="1"/>
      <w:marLeft w:val="0"/>
      <w:marRight w:val="0"/>
      <w:marTop w:val="0"/>
      <w:marBottom w:val="0"/>
      <w:divBdr>
        <w:top w:val="none" w:sz="0" w:space="0" w:color="auto"/>
        <w:left w:val="none" w:sz="0" w:space="0" w:color="auto"/>
        <w:bottom w:val="none" w:sz="0" w:space="0" w:color="auto"/>
        <w:right w:val="none" w:sz="0" w:space="0" w:color="auto"/>
      </w:divBdr>
    </w:div>
    <w:div w:id="2077237214">
      <w:bodyDiv w:val="1"/>
      <w:marLeft w:val="0"/>
      <w:marRight w:val="0"/>
      <w:marTop w:val="0"/>
      <w:marBottom w:val="0"/>
      <w:divBdr>
        <w:top w:val="none" w:sz="0" w:space="0" w:color="auto"/>
        <w:left w:val="none" w:sz="0" w:space="0" w:color="auto"/>
        <w:bottom w:val="none" w:sz="0" w:space="0" w:color="auto"/>
        <w:right w:val="none" w:sz="0" w:space="0" w:color="auto"/>
      </w:divBdr>
    </w:div>
    <w:div w:id="2111705060">
      <w:bodyDiv w:val="1"/>
      <w:marLeft w:val="0"/>
      <w:marRight w:val="0"/>
      <w:marTop w:val="0"/>
      <w:marBottom w:val="0"/>
      <w:divBdr>
        <w:top w:val="none" w:sz="0" w:space="0" w:color="auto"/>
        <w:left w:val="none" w:sz="0" w:space="0" w:color="auto"/>
        <w:bottom w:val="none" w:sz="0" w:space="0" w:color="auto"/>
        <w:right w:val="none" w:sz="0" w:space="0" w:color="auto"/>
      </w:divBdr>
    </w:div>
    <w:div w:id="21442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men@interso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c.wash.taiz.yemen@intersos.org" TargetMode="External"/><Relationship Id="rId4" Type="http://schemas.openxmlformats.org/officeDocument/2006/relationships/settings" Target="settings.xml"/><Relationship Id="rId9" Type="http://schemas.openxmlformats.org/officeDocument/2006/relationships/hyperlink" Target="mailto:procurement.aden.yemen@intersos.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2892-4E5F-4509-8C67-9BDF7652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3942</Words>
  <Characters>22473</Characters>
  <Application>Microsoft Office Word</Application>
  <DocSecurity>0</DocSecurity>
  <Lines>187</Lines>
  <Paragraphs>52</Paragraphs>
  <ScaleCrop>false</ScaleCrop>
  <HeadingPairs>
    <vt:vector size="6" baseType="variant">
      <vt:variant>
        <vt:lpstr>Title</vt:lpstr>
      </vt:variant>
      <vt:variant>
        <vt:i4>1</vt:i4>
      </vt:variant>
      <vt:variant>
        <vt:lpstr>العنوان</vt:lpstr>
      </vt:variant>
      <vt:variant>
        <vt:i4>1</vt:i4>
      </vt:variant>
      <vt:variant>
        <vt:lpstr>Titolo</vt:lpstr>
      </vt:variant>
      <vt:variant>
        <vt:i4>1</vt:i4>
      </vt:variant>
    </vt:vector>
  </HeadingPairs>
  <TitlesOfParts>
    <vt:vector size="3" baseType="lpstr">
      <vt:lpstr/>
      <vt:lpstr/>
      <vt:lpstr/>
    </vt:vector>
  </TitlesOfParts>
  <Company>Toshiba</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Procurement Officer</cp:lastModifiedBy>
  <cp:revision>5</cp:revision>
  <cp:lastPrinted>2017-11-01T11:46:00Z</cp:lastPrinted>
  <dcterms:created xsi:type="dcterms:W3CDTF">2022-05-07T13:13:00Z</dcterms:created>
  <dcterms:modified xsi:type="dcterms:W3CDTF">2022-05-07T20:01:00Z</dcterms:modified>
</cp:coreProperties>
</file>